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59C5" w14:textId="77777777" w:rsidR="00F0586E" w:rsidRDefault="00F0586E" w:rsidP="00F0586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17BA0" wp14:editId="18883A60">
                <wp:simplePos x="0" y="0"/>
                <wp:positionH relativeFrom="column">
                  <wp:posOffset>-152400</wp:posOffset>
                </wp:positionH>
                <wp:positionV relativeFrom="paragraph">
                  <wp:posOffset>145415</wp:posOffset>
                </wp:positionV>
                <wp:extent cx="6991350" cy="7019925"/>
                <wp:effectExtent l="19050" t="19050" r="38100" b="476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0199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EB2EC" id="Rectangle: Rounded Corners 10" o:spid="_x0000_s1026" style="position:absolute;margin-left:-12pt;margin-top:11.45pt;width:550.5pt;height:5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" filled="f" strokecolor="#1f3763 [1604]" strokeweight="4.5pt">
                <v:stroke joinstyle="miter"/>
              </v:roundrect>
            </w:pict>
          </mc:Fallback>
        </mc:AlternateContent>
      </w:r>
    </w:p>
    <w:p w14:paraId="54260F8D" w14:textId="565E32EF" w:rsidR="00F0586E" w:rsidRDefault="006B4697" w:rsidP="00EB29C3">
      <w:pPr>
        <w:ind w:left="570"/>
        <w:rPr>
          <w:rFonts w:ascii="Comic Sans MS" w:hAnsi="Comic Sans MS"/>
          <w:sz w:val="24"/>
          <w:szCs w:val="24"/>
        </w:rPr>
      </w:pPr>
      <w:r w:rsidRPr="006B4697">
        <w:rPr>
          <w:rFonts w:ascii="Comic Sans MS" w:hAnsi="Comic Sans MS"/>
          <w:sz w:val="24"/>
          <w:szCs w:val="24"/>
        </w:rPr>
        <w:t xml:space="preserve">By the end of this half term, children should know the following facts. The aim is </w:t>
      </w:r>
      <w:r w:rsidR="00EB29C3">
        <w:rPr>
          <w:rFonts w:ascii="Comic Sans MS" w:hAnsi="Comic Sans MS"/>
          <w:sz w:val="24"/>
          <w:szCs w:val="24"/>
        </w:rPr>
        <w:t xml:space="preserve">                                      </w:t>
      </w:r>
      <w:r w:rsidRPr="006B4697">
        <w:rPr>
          <w:rFonts w:ascii="Comic Sans MS" w:hAnsi="Comic Sans MS"/>
          <w:sz w:val="24"/>
          <w:szCs w:val="24"/>
        </w:rPr>
        <w:t>for them to recall these facts instantly.</w:t>
      </w:r>
    </w:p>
    <w:p w14:paraId="00AC4F74" w14:textId="01D03DDF" w:rsidR="00EB29C3" w:rsidRPr="00EB29C3" w:rsidRDefault="00EB29C3" w:rsidP="00EB29C3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Pr="0064791D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A4100B">
        <w:rPr>
          <w:rFonts w:ascii="Comic Sans MS" w:hAnsi="Comic Sans MS"/>
          <w:b/>
          <w:bCs/>
          <w:color w:val="FF0000"/>
          <w:sz w:val="32"/>
          <w:szCs w:val="32"/>
        </w:rPr>
        <w:t>identify prime numbers up to 20.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626"/>
        <w:gridCol w:w="2859"/>
      </w:tblGrid>
      <w:tr w:rsidR="00F0586E" w14:paraId="55511F87" w14:textId="77777777" w:rsidTr="0058575E">
        <w:trPr>
          <w:trHeight w:val="2624"/>
        </w:trPr>
        <w:tc>
          <w:tcPr>
            <w:tcW w:w="7626" w:type="dxa"/>
          </w:tcPr>
          <w:p w14:paraId="1657B078" w14:textId="77777777" w:rsidR="00F17FD2" w:rsidRDefault="00F17FD2" w:rsidP="00047BA7">
            <w:pPr>
              <w:rPr>
                <w:rFonts w:ascii="Comic Sans MS" w:hAnsi="Comic Sans MS"/>
              </w:rPr>
            </w:pPr>
            <w:r w:rsidRPr="00F17FD2">
              <w:rPr>
                <w:rFonts w:ascii="Comic Sans MS" w:hAnsi="Comic Sans MS"/>
              </w:rPr>
              <w:t xml:space="preserve">A prime number is a number with no factors other than itself and one. </w:t>
            </w:r>
          </w:p>
          <w:p w14:paraId="1D960915" w14:textId="77777777" w:rsidR="00F17FD2" w:rsidRDefault="00F17FD2" w:rsidP="00047BA7">
            <w:pPr>
              <w:rPr>
                <w:rFonts w:ascii="Comic Sans MS" w:hAnsi="Comic Sans MS"/>
              </w:rPr>
            </w:pPr>
          </w:p>
          <w:p w14:paraId="3BB46FCD" w14:textId="3D19B087" w:rsidR="00F17FD2" w:rsidRDefault="00F17FD2" w:rsidP="00047BA7">
            <w:pPr>
              <w:rPr>
                <w:rFonts w:ascii="Comic Sans MS" w:hAnsi="Comic Sans MS"/>
              </w:rPr>
            </w:pPr>
            <w:r w:rsidRPr="00F17FD2">
              <w:rPr>
                <w:rFonts w:ascii="Comic Sans MS" w:hAnsi="Comic Sans MS"/>
              </w:rPr>
              <w:t xml:space="preserve">The following numbers are prime numbers: 2, 3, 5, 7, 11, 13, 17, 19 </w:t>
            </w:r>
          </w:p>
          <w:p w14:paraId="58036D92" w14:textId="77777777" w:rsidR="00F17FD2" w:rsidRDefault="00F17FD2" w:rsidP="00047BA7">
            <w:pPr>
              <w:rPr>
                <w:rFonts w:ascii="Comic Sans MS" w:hAnsi="Comic Sans MS"/>
              </w:rPr>
            </w:pPr>
          </w:p>
          <w:p w14:paraId="003E6633" w14:textId="77777777" w:rsidR="00F17FD2" w:rsidRDefault="00F17FD2" w:rsidP="00047BA7">
            <w:pPr>
              <w:rPr>
                <w:rFonts w:ascii="Comic Sans MS" w:hAnsi="Comic Sans MS"/>
              </w:rPr>
            </w:pPr>
            <w:r w:rsidRPr="00F17FD2">
              <w:rPr>
                <w:rFonts w:ascii="Comic Sans MS" w:hAnsi="Comic Sans MS"/>
              </w:rPr>
              <w:t xml:space="preserve">A composite number is divisible by a number other than 1 or itself. </w:t>
            </w:r>
          </w:p>
          <w:p w14:paraId="543455DF" w14:textId="77777777" w:rsidR="00F17FD2" w:rsidRDefault="00F17FD2" w:rsidP="00047BA7">
            <w:pPr>
              <w:rPr>
                <w:rFonts w:ascii="Comic Sans MS" w:hAnsi="Comic Sans MS"/>
              </w:rPr>
            </w:pPr>
          </w:p>
          <w:p w14:paraId="2F19B1BD" w14:textId="74E36F5E" w:rsidR="00F0586E" w:rsidRPr="00F17FD2" w:rsidRDefault="00F17FD2" w:rsidP="00047BA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17FD2">
              <w:rPr>
                <w:rFonts w:ascii="Comic Sans MS" w:hAnsi="Comic Sans MS"/>
              </w:rPr>
              <w:t>The following numbers are composite numbers: 4, 6, 8, 9, 10, 12, 14, 15, 16, 18, 20</w:t>
            </w:r>
          </w:p>
        </w:tc>
        <w:tc>
          <w:tcPr>
            <w:tcW w:w="2859" w:type="dxa"/>
          </w:tcPr>
          <w:p w14:paraId="052BE4F4" w14:textId="1F7E6752" w:rsidR="0058575E" w:rsidRPr="0058575E" w:rsidRDefault="00F0586E" w:rsidP="0058575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0586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Key Vocabulary </w:t>
            </w:r>
          </w:p>
          <w:p w14:paraId="70648879" w14:textId="77777777" w:rsidR="007A69C0" w:rsidRPr="0058575E" w:rsidRDefault="007A69C0" w:rsidP="00047BA7">
            <w:pPr>
              <w:jc w:val="center"/>
              <w:rPr>
                <w:rFonts w:ascii="Comic Sans MS" w:hAnsi="Comic Sans MS"/>
              </w:rPr>
            </w:pPr>
            <w:r w:rsidRPr="0058575E">
              <w:rPr>
                <w:rFonts w:ascii="Comic Sans MS" w:hAnsi="Comic Sans MS"/>
              </w:rPr>
              <w:t xml:space="preserve">prime number </w:t>
            </w:r>
          </w:p>
          <w:p w14:paraId="01872B74" w14:textId="77777777" w:rsidR="0058575E" w:rsidRPr="0058575E" w:rsidRDefault="0058575E" w:rsidP="00047BA7">
            <w:pPr>
              <w:jc w:val="center"/>
              <w:rPr>
                <w:rFonts w:ascii="Comic Sans MS" w:hAnsi="Comic Sans MS"/>
              </w:rPr>
            </w:pPr>
          </w:p>
          <w:p w14:paraId="7F1B628D" w14:textId="77777777" w:rsidR="0058575E" w:rsidRPr="0058575E" w:rsidRDefault="007A69C0" w:rsidP="00047BA7">
            <w:pPr>
              <w:jc w:val="center"/>
              <w:rPr>
                <w:rFonts w:ascii="Comic Sans MS" w:hAnsi="Comic Sans MS"/>
              </w:rPr>
            </w:pPr>
            <w:r w:rsidRPr="0058575E">
              <w:rPr>
                <w:rFonts w:ascii="Comic Sans MS" w:hAnsi="Comic Sans MS"/>
              </w:rPr>
              <w:t xml:space="preserve">composite number </w:t>
            </w:r>
          </w:p>
          <w:p w14:paraId="48D12E52" w14:textId="77777777" w:rsidR="0058575E" w:rsidRPr="0058575E" w:rsidRDefault="0058575E" w:rsidP="00047BA7">
            <w:pPr>
              <w:jc w:val="center"/>
              <w:rPr>
                <w:rFonts w:ascii="Comic Sans MS" w:hAnsi="Comic Sans MS"/>
              </w:rPr>
            </w:pPr>
          </w:p>
          <w:p w14:paraId="28713FDD" w14:textId="7327616B" w:rsidR="0058575E" w:rsidRPr="0058575E" w:rsidRDefault="007A69C0" w:rsidP="00047BA7">
            <w:pPr>
              <w:jc w:val="center"/>
              <w:rPr>
                <w:rFonts w:ascii="Comic Sans MS" w:hAnsi="Comic Sans MS"/>
              </w:rPr>
            </w:pPr>
            <w:r w:rsidRPr="0058575E">
              <w:rPr>
                <w:rFonts w:ascii="Comic Sans MS" w:hAnsi="Comic Sans MS"/>
              </w:rPr>
              <w:t xml:space="preserve">factor </w:t>
            </w:r>
          </w:p>
          <w:p w14:paraId="1CE23932" w14:textId="77777777" w:rsidR="0058575E" w:rsidRPr="0058575E" w:rsidRDefault="0058575E" w:rsidP="00047BA7">
            <w:pPr>
              <w:jc w:val="center"/>
              <w:rPr>
                <w:rFonts w:ascii="Comic Sans MS" w:hAnsi="Comic Sans MS"/>
              </w:rPr>
            </w:pPr>
          </w:p>
          <w:p w14:paraId="7345BC2E" w14:textId="1BEAE1B9" w:rsidR="00F0586E" w:rsidRPr="00CF1E40" w:rsidRDefault="007A69C0" w:rsidP="0004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575E">
              <w:rPr>
                <w:rFonts w:ascii="Comic Sans MS" w:hAnsi="Comic Sans MS"/>
              </w:rPr>
              <w:t>multiple</w:t>
            </w:r>
          </w:p>
        </w:tc>
      </w:tr>
      <w:tr w:rsidR="00F0586E" w14:paraId="667F6280" w14:textId="77777777" w:rsidTr="003C44FF">
        <w:trPr>
          <w:trHeight w:val="861"/>
        </w:trPr>
        <w:tc>
          <w:tcPr>
            <w:tcW w:w="10485" w:type="dxa"/>
            <w:gridSpan w:val="2"/>
          </w:tcPr>
          <w:p w14:paraId="4D4B8D7A" w14:textId="6A97DBEA" w:rsidR="00F0586E" w:rsidRPr="007A69C0" w:rsidRDefault="007A69C0" w:rsidP="00852209">
            <w:pPr>
              <w:rPr>
                <w:rFonts w:ascii="Comic Sans MS" w:hAnsi="Comic Sans MS"/>
                <w:sz w:val="20"/>
                <w:szCs w:val="20"/>
              </w:rPr>
            </w:pPr>
            <w:r w:rsidRPr="007A69C0">
              <w:rPr>
                <w:rFonts w:ascii="Comic Sans MS" w:hAnsi="Comic Sans MS"/>
              </w:rPr>
              <w:t xml:space="preserve">Children should be able to explain how they know that a number is composite. </w:t>
            </w:r>
            <w:proofErr w:type="gramStart"/>
            <w:r w:rsidRPr="007A69C0">
              <w:rPr>
                <w:rFonts w:ascii="Comic Sans MS" w:hAnsi="Comic Sans MS"/>
              </w:rPr>
              <w:t>E.g.</w:t>
            </w:r>
            <w:proofErr w:type="gramEnd"/>
            <w:r w:rsidRPr="007A69C0">
              <w:rPr>
                <w:rFonts w:ascii="Comic Sans MS" w:hAnsi="Comic Sans MS"/>
              </w:rPr>
              <w:t xml:space="preserve"> 15 is composite because it is a multiple of 3 and 5.</w:t>
            </w:r>
          </w:p>
        </w:tc>
      </w:tr>
    </w:tbl>
    <w:p w14:paraId="52543E5D" w14:textId="57DAC815" w:rsidR="003C44FF" w:rsidRPr="009A2353" w:rsidRDefault="00655CC5" w:rsidP="009A2353">
      <w:pPr>
        <w:jc w:val="center"/>
        <w:rPr>
          <w:rFonts w:ascii="Comic Sans MS" w:hAnsi="Comic Sans MS"/>
          <w:b/>
          <w:bCs/>
          <w:color w:val="FF0000"/>
          <w:sz w:val="48"/>
          <w:szCs w:val="48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Pr="0064791D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9A2353"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  <w:t>r</w:t>
      </w:r>
      <w:r w:rsidR="009A2353" w:rsidRPr="009A2353"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  <w:t>ecall square numbers up to 144 and their square roots.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13"/>
        <w:gridCol w:w="3813"/>
        <w:gridCol w:w="2859"/>
      </w:tblGrid>
      <w:tr w:rsidR="00A801FE" w14:paraId="7B80AD0A" w14:textId="77777777" w:rsidTr="005D21E4">
        <w:trPr>
          <w:trHeight w:val="2624"/>
        </w:trPr>
        <w:tc>
          <w:tcPr>
            <w:tcW w:w="3813" w:type="dxa"/>
          </w:tcPr>
          <w:p w14:paraId="3D7F96DF" w14:textId="77777777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1</w:t>
            </w:r>
            <w:r w:rsidR="00241274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1 × 1 = 1 </w:t>
            </w:r>
          </w:p>
          <w:p w14:paraId="7CB33763" w14:textId="3E1F2635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2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2 × 2 = 4 </w:t>
            </w:r>
          </w:p>
          <w:p w14:paraId="56A9F75A" w14:textId="25C1D0B9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3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3 × 3 = 9 </w:t>
            </w:r>
          </w:p>
          <w:p w14:paraId="2C197F63" w14:textId="66CDFDE5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4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4 × 4 = 16 </w:t>
            </w:r>
          </w:p>
          <w:p w14:paraId="4052E4AB" w14:textId="0F754AC3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5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5 × 5 = 25 </w:t>
            </w:r>
          </w:p>
          <w:p w14:paraId="7D962785" w14:textId="26C3A0AE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6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6 × 6 = 36 </w:t>
            </w:r>
          </w:p>
          <w:p w14:paraId="6591324A" w14:textId="7AAF4DB0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7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7 × 7 = 49 </w:t>
            </w:r>
          </w:p>
          <w:p w14:paraId="41F73F43" w14:textId="005F2B62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8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8 × 8 = 64 </w:t>
            </w:r>
          </w:p>
          <w:p w14:paraId="488BD312" w14:textId="7DCBDA1F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9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9 × 9 = 81 </w:t>
            </w:r>
          </w:p>
          <w:p w14:paraId="08233679" w14:textId="092DCB0F" w:rsidR="004822AE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10</w:t>
            </w:r>
            <w:r w:rsidR="004822AE" w:rsidRPr="00667EA3">
              <w:rPr>
                <w:rFonts w:ascii="Comic Sans MS" w:hAnsi="Comic Sans MS" w:cstheme="minorHAnsi"/>
              </w:rPr>
              <w:t>²</w:t>
            </w:r>
            <w:r w:rsidR="004822AE" w:rsidRPr="00667EA3">
              <w:rPr>
                <w:rFonts w:ascii="Comic Sans MS" w:hAnsi="Comic Sans MS"/>
              </w:rPr>
              <w:t xml:space="preserve"> </w:t>
            </w:r>
            <w:r w:rsidRPr="00667EA3">
              <w:rPr>
                <w:rFonts w:ascii="Comic Sans MS" w:hAnsi="Comic Sans MS"/>
              </w:rPr>
              <w:t xml:space="preserve">= 10 × 10 = 100 </w:t>
            </w:r>
          </w:p>
          <w:p w14:paraId="36696FE0" w14:textId="3CD3BB4B" w:rsidR="004822AE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11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11 × 11 = 121 </w:t>
            </w:r>
          </w:p>
          <w:p w14:paraId="68F6AC01" w14:textId="21C4F29B" w:rsidR="00A801FE" w:rsidRPr="00242F2F" w:rsidRDefault="00A801FE" w:rsidP="00934237">
            <w:r w:rsidRPr="00667EA3">
              <w:rPr>
                <w:rFonts w:ascii="Comic Sans MS" w:hAnsi="Comic Sans MS"/>
              </w:rPr>
              <w:t>12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12 × 12 = 144</w:t>
            </w:r>
          </w:p>
        </w:tc>
        <w:tc>
          <w:tcPr>
            <w:tcW w:w="3813" w:type="dxa"/>
          </w:tcPr>
          <w:p w14:paraId="18152A42" w14:textId="77777777" w:rsidR="00667EA3" w:rsidRPr="00667EA3" w:rsidRDefault="00371916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>1 = 1</w:t>
            </w:r>
          </w:p>
          <w:p w14:paraId="2C515DD2" w14:textId="3D9F7A00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>4 = 2</w:t>
            </w:r>
          </w:p>
          <w:p w14:paraId="4E139BF9" w14:textId="2A1815BD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9 = 3 </w:t>
            </w:r>
          </w:p>
          <w:p w14:paraId="58C8FCA5" w14:textId="77777777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>16 = 4</w:t>
            </w:r>
          </w:p>
          <w:p w14:paraId="28E17D4B" w14:textId="7906AEED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25 = 5 </w:t>
            </w:r>
          </w:p>
          <w:p w14:paraId="59A5F3A6" w14:textId="088CBF33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36 = 6 </w:t>
            </w:r>
          </w:p>
          <w:p w14:paraId="4785A98F" w14:textId="1C4BD219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49 = 7 </w:t>
            </w:r>
          </w:p>
          <w:p w14:paraId="7B3E4346" w14:textId="0B318907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64 = 8 </w:t>
            </w:r>
          </w:p>
          <w:p w14:paraId="26E8A45C" w14:textId="2D9F2DFA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81 = 9 </w:t>
            </w:r>
          </w:p>
          <w:p w14:paraId="0F7C907E" w14:textId="38AB7886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100 = 10 </w:t>
            </w:r>
          </w:p>
          <w:p w14:paraId="35A7EFF7" w14:textId="690C5A97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121 = 11 </w:t>
            </w:r>
          </w:p>
          <w:p w14:paraId="251DA813" w14:textId="38BFEB05" w:rsidR="00A801FE" w:rsidRPr="00F17FD2" w:rsidRDefault="00874208" w:rsidP="0093423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>144 = 12</w:t>
            </w:r>
          </w:p>
        </w:tc>
        <w:tc>
          <w:tcPr>
            <w:tcW w:w="2859" w:type="dxa"/>
          </w:tcPr>
          <w:p w14:paraId="7DC5AC5A" w14:textId="77777777" w:rsidR="00A801FE" w:rsidRPr="0058575E" w:rsidRDefault="00A801FE" w:rsidP="0093423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0586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Key Vocabulary </w:t>
            </w:r>
          </w:p>
          <w:p w14:paraId="54B22D28" w14:textId="77777777" w:rsidR="001A1906" w:rsidRDefault="001A1906" w:rsidP="00934237">
            <w:pPr>
              <w:jc w:val="center"/>
              <w:rPr>
                <w:rFonts w:ascii="Comic Sans MS" w:hAnsi="Comic Sans MS"/>
              </w:rPr>
            </w:pPr>
          </w:p>
          <w:p w14:paraId="0BEF1A1F" w14:textId="5057D5CE" w:rsidR="001A1906" w:rsidRPr="001A1906" w:rsidRDefault="001A1906" w:rsidP="00282B6D">
            <w:pPr>
              <w:rPr>
                <w:rFonts w:ascii="Comic Sans MS" w:hAnsi="Comic Sans MS"/>
              </w:rPr>
            </w:pPr>
            <w:r w:rsidRPr="001A1906">
              <w:rPr>
                <w:rFonts w:ascii="Comic Sans MS" w:hAnsi="Comic Sans MS"/>
              </w:rPr>
              <w:t xml:space="preserve">What is 8 </w:t>
            </w:r>
            <w:r w:rsidRPr="00282B6D">
              <w:rPr>
                <w:rFonts w:ascii="Comic Sans MS" w:hAnsi="Comic Sans MS"/>
                <w:b/>
                <w:bCs/>
              </w:rPr>
              <w:t>squared</w:t>
            </w:r>
            <w:r w:rsidRPr="001A1906">
              <w:rPr>
                <w:rFonts w:ascii="Comic Sans MS" w:hAnsi="Comic Sans MS"/>
              </w:rPr>
              <w:t xml:space="preserve">? </w:t>
            </w:r>
          </w:p>
          <w:p w14:paraId="50F7695D" w14:textId="77777777" w:rsidR="001A1906" w:rsidRPr="001A1906" w:rsidRDefault="001A1906" w:rsidP="00282B6D">
            <w:pPr>
              <w:rPr>
                <w:rFonts w:ascii="Comic Sans MS" w:hAnsi="Comic Sans MS"/>
              </w:rPr>
            </w:pPr>
          </w:p>
          <w:p w14:paraId="7F14C673" w14:textId="77777777" w:rsidR="001A1906" w:rsidRPr="001A1906" w:rsidRDefault="001A1906" w:rsidP="00282B6D">
            <w:pPr>
              <w:rPr>
                <w:rFonts w:ascii="Comic Sans MS" w:hAnsi="Comic Sans MS"/>
              </w:rPr>
            </w:pPr>
            <w:r w:rsidRPr="001A1906">
              <w:rPr>
                <w:rFonts w:ascii="Comic Sans MS" w:hAnsi="Comic Sans MS"/>
              </w:rPr>
              <w:t xml:space="preserve">What is 7 </w:t>
            </w:r>
            <w:r w:rsidRPr="00282B6D">
              <w:rPr>
                <w:rFonts w:ascii="Comic Sans MS" w:hAnsi="Comic Sans MS"/>
                <w:b/>
                <w:bCs/>
              </w:rPr>
              <w:t>multiplied by itself</w:t>
            </w:r>
            <w:r w:rsidRPr="001A1906">
              <w:rPr>
                <w:rFonts w:ascii="Comic Sans MS" w:hAnsi="Comic Sans MS"/>
              </w:rPr>
              <w:t xml:space="preserve">? </w:t>
            </w:r>
          </w:p>
          <w:p w14:paraId="48989D80" w14:textId="77777777" w:rsidR="001A1906" w:rsidRPr="001A1906" w:rsidRDefault="001A1906" w:rsidP="00282B6D">
            <w:pPr>
              <w:rPr>
                <w:rFonts w:ascii="Comic Sans MS" w:hAnsi="Comic Sans MS"/>
              </w:rPr>
            </w:pPr>
          </w:p>
          <w:p w14:paraId="06586064" w14:textId="77777777" w:rsidR="001A1906" w:rsidRPr="001A1906" w:rsidRDefault="001A1906" w:rsidP="00282B6D">
            <w:pPr>
              <w:rPr>
                <w:rFonts w:ascii="Comic Sans MS" w:hAnsi="Comic Sans MS"/>
              </w:rPr>
            </w:pPr>
            <w:r w:rsidRPr="001A1906">
              <w:rPr>
                <w:rFonts w:ascii="Comic Sans MS" w:hAnsi="Comic Sans MS"/>
              </w:rPr>
              <w:t xml:space="preserve">What is the </w:t>
            </w:r>
            <w:r w:rsidRPr="00282B6D">
              <w:rPr>
                <w:rFonts w:ascii="Comic Sans MS" w:hAnsi="Comic Sans MS"/>
                <w:b/>
                <w:bCs/>
              </w:rPr>
              <w:t>square root of</w:t>
            </w:r>
            <w:r w:rsidRPr="001A1906">
              <w:rPr>
                <w:rFonts w:ascii="Comic Sans MS" w:hAnsi="Comic Sans MS"/>
              </w:rPr>
              <w:t xml:space="preserve"> 144? </w:t>
            </w:r>
          </w:p>
          <w:p w14:paraId="6CF8A6AA" w14:textId="77777777" w:rsidR="001A1906" w:rsidRPr="001A1906" w:rsidRDefault="001A1906" w:rsidP="00282B6D">
            <w:pPr>
              <w:rPr>
                <w:rFonts w:ascii="Comic Sans MS" w:hAnsi="Comic Sans MS"/>
              </w:rPr>
            </w:pPr>
          </w:p>
          <w:p w14:paraId="41D3F592" w14:textId="0776A084" w:rsidR="00A801FE" w:rsidRPr="00CF1E40" w:rsidRDefault="001A1906" w:rsidP="00282B6D">
            <w:pPr>
              <w:rPr>
                <w:rFonts w:ascii="Comic Sans MS" w:hAnsi="Comic Sans MS"/>
                <w:sz w:val="24"/>
                <w:szCs w:val="24"/>
              </w:rPr>
            </w:pPr>
            <w:r w:rsidRPr="001A1906">
              <w:rPr>
                <w:rFonts w:ascii="Comic Sans MS" w:hAnsi="Comic Sans MS"/>
              </w:rPr>
              <w:t xml:space="preserve">Is 81 a </w:t>
            </w:r>
            <w:r w:rsidRPr="00282B6D">
              <w:rPr>
                <w:rFonts w:ascii="Comic Sans MS" w:hAnsi="Comic Sans MS"/>
                <w:b/>
                <w:bCs/>
              </w:rPr>
              <w:t>square number</w:t>
            </w:r>
            <w:r w:rsidRPr="001A1906">
              <w:rPr>
                <w:rFonts w:ascii="Comic Sans MS" w:hAnsi="Comic Sans MS"/>
              </w:rPr>
              <w:t>?</w:t>
            </w:r>
          </w:p>
        </w:tc>
      </w:tr>
      <w:tr w:rsidR="00655CC5" w14:paraId="2006472F" w14:textId="77777777" w:rsidTr="00EB29C3">
        <w:trPr>
          <w:trHeight w:val="454"/>
        </w:trPr>
        <w:tc>
          <w:tcPr>
            <w:tcW w:w="10485" w:type="dxa"/>
            <w:gridSpan w:val="3"/>
          </w:tcPr>
          <w:p w14:paraId="127B5205" w14:textId="213AEA8D" w:rsidR="00655CC5" w:rsidRPr="00EB29C3" w:rsidRDefault="00EB29C3" w:rsidP="00934237">
            <w:pPr>
              <w:rPr>
                <w:rFonts w:ascii="Comic Sans MS" w:hAnsi="Comic Sans MS"/>
                <w:sz w:val="20"/>
                <w:szCs w:val="20"/>
              </w:rPr>
            </w:pPr>
            <w:r w:rsidRPr="00EB29C3">
              <w:rPr>
                <w:rFonts w:ascii="Comic Sans MS" w:hAnsi="Comic Sans MS"/>
              </w:rPr>
              <w:t>Children should also be able to recognise whether a number below 150 is a square number or not.</w:t>
            </w:r>
          </w:p>
        </w:tc>
      </w:tr>
    </w:tbl>
    <w:p w14:paraId="4E92CE63" w14:textId="59F8C937" w:rsidR="00F0586E" w:rsidRPr="00C17DB7" w:rsidRDefault="00F0586E" w:rsidP="00C17DB7">
      <w:pPr>
        <w:tabs>
          <w:tab w:val="left" w:pos="3052"/>
        </w:tabs>
        <w:rPr>
          <w:rFonts w:ascii="Comic Sans MS" w:hAnsi="Comic Sans MS"/>
        </w:rPr>
      </w:pPr>
    </w:p>
    <w:p w14:paraId="3745D3F0" w14:textId="384C255D" w:rsidR="00C17DB7" w:rsidRDefault="00C17DB7" w:rsidP="00F0586E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D35D" wp14:editId="5DA9A6C5">
                <wp:simplePos x="0" y="0"/>
                <wp:positionH relativeFrom="margin">
                  <wp:posOffset>-190500</wp:posOffset>
                </wp:positionH>
                <wp:positionV relativeFrom="paragraph">
                  <wp:posOffset>330200</wp:posOffset>
                </wp:positionV>
                <wp:extent cx="7065010" cy="1695450"/>
                <wp:effectExtent l="19050" t="19050" r="40640" b="381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16954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B8F7E" id="Rectangle: Rounded Corners 11" o:spid="_x0000_s1026" style="position:absolute;margin-left:-15pt;margin-top:26pt;width:556.3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7104813B" w14:textId="3EF0CF19" w:rsidR="00F0586E" w:rsidRPr="003F1DFA" w:rsidRDefault="00F0586E" w:rsidP="00F0586E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D48B199" w14:textId="77777777" w:rsidR="003C44FF" w:rsidRPr="003C44FF" w:rsidRDefault="003C44FF" w:rsidP="003C44FF">
      <w:pPr>
        <w:rPr>
          <w:rFonts w:ascii="Comic Sans MS" w:hAnsi="Comic Sans MS"/>
          <w:sz w:val="20"/>
          <w:szCs w:val="20"/>
        </w:rPr>
      </w:pPr>
      <w:r w:rsidRPr="003C44FF">
        <w:rPr>
          <w:rFonts w:ascii="Comic Sans MS" w:hAnsi="Comic Sans MS"/>
          <w:sz w:val="20"/>
          <w:szCs w:val="20"/>
        </w:rPr>
        <w:t>The secret to success is practising little and often. Use time wisely. Can you practise these KIRFs while walking to school or during a car journey? If your child is not yet confident with their times tables, you may want to practise this first.</w:t>
      </w:r>
    </w:p>
    <w:p w14:paraId="23E0F791" w14:textId="65DE65CB" w:rsidR="00B96696" w:rsidRPr="00C17DB7" w:rsidRDefault="00BB183F" w:rsidP="003C44FF">
      <w:pPr>
        <w:rPr>
          <w:rFonts w:ascii="Comic Sans MS" w:hAnsi="Comic Sans MS"/>
        </w:rPr>
      </w:pPr>
      <w:r w:rsidRPr="00BB183F">
        <w:rPr>
          <w:rFonts w:ascii="Comic Sans MS" w:hAnsi="Comic Sans MS"/>
        </w:rPr>
        <w:t xml:space="preserve">Cycling Squares – At </w:t>
      </w:r>
      <w:hyperlink r:id="rId6" w:history="1">
        <w:r w:rsidR="00C17DB7" w:rsidRPr="004C06D4">
          <w:rPr>
            <w:rStyle w:val="Hyperlink"/>
            <w:rFonts w:ascii="Comic Sans MS" w:hAnsi="Comic Sans MS"/>
          </w:rPr>
          <w:t>http://nrich.maths.org/1151</w:t>
        </w:r>
      </w:hyperlink>
      <w:r w:rsidR="00C17DB7">
        <w:rPr>
          <w:rFonts w:ascii="Comic Sans MS" w:hAnsi="Comic Sans MS"/>
        </w:rPr>
        <w:t xml:space="preserve"> </w:t>
      </w:r>
      <w:r w:rsidRPr="00BB183F">
        <w:rPr>
          <w:rFonts w:ascii="Comic Sans MS" w:hAnsi="Comic Sans MS"/>
        </w:rPr>
        <w:t xml:space="preserve">there is a challenge involving square numbers. Can you complete the challenge and then create your own examples? </w:t>
      </w:r>
    </w:p>
    <w:sectPr w:rsidR="00B96696" w:rsidRPr="00C17DB7" w:rsidSect="002E1074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C5AD" w14:textId="77777777" w:rsidR="00444FC4" w:rsidRDefault="00444FC4" w:rsidP="00F0586E">
      <w:pPr>
        <w:spacing w:after="0" w:line="240" w:lineRule="auto"/>
      </w:pPr>
      <w:r>
        <w:separator/>
      </w:r>
    </w:p>
  </w:endnote>
  <w:endnote w:type="continuationSeparator" w:id="0">
    <w:p w14:paraId="2EE6A75D" w14:textId="77777777" w:rsidR="00444FC4" w:rsidRDefault="00444FC4" w:rsidP="00F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3705B" w14:textId="77777777" w:rsidR="00444FC4" w:rsidRDefault="00444FC4" w:rsidP="00F0586E">
      <w:pPr>
        <w:spacing w:after="0" w:line="240" w:lineRule="auto"/>
      </w:pPr>
      <w:r>
        <w:separator/>
      </w:r>
    </w:p>
  </w:footnote>
  <w:footnote w:type="continuationSeparator" w:id="0">
    <w:p w14:paraId="39F9A080" w14:textId="77777777" w:rsidR="00444FC4" w:rsidRDefault="00444FC4" w:rsidP="00F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3775" w14:textId="77777777" w:rsidR="003F1DFA" w:rsidRPr="002E1074" w:rsidRDefault="008254C9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BE3720D" wp14:editId="3F9B39DC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708D55D9" w14:textId="567260B0" w:rsidR="003F1DFA" w:rsidRPr="002E1074" w:rsidRDefault="008254C9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F0586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5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532A63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6E"/>
    <w:rsid w:val="000303D0"/>
    <w:rsid w:val="000E42BB"/>
    <w:rsid w:val="000E55EB"/>
    <w:rsid w:val="00147476"/>
    <w:rsid w:val="001A1906"/>
    <w:rsid w:val="00241274"/>
    <w:rsid w:val="00242F2F"/>
    <w:rsid w:val="00282B6D"/>
    <w:rsid w:val="00371916"/>
    <w:rsid w:val="003933CD"/>
    <w:rsid w:val="003A6B95"/>
    <w:rsid w:val="003C44FF"/>
    <w:rsid w:val="00444FC4"/>
    <w:rsid w:val="004822AE"/>
    <w:rsid w:val="00532A63"/>
    <w:rsid w:val="0058575E"/>
    <w:rsid w:val="005C13E0"/>
    <w:rsid w:val="0064791D"/>
    <w:rsid w:val="00655CC5"/>
    <w:rsid w:val="00667EA3"/>
    <w:rsid w:val="006B4697"/>
    <w:rsid w:val="007A69C0"/>
    <w:rsid w:val="008254C9"/>
    <w:rsid w:val="00852209"/>
    <w:rsid w:val="00874208"/>
    <w:rsid w:val="008A79CF"/>
    <w:rsid w:val="008B7500"/>
    <w:rsid w:val="0094030C"/>
    <w:rsid w:val="0097736D"/>
    <w:rsid w:val="009A2353"/>
    <w:rsid w:val="00A16824"/>
    <w:rsid w:val="00A4100B"/>
    <w:rsid w:val="00A801FE"/>
    <w:rsid w:val="00AA25BF"/>
    <w:rsid w:val="00BB183F"/>
    <w:rsid w:val="00C17DB7"/>
    <w:rsid w:val="00CF1E40"/>
    <w:rsid w:val="00D20AD3"/>
    <w:rsid w:val="00EB29C3"/>
    <w:rsid w:val="00F0586E"/>
    <w:rsid w:val="00F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00EE"/>
  <w15:chartTrackingRefBased/>
  <w15:docId w15:val="{DD885C21-944C-4EDD-8FC7-161D534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8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6E"/>
  </w:style>
  <w:style w:type="table" w:styleId="TableGrid">
    <w:name w:val="Table Grid"/>
    <w:basedOn w:val="TableNormal"/>
    <w:uiPriority w:val="39"/>
    <w:rsid w:val="00F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6E"/>
  </w:style>
  <w:style w:type="character" w:styleId="UnresolvedMention">
    <w:name w:val="Unresolved Mention"/>
    <w:basedOn w:val="DefaultParagraphFont"/>
    <w:uiPriority w:val="99"/>
    <w:semiHidden/>
    <w:unhideWhenUsed/>
    <w:rsid w:val="00F0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ich.maths.org/11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29</cp:revision>
  <dcterms:created xsi:type="dcterms:W3CDTF">2022-01-05T19:43:00Z</dcterms:created>
  <dcterms:modified xsi:type="dcterms:W3CDTF">2022-01-05T20:05:00Z</dcterms:modified>
</cp:coreProperties>
</file>