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8F5D" w14:textId="05C1C478" w:rsidR="00A94866" w:rsidRPr="00FA25E4" w:rsidRDefault="00FA25E4" w:rsidP="00FA25E4">
      <w:pPr>
        <w:jc w:val="center"/>
        <w:rPr>
          <w:rFonts w:ascii="Twinkl" w:hAnsi="Twinkl" w:cs="Arial"/>
          <w:b/>
          <w:bCs/>
          <w:sz w:val="56"/>
          <w:szCs w:val="56"/>
          <w:u w:val="single"/>
        </w:rPr>
      </w:pPr>
      <w:r>
        <w:rPr>
          <w:rFonts w:ascii="Twinkl" w:hAnsi="Twinkl" w:cs="Arial"/>
          <w:b/>
          <w:bCs/>
          <w:sz w:val="56"/>
          <w:szCs w:val="56"/>
          <w:u w:val="single"/>
        </w:rPr>
        <w:t>C</w:t>
      </w:r>
      <w:r w:rsidRPr="00FA25E4">
        <w:rPr>
          <w:rFonts w:ascii="Twinkl" w:hAnsi="Twinkl" w:cs="Arial"/>
          <w:b/>
          <w:bCs/>
          <w:sz w:val="56"/>
          <w:szCs w:val="56"/>
          <w:u w:val="single"/>
        </w:rPr>
        <w:t xml:space="preserve">onnect </w:t>
      </w:r>
      <w:r>
        <w:rPr>
          <w:rFonts w:ascii="Twinkl" w:hAnsi="Twinkl" w:cs="Arial"/>
          <w:b/>
          <w:bCs/>
          <w:sz w:val="56"/>
          <w:szCs w:val="56"/>
          <w:u w:val="single"/>
        </w:rPr>
        <w:t>4</w:t>
      </w:r>
    </w:p>
    <w:p w14:paraId="33609FD8" w14:textId="77777777" w:rsidR="001226DF" w:rsidRPr="00FA25E4" w:rsidRDefault="001226DF" w:rsidP="00FA25E4">
      <w:pPr>
        <w:jc w:val="center"/>
        <w:rPr>
          <w:rFonts w:ascii="Twinkl" w:hAnsi="Twinkl" w:cs="Arial"/>
          <w:sz w:val="56"/>
          <w:szCs w:val="56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78"/>
        <w:gridCol w:w="2344"/>
        <w:gridCol w:w="2347"/>
        <w:gridCol w:w="2047"/>
      </w:tblGrid>
      <w:tr w:rsidR="006C487E" w:rsidRPr="00FA25E4" w14:paraId="6A15105B" w14:textId="7B181AAF" w:rsidTr="00FA25E4">
        <w:trPr>
          <w:trHeight w:val="2142"/>
        </w:trPr>
        <w:tc>
          <w:tcPr>
            <w:tcW w:w="2300" w:type="dxa"/>
            <w:vAlign w:val="center"/>
          </w:tcPr>
          <w:p w14:paraId="2D34E013" w14:textId="3B906023" w:rsidR="006C487E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 w:rsidRPr="00FA25E4">
              <w:rPr>
                <w:rFonts w:ascii="Twinkl" w:hAnsi="Twinkl" w:cs="Arial"/>
                <w:sz w:val="56"/>
                <w:szCs w:val="56"/>
              </w:rPr>
              <w:t>marble</w:t>
            </w:r>
          </w:p>
        </w:tc>
        <w:tc>
          <w:tcPr>
            <w:tcW w:w="2375" w:type="dxa"/>
            <w:vAlign w:val="center"/>
          </w:tcPr>
          <w:p w14:paraId="5E84BED7" w14:textId="17F0FA42" w:rsidR="006C487E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 w:rsidRPr="00FA25E4">
              <w:rPr>
                <w:rFonts w:ascii="Twinkl" w:hAnsi="Twinkl" w:cs="Arial"/>
                <w:sz w:val="56"/>
                <w:szCs w:val="56"/>
              </w:rPr>
              <w:t>bobble</w:t>
            </w:r>
          </w:p>
        </w:tc>
        <w:tc>
          <w:tcPr>
            <w:tcW w:w="2375" w:type="dxa"/>
            <w:vAlign w:val="center"/>
          </w:tcPr>
          <w:p w14:paraId="5FD784F8" w14:textId="07BFB61A" w:rsidR="006C487E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 w:rsidRPr="00FA25E4">
              <w:rPr>
                <w:rFonts w:ascii="Twinkl" w:hAnsi="Twinkl" w:cs="Arial"/>
                <w:sz w:val="56"/>
                <w:szCs w:val="56"/>
              </w:rPr>
              <w:t>apple</w:t>
            </w:r>
          </w:p>
        </w:tc>
        <w:tc>
          <w:tcPr>
            <w:tcW w:w="1966" w:type="dxa"/>
            <w:vAlign w:val="center"/>
          </w:tcPr>
          <w:p w14:paraId="66C4A1CF" w14:textId="4E217F20" w:rsidR="006C487E" w:rsidRPr="00FA25E4" w:rsidRDefault="00FA25E4" w:rsidP="00FA25E4">
            <w:pPr>
              <w:rPr>
                <w:rFonts w:ascii="Twinkl" w:hAnsi="Twinkl" w:cs="Arial"/>
                <w:sz w:val="56"/>
                <w:szCs w:val="56"/>
              </w:rPr>
            </w:pPr>
            <w:r w:rsidRPr="00FA25E4">
              <w:rPr>
                <w:rFonts w:ascii="Twinkl" w:hAnsi="Twinkl" w:cs="Arial"/>
                <w:sz w:val="56"/>
                <w:szCs w:val="56"/>
              </w:rPr>
              <w:t>muddle</w:t>
            </w:r>
          </w:p>
        </w:tc>
      </w:tr>
      <w:tr w:rsidR="006C487E" w:rsidRPr="00FA25E4" w14:paraId="7FCFFBD2" w14:textId="20807451" w:rsidTr="00FA25E4">
        <w:trPr>
          <w:trHeight w:val="1916"/>
        </w:trPr>
        <w:tc>
          <w:tcPr>
            <w:tcW w:w="2300" w:type="dxa"/>
            <w:vAlign w:val="center"/>
          </w:tcPr>
          <w:p w14:paraId="0B73ED60" w14:textId="6163426E" w:rsidR="006C487E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 w:rsidRPr="00FA25E4">
              <w:rPr>
                <w:rFonts w:ascii="Twinkl" w:hAnsi="Twinkl" w:cs="Arial"/>
                <w:sz w:val="56"/>
                <w:szCs w:val="56"/>
              </w:rPr>
              <w:t>people</w:t>
            </w:r>
          </w:p>
        </w:tc>
        <w:tc>
          <w:tcPr>
            <w:tcW w:w="2375" w:type="dxa"/>
            <w:vAlign w:val="center"/>
          </w:tcPr>
          <w:p w14:paraId="5E8434C4" w14:textId="4D50AF2D" w:rsidR="006C487E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 w:rsidRPr="00FA25E4">
              <w:rPr>
                <w:rFonts w:ascii="Twinkl" w:hAnsi="Twinkl" w:cs="Arial"/>
                <w:sz w:val="56"/>
                <w:szCs w:val="56"/>
              </w:rPr>
              <w:t>bottle</w:t>
            </w:r>
          </w:p>
        </w:tc>
        <w:tc>
          <w:tcPr>
            <w:tcW w:w="2375" w:type="dxa"/>
            <w:vAlign w:val="center"/>
          </w:tcPr>
          <w:p w14:paraId="5AA179F1" w14:textId="3287C881" w:rsidR="006C487E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 w:rsidRPr="00FA25E4">
              <w:rPr>
                <w:rFonts w:ascii="Twinkl" w:hAnsi="Twinkl" w:cs="Arial"/>
                <w:sz w:val="56"/>
                <w:szCs w:val="56"/>
              </w:rPr>
              <w:t>kettle</w:t>
            </w:r>
          </w:p>
        </w:tc>
        <w:tc>
          <w:tcPr>
            <w:tcW w:w="1966" w:type="dxa"/>
            <w:vAlign w:val="center"/>
          </w:tcPr>
          <w:p w14:paraId="7AFB1366" w14:textId="5E529BAF" w:rsidR="006C487E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 w:rsidRPr="00FA25E4">
              <w:rPr>
                <w:rFonts w:ascii="Twinkl" w:hAnsi="Twinkl" w:cs="Arial"/>
                <w:sz w:val="56"/>
                <w:szCs w:val="56"/>
              </w:rPr>
              <w:t>little</w:t>
            </w:r>
          </w:p>
        </w:tc>
      </w:tr>
      <w:tr w:rsidR="006C487E" w:rsidRPr="00FA25E4" w14:paraId="2D81C9CD" w14:textId="0D24374E" w:rsidTr="00FA25E4">
        <w:tc>
          <w:tcPr>
            <w:tcW w:w="2300" w:type="dxa"/>
            <w:vAlign w:val="center"/>
          </w:tcPr>
          <w:p w14:paraId="6A10EB81" w14:textId="6C445B5C" w:rsid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>
              <w:rPr>
                <w:rFonts w:ascii="Twinkl" w:hAnsi="Twinkl" w:cs="Arial"/>
                <w:sz w:val="56"/>
                <w:szCs w:val="56"/>
              </w:rPr>
              <w:br/>
            </w:r>
            <w:r w:rsidRPr="00FA25E4">
              <w:rPr>
                <w:rFonts w:ascii="Twinkl" w:hAnsi="Twinkl" w:cs="Arial"/>
                <w:sz w:val="56"/>
                <w:szCs w:val="56"/>
              </w:rPr>
              <w:t>table</w:t>
            </w:r>
          </w:p>
          <w:p w14:paraId="151DD65B" w14:textId="195B9933" w:rsidR="00FA25E4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</w:p>
        </w:tc>
        <w:tc>
          <w:tcPr>
            <w:tcW w:w="2375" w:type="dxa"/>
            <w:vAlign w:val="center"/>
          </w:tcPr>
          <w:p w14:paraId="281409DF" w14:textId="7F084730" w:rsidR="006C487E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 w:rsidRPr="00FA25E4">
              <w:rPr>
                <w:rFonts w:ascii="Twinkl" w:hAnsi="Twinkl" w:cs="Arial"/>
                <w:sz w:val="56"/>
                <w:szCs w:val="56"/>
              </w:rPr>
              <w:t>middle</w:t>
            </w:r>
          </w:p>
        </w:tc>
        <w:tc>
          <w:tcPr>
            <w:tcW w:w="2375" w:type="dxa"/>
            <w:vAlign w:val="center"/>
          </w:tcPr>
          <w:p w14:paraId="5334D951" w14:textId="459A5B15" w:rsidR="006C487E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>
              <w:rPr>
                <w:rFonts w:ascii="Twinkl" w:hAnsi="Twinkl" w:cs="Arial"/>
                <w:sz w:val="56"/>
                <w:szCs w:val="56"/>
              </w:rPr>
              <w:t xml:space="preserve">marble </w:t>
            </w:r>
          </w:p>
        </w:tc>
        <w:tc>
          <w:tcPr>
            <w:tcW w:w="1966" w:type="dxa"/>
            <w:vAlign w:val="center"/>
          </w:tcPr>
          <w:p w14:paraId="416A5991" w14:textId="4E687771" w:rsidR="006C487E" w:rsidRPr="00FA25E4" w:rsidRDefault="00FA25E4" w:rsidP="00FA25E4">
            <w:pPr>
              <w:rPr>
                <w:rFonts w:ascii="Twinkl" w:hAnsi="Twinkl" w:cs="Arial"/>
                <w:sz w:val="56"/>
                <w:szCs w:val="56"/>
              </w:rPr>
            </w:pPr>
            <w:r>
              <w:rPr>
                <w:rFonts w:ascii="Twinkl" w:hAnsi="Twinkl" w:cs="Arial"/>
                <w:sz w:val="56"/>
                <w:szCs w:val="56"/>
              </w:rPr>
              <w:t xml:space="preserve">bobble </w:t>
            </w:r>
          </w:p>
        </w:tc>
      </w:tr>
      <w:tr w:rsidR="006C487E" w:rsidRPr="00FA25E4" w14:paraId="763A930D" w14:textId="27FAEC4A" w:rsidTr="00FA25E4">
        <w:tc>
          <w:tcPr>
            <w:tcW w:w="2300" w:type="dxa"/>
            <w:vAlign w:val="center"/>
          </w:tcPr>
          <w:p w14:paraId="4B7944E8" w14:textId="77777777" w:rsidR="00FA25E4" w:rsidRDefault="00FA25E4" w:rsidP="00FA25E4">
            <w:pPr>
              <w:rPr>
                <w:rFonts w:ascii="Twinkl" w:hAnsi="Twinkl" w:cs="Arial"/>
                <w:sz w:val="56"/>
                <w:szCs w:val="56"/>
              </w:rPr>
            </w:pPr>
          </w:p>
          <w:p w14:paraId="6D1D3DF3" w14:textId="0655533F" w:rsidR="006C487E" w:rsidRPr="00FA25E4" w:rsidRDefault="00FA25E4" w:rsidP="00FA25E4">
            <w:pPr>
              <w:rPr>
                <w:rFonts w:ascii="Twinkl" w:hAnsi="Twinkl" w:cs="Arial"/>
                <w:sz w:val="56"/>
                <w:szCs w:val="56"/>
              </w:rPr>
            </w:pPr>
            <w:r>
              <w:rPr>
                <w:rFonts w:ascii="Twinkl" w:hAnsi="Twinkl" w:cs="Arial"/>
                <w:sz w:val="56"/>
                <w:szCs w:val="56"/>
              </w:rPr>
              <w:t xml:space="preserve">people </w:t>
            </w:r>
          </w:p>
        </w:tc>
        <w:tc>
          <w:tcPr>
            <w:tcW w:w="2375" w:type="dxa"/>
            <w:vAlign w:val="center"/>
          </w:tcPr>
          <w:p w14:paraId="7305C13F" w14:textId="77777777" w:rsid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</w:p>
          <w:p w14:paraId="15DE7583" w14:textId="22B41E93" w:rsidR="006C487E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>
              <w:rPr>
                <w:rFonts w:ascii="Twinkl" w:hAnsi="Twinkl" w:cs="Arial"/>
                <w:sz w:val="56"/>
                <w:szCs w:val="56"/>
              </w:rPr>
              <w:t xml:space="preserve">table </w:t>
            </w:r>
          </w:p>
        </w:tc>
        <w:tc>
          <w:tcPr>
            <w:tcW w:w="2375" w:type="dxa"/>
            <w:vAlign w:val="center"/>
          </w:tcPr>
          <w:p w14:paraId="50B7AB73" w14:textId="77777777" w:rsid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</w:p>
          <w:p w14:paraId="124EDB2A" w14:textId="3ED3718B" w:rsidR="006C487E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>
              <w:rPr>
                <w:rFonts w:ascii="Twinkl" w:hAnsi="Twinkl" w:cs="Arial"/>
                <w:sz w:val="56"/>
                <w:szCs w:val="56"/>
              </w:rPr>
              <w:t xml:space="preserve">middle </w:t>
            </w:r>
          </w:p>
        </w:tc>
        <w:tc>
          <w:tcPr>
            <w:tcW w:w="1966" w:type="dxa"/>
            <w:vAlign w:val="center"/>
          </w:tcPr>
          <w:p w14:paraId="1B417FAF" w14:textId="473D4B27" w:rsidR="006C487E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  <w:r>
              <w:rPr>
                <w:rFonts w:ascii="Twinkl" w:hAnsi="Twinkl" w:cs="Arial"/>
                <w:sz w:val="56"/>
                <w:szCs w:val="56"/>
              </w:rPr>
              <w:t xml:space="preserve">      </w:t>
            </w:r>
            <w:r>
              <w:rPr>
                <w:rFonts w:ascii="Twinkl" w:hAnsi="Twinkl" w:cs="Arial"/>
                <w:sz w:val="56"/>
                <w:szCs w:val="56"/>
              </w:rPr>
              <w:br/>
              <w:t>bottle</w:t>
            </w:r>
          </w:p>
          <w:p w14:paraId="604799D7" w14:textId="28CEA94C" w:rsidR="00FA25E4" w:rsidRPr="00FA25E4" w:rsidRDefault="00FA25E4" w:rsidP="00FA25E4">
            <w:pPr>
              <w:jc w:val="center"/>
              <w:rPr>
                <w:rFonts w:ascii="Twinkl" w:hAnsi="Twinkl" w:cs="Arial"/>
                <w:sz w:val="56"/>
                <w:szCs w:val="56"/>
              </w:rPr>
            </w:pPr>
          </w:p>
        </w:tc>
      </w:tr>
    </w:tbl>
    <w:p w14:paraId="67277AFD" w14:textId="77777777" w:rsidR="001226DF" w:rsidRPr="00FA25E4" w:rsidRDefault="001226DF" w:rsidP="00FA25E4">
      <w:pPr>
        <w:jc w:val="center"/>
        <w:rPr>
          <w:rFonts w:ascii="Twinkl" w:hAnsi="Twinkl" w:cs="Arial"/>
          <w:sz w:val="56"/>
          <w:szCs w:val="56"/>
        </w:rPr>
      </w:pPr>
    </w:p>
    <w:sectPr w:rsidR="001226DF" w:rsidRPr="00FA2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DF"/>
    <w:rsid w:val="0003326F"/>
    <w:rsid w:val="001226DF"/>
    <w:rsid w:val="00520475"/>
    <w:rsid w:val="006C487E"/>
    <w:rsid w:val="00772D0C"/>
    <w:rsid w:val="00A94866"/>
    <w:rsid w:val="00D30AE8"/>
    <w:rsid w:val="00FA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1004"/>
  <w15:chartTrackingRefBased/>
  <w15:docId w15:val="{3D0FD962-16FC-4732-BF4F-15A9C1E4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Hall - STUDENT</dc:creator>
  <cp:keywords/>
  <dc:description/>
  <cp:lastModifiedBy>Kirstie Gardner</cp:lastModifiedBy>
  <cp:revision>2</cp:revision>
  <cp:lastPrinted>2023-03-03T10:42:00Z</cp:lastPrinted>
  <dcterms:created xsi:type="dcterms:W3CDTF">2023-03-03T10:42:00Z</dcterms:created>
  <dcterms:modified xsi:type="dcterms:W3CDTF">2023-03-03T10:42:00Z</dcterms:modified>
</cp:coreProperties>
</file>