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22246" w14:textId="77777777" w:rsidR="000710BB" w:rsidRDefault="00000000">
      <w:pPr>
        <w:spacing w:after="160"/>
        <w:jc w:val="center"/>
        <w:rPr>
          <w:rFonts w:ascii="Arial" w:eastAsia="Arial" w:hAnsi="Arial" w:cs="Arial"/>
          <w:b/>
          <w:color w:val="0070C0"/>
          <w:sz w:val="52"/>
          <w:szCs w:val="52"/>
        </w:rPr>
      </w:pPr>
      <w:r>
        <w:rPr>
          <w:rFonts w:ascii="Arial" w:eastAsia="Arial" w:hAnsi="Arial" w:cs="Arial"/>
          <w:b/>
          <w:color w:val="0070C0"/>
          <w:sz w:val="52"/>
          <w:szCs w:val="52"/>
        </w:rPr>
        <w:t>Asthma (Safeguarding) Policy</w:t>
      </w:r>
    </w:p>
    <w:p w14:paraId="47D9B3F7" w14:textId="77777777" w:rsidR="000710BB" w:rsidRDefault="00000000">
      <w:pPr>
        <w:spacing w:after="160" w:line="259" w:lineRule="auto"/>
        <w:jc w:val="center"/>
        <w:rPr>
          <w:rFonts w:ascii="Arial" w:eastAsia="Arial" w:hAnsi="Arial" w:cs="Arial"/>
          <w:b/>
          <w:color w:val="0070C0"/>
          <w:sz w:val="44"/>
          <w:szCs w:val="44"/>
        </w:rPr>
      </w:pPr>
      <w:r>
        <w:rPr>
          <w:rFonts w:ascii="Arial" w:eastAsia="Arial" w:hAnsi="Arial" w:cs="Arial"/>
          <w:b/>
          <w:color w:val="0070C0"/>
          <w:sz w:val="44"/>
          <w:szCs w:val="44"/>
        </w:rPr>
        <w:t>Blakehill Primary School</w:t>
      </w:r>
    </w:p>
    <w:p w14:paraId="05D9F116" w14:textId="77777777" w:rsidR="000710BB" w:rsidRDefault="000710BB">
      <w:pPr>
        <w:spacing w:after="160" w:line="259" w:lineRule="auto"/>
        <w:jc w:val="center"/>
        <w:rPr>
          <w:rFonts w:ascii="Arial" w:eastAsia="Arial" w:hAnsi="Arial" w:cs="Arial"/>
          <w:b/>
          <w:color w:val="0070C0"/>
          <w:sz w:val="44"/>
          <w:szCs w:val="44"/>
        </w:rPr>
      </w:pPr>
    </w:p>
    <w:p w14:paraId="1502911E" w14:textId="77777777" w:rsidR="000710BB" w:rsidRDefault="00000000">
      <w:pPr>
        <w:spacing w:after="160" w:line="259" w:lineRule="auto"/>
        <w:jc w:val="center"/>
        <w:rPr>
          <w:rFonts w:ascii="Arial" w:eastAsia="Arial" w:hAnsi="Arial" w:cs="Arial"/>
          <w:b/>
          <w:color w:val="0070C0"/>
          <w:sz w:val="44"/>
          <w:szCs w:val="44"/>
        </w:rPr>
      </w:pPr>
      <w:r>
        <w:rPr>
          <w:rFonts w:ascii="Arial" w:eastAsia="Arial" w:hAnsi="Arial" w:cs="Arial"/>
          <w:b/>
          <w:noProof/>
          <w:sz w:val="24"/>
          <w:szCs w:val="24"/>
        </w:rPr>
        <w:drawing>
          <wp:inline distT="0" distB="0" distL="0" distR="0" wp14:anchorId="0CA24402" wp14:editId="4817A90A">
            <wp:extent cx="4048125" cy="250571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48125" cy="2505710"/>
                    </a:xfrm>
                    <a:prstGeom prst="rect">
                      <a:avLst/>
                    </a:prstGeom>
                    <a:ln/>
                  </pic:spPr>
                </pic:pic>
              </a:graphicData>
            </a:graphic>
          </wp:inline>
        </w:drawing>
      </w:r>
    </w:p>
    <w:p w14:paraId="1E85E140" w14:textId="77777777" w:rsidR="000710BB" w:rsidRDefault="000710BB">
      <w:pPr>
        <w:spacing w:after="120" w:line="240" w:lineRule="auto"/>
        <w:jc w:val="center"/>
        <w:rPr>
          <w:rFonts w:ascii="Dancing Script" w:eastAsia="Dancing Script" w:hAnsi="Dancing Script" w:cs="Dancing Script"/>
          <w:b/>
          <w:color w:val="0070C0"/>
          <w:sz w:val="72"/>
          <w:szCs w:val="72"/>
        </w:rPr>
      </w:pPr>
    </w:p>
    <w:p w14:paraId="111F1451" w14:textId="77777777" w:rsidR="000710BB" w:rsidRDefault="00000000">
      <w:pPr>
        <w:spacing w:after="120" w:line="240" w:lineRule="auto"/>
        <w:jc w:val="center"/>
        <w:rPr>
          <w:rFonts w:ascii="Dancing Script" w:eastAsia="Dancing Script" w:hAnsi="Dancing Script" w:cs="Dancing Script"/>
          <w:b/>
          <w:color w:val="0070C0"/>
          <w:sz w:val="72"/>
          <w:szCs w:val="72"/>
        </w:rPr>
      </w:pPr>
      <w:r>
        <w:rPr>
          <w:rFonts w:ascii="Dancing Script" w:eastAsia="Dancing Script" w:hAnsi="Dancing Script" w:cs="Dancing Script"/>
          <w:b/>
          <w:color w:val="0070C0"/>
          <w:sz w:val="72"/>
          <w:szCs w:val="72"/>
        </w:rPr>
        <w:t>Together We Can</w:t>
      </w:r>
    </w:p>
    <w:p w14:paraId="705B2683" w14:textId="77777777" w:rsidR="000710BB" w:rsidRDefault="000710BB">
      <w:pPr>
        <w:rPr>
          <w:rFonts w:ascii="Arial" w:eastAsia="Arial" w:hAnsi="Arial" w:cs="Arial"/>
          <w:b/>
          <w:sz w:val="24"/>
          <w:szCs w:val="24"/>
        </w:rPr>
      </w:pPr>
    </w:p>
    <w:p w14:paraId="73E16D8B" w14:textId="77777777" w:rsidR="000710BB" w:rsidRDefault="00000000">
      <w:pPr>
        <w:shd w:val="clear" w:color="auto" w:fill="FFFFFF"/>
        <w:spacing w:after="150" w:line="240" w:lineRule="auto"/>
        <w:rPr>
          <w:rFonts w:ascii="Arial" w:eastAsia="Arial" w:hAnsi="Arial" w:cs="Arial"/>
          <w:color w:val="333333"/>
        </w:rPr>
      </w:pPr>
      <w:r>
        <w:rPr>
          <w:rFonts w:ascii="Arial" w:eastAsia="Arial" w:hAnsi="Arial" w:cs="Arial"/>
          <w:noProof/>
          <w:color w:val="333333"/>
        </w:rPr>
        <w:drawing>
          <wp:inline distT="0" distB="0" distL="0" distR="0" wp14:anchorId="4EBCB3D5" wp14:editId="384BCBFE">
            <wp:extent cx="1143000" cy="190500"/>
            <wp:effectExtent l="0" t="0" r="0" b="0"/>
            <wp:docPr id="8" name="image2.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2.jpg" descr="http://blog.blakehillprimary.co.uk/wp-content/uploads/2013/11/school.jpg"/>
                    <pic:cNvPicPr preferRelativeResize="0"/>
                  </pic:nvPicPr>
                  <pic:blipFill>
                    <a:blip r:embed="rId9"/>
                    <a:srcRect/>
                    <a:stretch>
                      <a:fillRect/>
                    </a:stretch>
                  </pic:blipFill>
                  <pic:spPr>
                    <a:xfrm>
                      <a:off x="0" y="0"/>
                      <a:ext cx="1143000" cy="190500"/>
                    </a:xfrm>
                    <a:prstGeom prst="rect">
                      <a:avLst/>
                    </a:prstGeom>
                    <a:ln/>
                  </pic:spPr>
                </pic:pic>
              </a:graphicData>
            </a:graphic>
          </wp:inline>
        </w:drawing>
      </w:r>
    </w:p>
    <w:p w14:paraId="2A345460" w14:textId="77777777" w:rsidR="000710BB" w:rsidRDefault="00000000">
      <w:pPr>
        <w:shd w:val="clear" w:color="auto" w:fill="FFFFFF"/>
        <w:spacing w:before="300" w:after="150" w:line="240" w:lineRule="auto"/>
        <w:rPr>
          <w:rFonts w:ascii="Arial" w:eastAsia="Arial" w:hAnsi="Arial" w:cs="Arial"/>
          <w:color w:val="333333"/>
        </w:rPr>
      </w:pPr>
      <w:r>
        <w:rPr>
          <w:rFonts w:ascii="Arial" w:eastAsia="Arial" w:hAnsi="Arial" w:cs="Arial"/>
          <w:noProof/>
          <w:color w:val="333333"/>
        </w:rPr>
        <w:drawing>
          <wp:inline distT="0" distB="0" distL="0" distR="0" wp14:anchorId="4EDDB267" wp14:editId="2A11FF2C">
            <wp:extent cx="381000" cy="381000"/>
            <wp:effectExtent l="0" t="0" r="0" b="0"/>
            <wp:docPr id="10" name="image3.jpg" descr="http://blog.blakehillprimary.co.uk/wp-content/uploads/2013/11/3.jpg"/>
            <wp:cNvGraphicFramePr/>
            <a:graphic xmlns:a="http://schemas.openxmlformats.org/drawingml/2006/main">
              <a:graphicData uri="http://schemas.openxmlformats.org/drawingml/2006/picture">
                <pic:pic xmlns:pic="http://schemas.openxmlformats.org/drawingml/2006/picture">
                  <pic:nvPicPr>
                    <pic:cNvPr id="0" name="image3.jpg" descr="http://blog.blakehillprimary.co.uk/wp-content/uploads/2013/11/3.jpg"/>
                    <pic:cNvPicPr preferRelativeResize="0"/>
                  </pic:nvPicPr>
                  <pic:blipFill>
                    <a:blip r:embed="rId10"/>
                    <a:srcRect/>
                    <a:stretch>
                      <a:fillRect/>
                    </a:stretch>
                  </pic:blipFill>
                  <pic:spPr>
                    <a:xfrm>
                      <a:off x="0" y="0"/>
                      <a:ext cx="381000" cy="381000"/>
                    </a:xfrm>
                    <a:prstGeom prst="rect">
                      <a:avLst/>
                    </a:prstGeom>
                    <a:ln/>
                  </pic:spPr>
                </pic:pic>
              </a:graphicData>
            </a:graphic>
          </wp:inline>
        </w:drawing>
      </w:r>
    </w:p>
    <w:p w14:paraId="3495A97D" w14:textId="77777777" w:rsidR="000710BB" w:rsidRDefault="00000000">
      <w:pPr>
        <w:shd w:val="clear" w:color="auto" w:fill="FFFFFF"/>
        <w:spacing w:after="0" w:line="240" w:lineRule="auto"/>
        <w:rPr>
          <w:rFonts w:ascii="Arial" w:eastAsia="Arial" w:hAnsi="Arial" w:cs="Arial"/>
          <w:color w:val="333333"/>
        </w:rPr>
      </w:pPr>
      <w:r>
        <w:rPr>
          <w:rFonts w:ascii="Arial" w:eastAsia="Arial" w:hAnsi="Arial" w:cs="Arial"/>
          <w:noProof/>
          <w:color w:val="000000"/>
          <w:sz w:val="20"/>
          <w:szCs w:val="20"/>
        </w:rPr>
        <w:drawing>
          <wp:inline distT="0" distB="0" distL="0" distR="0" wp14:anchorId="0F770817" wp14:editId="647E0A4F">
            <wp:extent cx="1146175" cy="185420"/>
            <wp:effectExtent l="0" t="0" r="0" b="0"/>
            <wp:docPr id="9" name="image4.jpg" descr="http://blog.blakehillprimary.co.uk/wp-content/uploads/2016/07/SLT.jpg"/>
            <wp:cNvGraphicFramePr/>
            <a:graphic xmlns:a="http://schemas.openxmlformats.org/drawingml/2006/main">
              <a:graphicData uri="http://schemas.openxmlformats.org/drawingml/2006/picture">
                <pic:pic xmlns:pic="http://schemas.openxmlformats.org/drawingml/2006/picture">
                  <pic:nvPicPr>
                    <pic:cNvPr id="0" name="image4.jpg" descr="http://blog.blakehillprimary.co.uk/wp-content/uploads/2016/07/SLT.jpg"/>
                    <pic:cNvPicPr preferRelativeResize="0"/>
                  </pic:nvPicPr>
                  <pic:blipFill>
                    <a:blip r:embed="rId11"/>
                    <a:srcRect/>
                    <a:stretch>
                      <a:fillRect/>
                    </a:stretch>
                  </pic:blipFill>
                  <pic:spPr>
                    <a:xfrm>
                      <a:off x="0" y="0"/>
                      <a:ext cx="1146175" cy="185420"/>
                    </a:xfrm>
                    <a:prstGeom prst="rect">
                      <a:avLst/>
                    </a:prstGeom>
                    <a:ln/>
                  </pic:spPr>
                </pic:pic>
              </a:graphicData>
            </a:graphic>
          </wp:inline>
        </w:drawing>
      </w:r>
    </w:p>
    <w:p w14:paraId="6C93E63E" w14:textId="77777777" w:rsidR="000710BB" w:rsidRDefault="000710BB">
      <w:pPr>
        <w:shd w:val="clear" w:color="auto" w:fill="FFFFFF"/>
        <w:spacing w:after="0" w:line="240" w:lineRule="auto"/>
        <w:rPr>
          <w:rFonts w:ascii="Arial" w:eastAsia="Arial" w:hAnsi="Arial" w:cs="Arial"/>
          <w:color w:val="333333"/>
        </w:rPr>
      </w:pPr>
    </w:p>
    <w:p w14:paraId="00F4BD75" w14:textId="77777777" w:rsidR="000710BB" w:rsidRDefault="00000000">
      <w:pPr>
        <w:shd w:val="clear" w:color="auto" w:fill="FFFFFF"/>
        <w:spacing w:after="0" w:line="240" w:lineRule="auto"/>
        <w:rPr>
          <w:rFonts w:ascii="Arial" w:eastAsia="Arial" w:hAnsi="Arial" w:cs="Arial"/>
          <w:color w:val="333333"/>
        </w:rPr>
      </w:pPr>
      <w:r>
        <w:rPr>
          <w:rFonts w:ascii="Arial" w:eastAsia="Arial" w:hAnsi="Arial" w:cs="Arial"/>
          <w:color w:val="333333"/>
        </w:rPr>
        <w:t> </w:t>
      </w:r>
    </w:p>
    <w:tbl>
      <w:tblPr>
        <w:tblStyle w:val="a"/>
        <w:tblW w:w="793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040"/>
        <w:gridCol w:w="2126"/>
        <w:gridCol w:w="221"/>
        <w:gridCol w:w="3543"/>
      </w:tblGrid>
      <w:tr w:rsidR="000710BB" w14:paraId="67FDF6A6" w14:textId="77777777">
        <w:tc>
          <w:tcPr>
            <w:tcW w:w="20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14D864" w14:textId="77777777" w:rsidR="000710BB" w:rsidRDefault="00000000">
            <w:pPr>
              <w:spacing w:after="0" w:line="240" w:lineRule="auto"/>
              <w:rPr>
                <w:rFonts w:ascii="Arial" w:eastAsia="Arial" w:hAnsi="Arial" w:cs="Arial"/>
                <w:b/>
              </w:rPr>
            </w:pPr>
            <w:r>
              <w:rPr>
                <w:rFonts w:ascii="Arial" w:eastAsia="Arial" w:hAnsi="Arial" w:cs="Arial"/>
                <w:b/>
              </w:rPr>
              <w:t>Headteacher</w:t>
            </w: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BE5895" w14:textId="77777777" w:rsidR="000710BB" w:rsidRDefault="00000000">
            <w:pPr>
              <w:spacing w:after="0" w:line="240" w:lineRule="auto"/>
              <w:rPr>
                <w:rFonts w:ascii="Arial" w:eastAsia="Arial" w:hAnsi="Arial" w:cs="Arial"/>
                <w:b/>
              </w:rPr>
            </w:pPr>
            <w:r>
              <w:rPr>
                <w:rFonts w:ascii="Arial" w:eastAsia="Arial" w:hAnsi="Arial" w:cs="Arial"/>
                <w:b/>
              </w:rPr>
              <w:t>Chair of Governors</w:t>
            </w:r>
          </w:p>
        </w:tc>
        <w:tc>
          <w:tcPr>
            <w:tcW w:w="376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B5932C8" w14:textId="77777777" w:rsidR="000710BB" w:rsidRDefault="00000000">
            <w:pPr>
              <w:spacing w:after="0" w:line="240" w:lineRule="auto"/>
              <w:rPr>
                <w:rFonts w:ascii="Arial" w:eastAsia="Arial" w:hAnsi="Arial" w:cs="Arial"/>
                <w:b/>
              </w:rPr>
            </w:pPr>
            <w:r>
              <w:rPr>
                <w:rFonts w:ascii="Arial" w:eastAsia="Arial" w:hAnsi="Arial" w:cs="Arial"/>
                <w:b/>
              </w:rPr>
              <w:t>Review Dates</w:t>
            </w:r>
          </w:p>
        </w:tc>
      </w:tr>
      <w:tr w:rsidR="000710BB" w14:paraId="7A6A64E5" w14:textId="77777777">
        <w:tc>
          <w:tcPr>
            <w:tcW w:w="20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EC2FE6" w14:textId="77777777" w:rsidR="000710BB" w:rsidRDefault="000710BB">
            <w:pPr>
              <w:spacing w:after="0" w:line="240" w:lineRule="auto"/>
              <w:rPr>
                <w:rFonts w:ascii="Arial" w:eastAsia="Arial" w:hAnsi="Arial" w:cs="Arial"/>
              </w:rPr>
            </w:pPr>
          </w:p>
        </w:tc>
        <w:tc>
          <w:tcPr>
            <w:tcW w:w="234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3F64C1E" w14:textId="77777777" w:rsidR="000710BB" w:rsidRDefault="000710BB">
            <w:pPr>
              <w:spacing w:after="0" w:line="240" w:lineRule="auto"/>
              <w:rPr>
                <w:rFonts w:ascii="Arial" w:eastAsia="Arial" w:hAnsi="Arial" w:cs="Arial"/>
              </w:rPr>
            </w:pPr>
          </w:p>
          <w:p w14:paraId="5AD2F243" w14:textId="77777777" w:rsidR="000710BB" w:rsidRDefault="000710BB">
            <w:pPr>
              <w:spacing w:after="0" w:line="240" w:lineRule="auto"/>
              <w:rPr>
                <w:rFonts w:ascii="Arial" w:eastAsia="Arial" w:hAnsi="Arial" w:cs="Arial"/>
              </w:rPr>
            </w:pPr>
          </w:p>
          <w:p w14:paraId="69A4EC99" w14:textId="77777777" w:rsidR="000710BB" w:rsidRDefault="000710BB">
            <w:pPr>
              <w:spacing w:after="0" w:line="240" w:lineRule="auto"/>
              <w:rPr>
                <w:rFonts w:ascii="Arial" w:eastAsia="Arial" w:hAnsi="Arial" w:cs="Arial"/>
              </w:rPr>
            </w:pPr>
          </w:p>
        </w:tc>
        <w:tc>
          <w:tcPr>
            <w:tcW w:w="35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71597E0" w14:textId="77777777" w:rsidR="000710BB" w:rsidRDefault="00000000">
            <w:pPr>
              <w:spacing w:after="0" w:line="240" w:lineRule="auto"/>
              <w:rPr>
                <w:rFonts w:ascii="Arial" w:eastAsia="Arial" w:hAnsi="Arial" w:cs="Arial"/>
              </w:rPr>
            </w:pPr>
            <w:r>
              <w:rPr>
                <w:rFonts w:ascii="Arial" w:eastAsia="Arial" w:hAnsi="Arial" w:cs="Arial"/>
              </w:rPr>
              <w:t>Last Review: July 2024</w:t>
            </w:r>
          </w:p>
          <w:p w14:paraId="1270549A" w14:textId="77777777" w:rsidR="000710BB" w:rsidRDefault="000710BB">
            <w:pPr>
              <w:pBdr>
                <w:top w:val="nil"/>
                <w:left w:val="nil"/>
                <w:bottom w:val="nil"/>
                <w:right w:val="nil"/>
                <w:between w:val="nil"/>
              </w:pBdr>
              <w:spacing w:after="0" w:line="240" w:lineRule="auto"/>
              <w:ind w:left="720"/>
              <w:rPr>
                <w:rFonts w:ascii="Arial" w:eastAsia="Arial" w:hAnsi="Arial" w:cs="Arial"/>
                <w:color w:val="000000"/>
              </w:rPr>
            </w:pPr>
          </w:p>
        </w:tc>
      </w:tr>
      <w:tr w:rsidR="000710BB" w14:paraId="431F331C" w14:textId="77777777">
        <w:tc>
          <w:tcPr>
            <w:tcW w:w="20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AD93EF" w14:textId="77777777" w:rsidR="000710BB" w:rsidRDefault="00000000">
            <w:pPr>
              <w:spacing w:after="0" w:line="240" w:lineRule="auto"/>
              <w:rPr>
                <w:rFonts w:ascii="Arial" w:eastAsia="Arial" w:hAnsi="Arial" w:cs="Arial"/>
              </w:rPr>
            </w:pPr>
            <w:r>
              <w:rPr>
                <w:rFonts w:ascii="Arial" w:eastAsia="Arial" w:hAnsi="Arial" w:cs="Arial"/>
              </w:rPr>
              <w:t>Lisa Keighley</w:t>
            </w:r>
          </w:p>
        </w:tc>
        <w:tc>
          <w:tcPr>
            <w:tcW w:w="234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41123A5" w14:textId="77777777" w:rsidR="000710BB" w:rsidRDefault="00000000">
            <w:pPr>
              <w:spacing w:after="0" w:line="240" w:lineRule="auto"/>
              <w:rPr>
                <w:rFonts w:ascii="Arial" w:eastAsia="Arial" w:hAnsi="Arial" w:cs="Arial"/>
              </w:rPr>
            </w:pPr>
            <w:r>
              <w:rPr>
                <w:rFonts w:ascii="Arial" w:eastAsia="Arial" w:hAnsi="Arial" w:cs="Arial"/>
              </w:rPr>
              <w:t>Philip Cavalier-Lumley</w:t>
            </w:r>
          </w:p>
        </w:tc>
        <w:tc>
          <w:tcPr>
            <w:tcW w:w="35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915964" w14:textId="77777777" w:rsidR="000710BB" w:rsidRDefault="00000000">
            <w:pPr>
              <w:spacing w:after="0" w:line="240" w:lineRule="auto"/>
              <w:rPr>
                <w:rFonts w:ascii="Arial" w:eastAsia="Arial" w:hAnsi="Arial" w:cs="Arial"/>
              </w:rPr>
            </w:pPr>
            <w:r>
              <w:rPr>
                <w:rFonts w:ascii="Arial" w:eastAsia="Arial" w:hAnsi="Arial" w:cs="Arial"/>
              </w:rPr>
              <w:t>Next Review: July 2027</w:t>
            </w:r>
            <w:r>
              <w:rPr>
                <w:rFonts w:ascii="Arial" w:eastAsia="Arial" w:hAnsi="Arial" w:cs="Arial"/>
              </w:rPr>
              <w:br/>
            </w:r>
          </w:p>
        </w:tc>
      </w:tr>
    </w:tbl>
    <w:p w14:paraId="1EF89496" w14:textId="77777777" w:rsidR="000710BB" w:rsidRDefault="000710BB">
      <w:pPr>
        <w:spacing w:after="0" w:line="240" w:lineRule="auto"/>
        <w:rPr>
          <w:rFonts w:ascii="Arial" w:eastAsia="Arial" w:hAnsi="Arial" w:cs="Arial"/>
        </w:rPr>
      </w:pPr>
    </w:p>
    <w:p w14:paraId="4169090C" w14:textId="77777777" w:rsidR="000710BB" w:rsidRDefault="000710BB">
      <w:pPr>
        <w:spacing w:before="280" w:after="280" w:line="240" w:lineRule="auto"/>
        <w:rPr>
          <w:rFonts w:ascii="Arial" w:eastAsia="Arial" w:hAnsi="Arial" w:cs="Arial"/>
          <w:b/>
          <w:sz w:val="24"/>
          <w:szCs w:val="24"/>
        </w:rPr>
      </w:pPr>
    </w:p>
    <w:p w14:paraId="758CE0EE" w14:textId="77777777" w:rsidR="000710BB" w:rsidRDefault="000710BB">
      <w:pPr>
        <w:spacing w:before="280" w:after="280" w:line="240" w:lineRule="auto"/>
        <w:rPr>
          <w:rFonts w:ascii="Arial" w:eastAsia="Arial" w:hAnsi="Arial" w:cs="Arial"/>
          <w:b/>
          <w:sz w:val="24"/>
          <w:szCs w:val="24"/>
        </w:rPr>
      </w:pPr>
    </w:p>
    <w:p w14:paraId="389E06EB" w14:textId="77777777" w:rsidR="000710BB" w:rsidRDefault="00000000">
      <w:pPr>
        <w:spacing w:before="280" w:after="280" w:line="240" w:lineRule="auto"/>
        <w:rPr>
          <w:b/>
          <w:color w:val="000000"/>
        </w:rPr>
      </w:pPr>
      <w:r>
        <w:rPr>
          <w:b/>
          <w:color w:val="000000"/>
        </w:rPr>
        <w:t>1. Policy</w:t>
      </w:r>
    </w:p>
    <w:p w14:paraId="217C33F9" w14:textId="77777777" w:rsidR="000710BB" w:rsidRDefault="00000000">
      <w:pPr>
        <w:pStyle w:val="Title"/>
        <w:jc w:val="both"/>
        <w:rPr>
          <w:rFonts w:ascii="Calibri" w:eastAsia="Calibri" w:hAnsi="Calibri" w:cs="Calibri"/>
          <w:sz w:val="20"/>
          <w:szCs w:val="20"/>
        </w:rPr>
      </w:pPr>
      <w:r>
        <w:rPr>
          <w:rFonts w:ascii="Calibri" w:eastAsia="Calibri" w:hAnsi="Calibri" w:cs="Calibri"/>
          <w:sz w:val="20"/>
          <w:szCs w:val="20"/>
        </w:rPr>
        <w:t>At Blakehill Primary School we respect and value all children and are committed to providing a caring, friendly and safe environment for all our pupils so they can learn, in a relaxed and secure atmosphere.  We believe every pupil should be able to participate in all school activities in an enjoyable and safe environment and be protected from harm.  This is the responsibility of every adult employed by, or invited to deliver services at Blakehill Primary School. We recognise our responsibility to safeguard all who access school and promote the welfare of all our pupils by protecting them from physical, sexual and emotional abuse, neglect and bullying.</w:t>
      </w:r>
    </w:p>
    <w:p w14:paraId="34E29FB0" w14:textId="77777777" w:rsidR="000710BB" w:rsidRDefault="000710BB">
      <w:pPr>
        <w:pStyle w:val="Title"/>
        <w:jc w:val="both"/>
        <w:rPr>
          <w:rFonts w:ascii="Calibri" w:eastAsia="Calibri" w:hAnsi="Calibri" w:cs="Calibri"/>
          <w:sz w:val="20"/>
          <w:szCs w:val="20"/>
        </w:rPr>
      </w:pPr>
    </w:p>
    <w:p w14:paraId="751500AB" w14:textId="77777777" w:rsidR="000710BB" w:rsidRDefault="00000000">
      <w:pPr>
        <w:pStyle w:val="Title"/>
        <w:jc w:val="both"/>
        <w:rPr>
          <w:rFonts w:ascii="Calibri" w:eastAsia="Calibri" w:hAnsi="Calibri" w:cs="Calibri"/>
          <w:sz w:val="20"/>
          <w:szCs w:val="20"/>
        </w:rPr>
      </w:pPr>
      <w:r>
        <w:rPr>
          <w:rFonts w:ascii="Calibri" w:eastAsia="Calibri" w:hAnsi="Calibri" w:cs="Calibri"/>
          <w:sz w:val="20"/>
          <w:szCs w:val="20"/>
        </w:rPr>
        <w:t>This policy is for any pupil who requires additional support due to having an asthmatic condition.</w:t>
      </w:r>
    </w:p>
    <w:p w14:paraId="41C7A93D" w14:textId="77777777" w:rsidR="000710BB" w:rsidRDefault="00000000">
      <w:pPr>
        <w:spacing w:before="280" w:after="280" w:line="240" w:lineRule="auto"/>
        <w:rPr>
          <w:b/>
          <w:color w:val="000000"/>
        </w:rPr>
      </w:pPr>
      <w:r>
        <w:rPr>
          <w:b/>
          <w:color w:val="000000"/>
        </w:rPr>
        <w:t>2. Purpose</w:t>
      </w:r>
    </w:p>
    <w:p w14:paraId="23B47296" w14:textId="77777777" w:rsidR="000710BB" w:rsidRDefault="00000000">
      <w:pPr>
        <w:jc w:val="both"/>
        <w:rPr>
          <w:sz w:val="20"/>
          <w:szCs w:val="20"/>
        </w:rPr>
      </w:pPr>
      <w:r>
        <w:rPr>
          <w:sz w:val="20"/>
          <w:szCs w:val="20"/>
        </w:rPr>
        <w:t>At Blakehill we will consider medical advice on the best procedures to support asthmatic pupils in school to enable them to take part as fully and safely as possible in all our activities. For such pupils school will ensure:</w:t>
      </w:r>
    </w:p>
    <w:p w14:paraId="5C9CADC5" w14:textId="77777777" w:rsidR="000710BB" w:rsidRDefault="00000000">
      <w:pPr>
        <w:numPr>
          <w:ilvl w:val="0"/>
          <w:numId w:val="9"/>
        </w:numPr>
        <w:spacing w:after="0" w:line="240" w:lineRule="auto"/>
        <w:jc w:val="both"/>
        <w:rPr>
          <w:rFonts w:cs="Calibri"/>
          <w:sz w:val="20"/>
          <w:szCs w:val="20"/>
        </w:rPr>
      </w:pPr>
      <w:r>
        <w:rPr>
          <w:sz w:val="20"/>
          <w:szCs w:val="20"/>
        </w:rPr>
        <w:t>The specific medical needs (as advised by parents/ guardians) are recorded and stored on the main school computer. This information will also be made available to alert class teachers</w:t>
      </w:r>
    </w:p>
    <w:p w14:paraId="01C35123" w14:textId="77777777" w:rsidR="000710BB" w:rsidRDefault="000710BB">
      <w:pPr>
        <w:spacing w:after="0" w:line="240" w:lineRule="auto"/>
        <w:ind w:left="720"/>
        <w:jc w:val="both"/>
        <w:rPr>
          <w:sz w:val="20"/>
          <w:szCs w:val="20"/>
        </w:rPr>
      </w:pPr>
    </w:p>
    <w:p w14:paraId="3D0C54C7" w14:textId="77777777" w:rsidR="000710BB" w:rsidRDefault="00000000">
      <w:pPr>
        <w:numPr>
          <w:ilvl w:val="0"/>
          <w:numId w:val="9"/>
        </w:numPr>
        <w:spacing w:after="0" w:line="240" w:lineRule="auto"/>
        <w:jc w:val="both"/>
        <w:rPr>
          <w:rFonts w:cs="Calibri"/>
          <w:sz w:val="20"/>
          <w:szCs w:val="20"/>
        </w:rPr>
      </w:pPr>
      <w:r>
        <w:rPr>
          <w:sz w:val="20"/>
          <w:szCs w:val="20"/>
        </w:rPr>
        <w:t>Those pupils with inhalers know how to access their inhalers. This is to ensure that they always have immediate access to them. This includes the inhalers being taken out of school for off-site activities</w:t>
      </w:r>
    </w:p>
    <w:p w14:paraId="1D1D1E74" w14:textId="77777777" w:rsidR="000710BB" w:rsidRDefault="000710BB">
      <w:pPr>
        <w:spacing w:after="0" w:line="240" w:lineRule="auto"/>
        <w:jc w:val="both"/>
        <w:rPr>
          <w:sz w:val="20"/>
          <w:szCs w:val="20"/>
        </w:rPr>
      </w:pPr>
    </w:p>
    <w:p w14:paraId="01260F8D" w14:textId="77777777" w:rsidR="000710BB" w:rsidRDefault="00000000">
      <w:pPr>
        <w:numPr>
          <w:ilvl w:val="0"/>
          <w:numId w:val="9"/>
        </w:numPr>
        <w:spacing w:after="0" w:line="240" w:lineRule="auto"/>
        <w:jc w:val="both"/>
        <w:rPr>
          <w:rFonts w:cs="Calibri"/>
          <w:sz w:val="20"/>
          <w:szCs w:val="20"/>
        </w:rPr>
      </w:pPr>
      <w:r>
        <w:rPr>
          <w:sz w:val="20"/>
          <w:szCs w:val="20"/>
        </w:rPr>
        <w:t>Parents/ guardians will be informed of the arrangements by letter. Information for each pupil will be updated whenever school is advised of any changes and will be reviewed at the beginning of each academic year.</w:t>
      </w:r>
    </w:p>
    <w:p w14:paraId="2C2F4BAC" w14:textId="77777777" w:rsidR="000710BB" w:rsidRDefault="00000000">
      <w:pPr>
        <w:spacing w:before="280" w:after="280" w:line="240" w:lineRule="auto"/>
        <w:rPr>
          <w:b/>
          <w:color w:val="000000"/>
        </w:rPr>
      </w:pPr>
      <w:r>
        <w:rPr>
          <w:b/>
          <w:color w:val="000000"/>
        </w:rPr>
        <w:t>3. Scope</w:t>
      </w:r>
    </w:p>
    <w:p w14:paraId="2D76C8D9" w14:textId="77777777" w:rsidR="000710BB" w:rsidRDefault="00000000">
      <w:pPr>
        <w:rPr>
          <w:b/>
          <w:sz w:val="20"/>
          <w:szCs w:val="20"/>
        </w:rPr>
      </w:pPr>
      <w:r>
        <w:rPr>
          <w:color w:val="333333"/>
          <w:sz w:val="20"/>
          <w:szCs w:val="20"/>
        </w:rPr>
        <w:t>This policy applies to all pupils, teaching, non‐teaching staff, volunteers and Governors working within Blakehill Primary School.</w:t>
      </w:r>
    </w:p>
    <w:p w14:paraId="4103F720" w14:textId="77777777" w:rsidR="000710BB" w:rsidRDefault="00000000">
      <w:pPr>
        <w:spacing w:before="280" w:after="280" w:line="240" w:lineRule="auto"/>
        <w:rPr>
          <w:b/>
          <w:color w:val="000000"/>
        </w:rPr>
      </w:pPr>
      <w:r>
        <w:rPr>
          <w:b/>
          <w:color w:val="000000"/>
        </w:rPr>
        <w:t>4. Principles</w:t>
      </w:r>
    </w:p>
    <w:p w14:paraId="502C50FE" w14:textId="77777777" w:rsidR="000710BB" w:rsidRDefault="00000000">
      <w:pPr>
        <w:spacing w:before="280" w:after="280" w:line="240" w:lineRule="auto"/>
        <w:rPr>
          <w:color w:val="000000"/>
          <w:sz w:val="20"/>
          <w:szCs w:val="20"/>
        </w:rPr>
      </w:pPr>
      <w:r>
        <w:rPr>
          <w:color w:val="000000"/>
          <w:sz w:val="20"/>
          <w:szCs w:val="20"/>
        </w:rPr>
        <w:t xml:space="preserve">At Blakehill we treat and care for all our pupils. This policy covers the procedures we follow for pupils with Asthma. </w:t>
      </w:r>
    </w:p>
    <w:p w14:paraId="4F2BF1A5" w14:textId="77777777" w:rsidR="000710BB" w:rsidRDefault="00000000">
      <w:pPr>
        <w:spacing w:before="280" w:after="0" w:line="240" w:lineRule="auto"/>
        <w:rPr>
          <w:b/>
          <w:color w:val="000000"/>
        </w:rPr>
      </w:pPr>
      <w:r>
        <w:rPr>
          <w:b/>
          <w:color w:val="000000"/>
        </w:rPr>
        <w:t>5. Responsibilities</w:t>
      </w:r>
    </w:p>
    <w:p w14:paraId="63E22AD2" w14:textId="77777777" w:rsidR="000710BB" w:rsidRDefault="00000000">
      <w:pPr>
        <w:spacing w:before="280" w:after="0" w:line="240" w:lineRule="auto"/>
        <w:rPr>
          <w:color w:val="000000"/>
          <w:sz w:val="20"/>
          <w:szCs w:val="20"/>
        </w:rPr>
      </w:pPr>
      <w:r>
        <w:rPr>
          <w:color w:val="000000"/>
          <w:sz w:val="20"/>
          <w:szCs w:val="20"/>
        </w:rPr>
        <w:t>The Governing Body has:</w:t>
      </w:r>
    </w:p>
    <w:p w14:paraId="769198FF" w14:textId="77777777" w:rsidR="000710BB" w:rsidRDefault="00000000">
      <w:pPr>
        <w:numPr>
          <w:ilvl w:val="0"/>
          <w:numId w:val="2"/>
        </w:numPr>
        <w:spacing w:before="280" w:after="0" w:line="240" w:lineRule="auto"/>
        <w:rPr>
          <w:rFonts w:cs="Calibri"/>
          <w:color w:val="000000"/>
          <w:sz w:val="18"/>
          <w:szCs w:val="18"/>
        </w:rPr>
      </w:pPr>
      <w:r>
        <w:rPr>
          <w:color w:val="000000"/>
          <w:sz w:val="20"/>
          <w:szCs w:val="20"/>
        </w:rPr>
        <w:t xml:space="preserve">delegated powers and responsibilities to the Headteacher to ensure this policy is adhered </w:t>
      </w:r>
    </w:p>
    <w:p w14:paraId="4AA75F41" w14:textId="77777777" w:rsidR="000710BB" w:rsidRDefault="00000000">
      <w:pPr>
        <w:numPr>
          <w:ilvl w:val="0"/>
          <w:numId w:val="2"/>
        </w:numPr>
        <w:spacing w:after="0" w:line="240" w:lineRule="auto"/>
        <w:rPr>
          <w:rFonts w:cs="Calibri"/>
          <w:color w:val="000000"/>
          <w:sz w:val="18"/>
          <w:szCs w:val="18"/>
        </w:rPr>
      </w:pPr>
      <w:r>
        <w:rPr>
          <w:color w:val="000000"/>
          <w:sz w:val="20"/>
          <w:szCs w:val="20"/>
        </w:rPr>
        <w:t>delegated powers and responsibilities to the Headteacher to ensure all school personnel and stakeholders are aware of and comply with this policy</w:t>
      </w:r>
    </w:p>
    <w:p w14:paraId="11FE1AC1" w14:textId="77777777" w:rsidR="000710BB" w:rsidRDefault="00000000">
      <w:pPr>
        <w:numPr>
          <w:ilvl w:val="0"/>
          <w:numId w:val="2"/>
        </w:numPr>
        <w:spacing w:after="0" w:line="240" w:lineRule="auto"/>
        <w:rPr>
          <w:rFonts w:cs="Calibri"/>
          <w:color w:val="000000"/>
          <w:sz w:val="18"/>
          <w:szCs w:val="18"/>
        </w:rPr>
      </w:pPr>
      <w:r>
        <w:rPr>
          <w:color w:val="000000"/>
          <w:sz w:val="20"/>
          <w:szCs w:val="20"/>
        </w:rPr>
        <w:t xml:space="preserve">responsibility for ensuring that the school complies with all </w:t>
      </w:r>
      <w:proofErr w:type="gramStart"/>
      <w:r>
        <w:rPr>
          <w:color w:val="000000"/>
          <w:sz w:val="20"/>
          <w:szCs w:val="20"/>
        </w:rPr>
        <w:t>equalities</w:t>
      </w:r>
      <w:proofErr w:type="gramEnd"/>
      <w:r>
        <w:rPr>
          <w:color w:val="000000"/>
          <w:sz w:val="20"/>
          <w:szCs w:val="20"/>
        </w:rPr>
        <w:t xml:space="preserve"> legislation</w:t>
      </w:r>
    </w:p>
    <w:p w14:paraId="5C55254B" w14:textId="77777777" w:rsidR="000710BB" w:rsidRDefault="00000000">
      <w:pPr>
        <w:numPr>
          <w:ilvl w:val="0"/>
          <w:numId w:val="2"/>
        </w:numPr>
        <w:spacing w:after="0" w:line="240" w:lineRule="auto"/>
        <w:rPr>
          <w:rFonts w:cs="Calibri"/>
          <w:color w:val="000000"/>
          <w:sz w:val="18"/>
          <w:szCs w:val="18"/>
        </w:rPr>
      </w:pPr>
      <w:r>
        <w:rPr>
          <w:color w:val="000000"/>
          <w:sz w:val="20"/>
          <w:szCs w:val="20"/>
        </w:rPr>
        <w:t>responsibility for ensuring this policy and all policies are maintained and updated regularly</w:t>
      </w:r>
    </w:p>
    <w:p w14:paraId="49849D84" w14:textId="77777777" w:rsidR="000710BB" w:rsidRDefault="00000000">
      <w:pPr>
        <w:numPr>
          <w:ilvl w:val="0"/>
          <w:numId w:val="2"/>
        </w:numPr>
        <w:spacing w:after="0" w:line="240" w:lineRule="auto"/>
        <w:rPr>
          <w:rFonts w:cs="Calibri"/>
          <w:color w:val="000000"/>
          <w:sz w:val="18"/>
          <w:szCs w:val="18"/>
        </w:rPr>
      </w:pPr>
      <w:r>
        <w:rPr>
          <w:color w:val="000000"/>
          <w:sz w:val="20"/>
          <w:szCs w:val="20"/>
        </w:rPr>
        <w:t xml:space="preserve">responsibility for ensuring all policies </w:t>
      </w:r>
      <w:proofErr w:type="gramStart"/>
      <w:r>
        <w:rPr>
          <w:color w:val="000000"/>
          <w:sz w:val="20"/>
          <w:szCs w:val="20"/>
        </w:rPr>
        <w:t>are</w:t>
      </w:r>
      <w:proofErr w:type="gramEnd"/>
      <w:r>
        <w:rPr>
          <w:color w:val="000000"/>
          <w:sz w:val="20"/>
          <w:szCs w:val="20"/>
        </w:rPr>
        <w:t xml:space="preserve"> made available to parents</w:t>
      </w:r>
    </w:p>
    <w:p w14:paraId="7F9BA0AC" w14:textId="77777777" w:rsidR="000710BB" w:rsidRDefault="00000000">
      <w:pPr>
        <w:numPr>
          <w:ilvl w:val="0"/>
          <w:numId w:val="2"/>
        </w:numPr>
        <w:spacing w:after="280" w:line="240" w:lineRule="auto"/>
        <w:rPr>
          <w:rFonts w:cs="Calibri"/>
          <w:color w:val="000000"/>
          <w:sz w:val="18"/>
          <w:szCs w:val="18"/>
        </w:rPr>
      </w:pPr>
      <w:r>
        <w:rPr>
          <w:color w:val="000000"/>
          <w:sz w:val="20"/>
          <w:szCs w:val="20"/>
        </w:rPr>
        <w:t>responsible for the effective implementation, monitoring and evaluation of this policy.</w:t>
      </w:r>
    </w:p>
    <w:p w14:paraId="106FF0E1" w14:textId="77777777" w:rsidR="000710BB" w:rsidRDefault="000710BB">
      <w:pPr>
        <w:spacing w:before="280" w:after="280" w:line="240" w:lineRule="auto"/>
        <w:rPr>
          <w:b/>
          <w:sz w:val="20"/>
          <w:szCs w:val="20"/>
        </w:rPr>
      </w:pPr>
    </w:p>
    <w:p w14:paraId="3178AE19" w14:textId="77777777" w:rsidR="000710BB" w:rsidRDefault="000710BB">
      <w:pPr>
        <w:spacing w:before="280" w:after="280" w:line="240" w:lineRule="auto"/>
        <w:rPr>
          <w:b/>
          <w:sz w:val="20"/>
          <w:szCs w:val="20"/>
        </w:rPr>
      </w:pPr>
    </w:p>
    <w:p w14:paraId="7DBBBE0F" w14:textId="77777777" w:rsidR="000710BB" w:rsidRDefault="00000000">
      <w:pPr>
        <w:spacing w:before="280" w:after="280" w:line="240" w:lineRule="auto"/>
        <w:rPr>
          <w:color w:val="000000"/>
          <w:sz w:val="20"/>
          <w:szCs w:val="20"/>
        </w:rPr>
      </w:pPr>
      <w:r>
        <w:rPr>
          <w:b/>
          <w:color w:val="000000"/>
          <w:sz w:val="20"/>
          <w:szCs w:val="20"/>
        </w:rPr>
        <w:lastRenderedPageBreak/>
        <w:t>Role of the Headteacher and the Senior Leadership Team</w:t>
      </w:r>
    </w:p>
    <w:p w14:paraId="26774282" w14:textId="77777777" w:rsidR="000710BB" w:rsidRDefault="00000000">
      <w:pPr>
        <w:spacing w:before="280" w:after="280" w:line="240" w:lineRule="auto"/>
        <w:rPr>
          <w:color w:val="000000"/>
          <w:sz w:val="20"/>
          <w:szCs w:val="20"/>
        </w:rPr>
      </w:pPr>
      <w:r>
        <w:rPr>
          <w:color w:val="000000"/>
          <w:sz w:val="20"/>
          <w:szCs w:val="20"/>
        </w:rPr>
        <w:t>The Headteacher and the Senior Leadership Team will:</w:t>
      </w:r>
    </w:p>
    <w:p w14:paraId="483F2ED9" w14:textId="77777777" w:rsidR="000710BB" w:rsidRDefault="00000000">
      <w:pPr>
        <w:numPr>
          <w:ilvl w:val="0"/>
          <w:numId w:val="3"/>
        </w:numPr>
        <w:spacing w:before="280" w:after="0" w:line="240" w:lineRule="auto"/>
        <w:rPr>
          <w:rFonts w:cs="Calibri"/>
          <w:color w:val="000000"/>
          <w:sz w:val="18"/>
          <w:szCs w:val="18"/>
        </w:rPr>
      </w:pPr>
      <w:r>
        <w:rPr>
          <w:color w:val="000000"/>
          <w:sz w:val="20"/>
          <w:szCs w:val="20"/>
        </w:rPr>
        <w:t>ensure all school personnel, pupils and parents are aware of and comply with this policy</w:t>
      </w:r>
    </w:p>
    <w:p w14:paraId="3AF50875" w14:textId="77777777" w:rsidR="000710BB" w:rsidRDefault="00000000">
      <w:pPr>
        <w:numPr>
          <w:ilvl w:val="0"/>
          <w:numId w:val="3"/>
        </w:numPr>
        <w:spacing w:after="0" w:line="240" w:lineRule="auto"/>
        <w:rPr>
          <w:rFonts w:cs="Calibri"/>
          <w:color w:val="000000"/>
          <w:sz w:val="18"/>
          <w:szCs w:val="18"/>
        </w:rPr>
      </w:pPr>
      <w:r>
        <w:rPr>
          <w:color w:val="000000"/>
          <w:sz w:val="20"/>
          <w:szCs w:val="20"/>
        </w:rPr>
        <w:t>provide guidance and support to all staff</w:t>
      </w:r>
    </w:p>
    <w:p w14:paraId="6552513C" w14:textId="77777777" w:rsidR="000710BB" w:rsidRDefault="00000000">
      <w:pPr>
        <w:numPr>
          <w:ilvl w:val="0"/>
          <w:numId w:val="3"/>
        </w:numPr>
        <w:spacing w:after="0" w:line="240" w:lineRule="auto"/>
        <w:rPr>
          <w:rFonts w:cs="Calibri"/>
          <w:color w:val="000000"/>
          <w:sz w:val="18"/>
          <w:szCs w:val="18"/>
        </w:rPr>
      </w:pPr>
      <w:r>
        <w:rPr>
          <w:color w:val="000000"/>
          <w:sz w:val="20"/>
          <w:szCs w:val="20"/>
        </w:rPr>
        <w:t>monitor the effectiveness of this policy</w:t>
      </w:r>
    </w:p>
    <w:p w14:paraId="220357BF" w14:textId="77777777" w:rsidR="000710BB" w:rsidRDefault="00000000">
      <w:pPr>
        <w:numPr>
          <w:ilvl w:val="0"/>
          <w:numId w:val="3"/>
        </w:numPr>
        <w:spacing w:after="280" w:line="240" w:lineRule="auto"/>
        <w:rPr>
          <w:rFonts w:cs="Calibri"/>
          <w:color w:val="000000"/>
          <w:sz w:val="18"/>
          <w:szCs w:val="18"/>
        </w:rPr>
      </w:pPr>
      <w:r>
        <w:rPr>
          <w:color w:val="000000"/>
          <w:sz w:val="20"/>
          <w:szCs w:val="20"/>
        </w:rPr>
        <w:t>report to the Governing Body on the success and development of this policy.</w:t>
      </w:r>
    </w:p>
    <w:p w14:paraId="7549F1E8" w14:textId="77777777" w:rsidR="000710BB" w:rsidRDefault="00000000">
      <w:pPr>
        <w:spacing w:before="280" w:after="280" w:line="240" w:lineRule="auto"/>
        <w:rPr>
          <w:color w:val="000000"/>
          <w:sz w:val="20"/>
          <w:szCs w:val="20"/>
        </w:rPr>
      </w:pPr>
      <w:r>
        <w:rPr>
          <w:b/>
          <w:color w:val="000000"/>
          <w:sz w:val="20"/>
          <w:szCs w:val="20"/>
        </w:rPr>
        <w:t>Role of School Personnel</w:t>
      </w:r>
    </w:p>
    <w:p w14:paraId="30D241FA" w14:textId="77777777" w:rsidR="000710BB" w:rsidRDefault="00000000">
      <w:pPr>
        <w:spacing w:before="280" w:after="280" w:line="240" w:lineRule="auto"/>
        <w:rPr>
          <w:color w:val="000000"/>
          <w:sz w:val="20"/>
          <w:szCs w:val="20"/>
        </w:rPr>
      </w:pPr>
      <w:r>
        <w:rPr>
          <w:color w:val="000000"/>
          <w:sz w:val="20"/>
          <w:szCs w:val="20"/>
        </w:rPr>
        <w:t>School personnel will:</w:t>
      </w:r>
    </w:p>
    <w:p w14:paraId="0D39CE7E" w14:textId="77777777" w:rsidR="000710BB" w:rsidRDefault="00000000">
      <w:pPr>
        <w:numPr>
          <w:ilvl w:val="0"/>
          <w:numId w:val="5"/>
        </w:numPr>
        <w:spacing w:before="280" w:after="0" w:line="240" w:lineRule="auto"/>
        <w:rPr>
          <w:rFonts w:cs="Calibri"/>
          <w:color w:val="000000"/>
          <w:sz w:val="18"/>
          <w:szCs w:val="18"/>
        </w:rPr>
      </w:pPr>
      <w:r>
        <w:rPr>
          <w:color w:val="000000"/>
          <w:sz w:val="20"/>
          <w:szCs w:val="20"/>
        </w:rPr>
        <w:t>comply with all aspects of this policy</w:t>
      </w:r>
    </w:p>
    <w:p w14:paraId="7DB373DD" w14:textId="77777777" w:rsidR="000710BB" w:rsidRDefault="00000000">
      <w:pPr>
        <w:numPr>
          <w:ilvl w:val="0"/>
          <w:numId w:val="5"/>
        </w:numPr>
        <w:spacing w:after="0" w:line="240" w:lineRule="auto"/>
        <w:rPr>
          <w:rFonts w:cs="Calibri"/>
          <w:color w:val="000000"/>
          <w:sz w:val="18"/>
          <w:szCs w:val="18"/>
        </w:rPr>
      </w:pPr>
      <w:r>
        <w:rPr>
          <w:color w:val="000000"/>
          <w:sz w:val="20"/>
          <w:szCs w:val="20"/>
        </w:rPr>
        <w:t>report and deal with all incidents of discrimination</w:t>
      </w:r>
    </w:p>
    <w:p w14:paraId="6870D90C" w14:textId="77777777" w:rsidR="000710BB" w:rsidRDefault="00000000">
      <w:pPr>
        <w:numPr>
          <w:ilvl w:val="0"/>
          <w:numId w:val="5"/>
        </w:numPr>
        <w:spacing w:after="280" w:line="240" w:lineRule="auto"/>
        <w:rPr>
          <w:rFonts w:cs="Calibri"/>
          <w:color w:val="000000"/>
          <w:sz w:val="18"/>
          <w:szCs w:val="18"/>
        </w:rPr>
      </w:pPr>
      <w:r>
        <w:rPr>
          <w:color w:val="000000"/>
          <w:sz w:val="20"/>
          <w:szCs w:val="20"/>
        </w:rPr>
        <w:t>report any concerns they have on any aspect of the school community.</w:t>
      </w:r>
    </w:p>
    <w:p w14:paraId="4C4393A0" w14:textId="77777777" w:rsidR="000710BB" w:rsidRDefault="00000000">
      <w:pPr>
        <w:spacing w:before="280" w:after="280" w:line="240" w:lineRule="auto"/>
        <w:rPr>
          <w:color w:val="000000"/>
          <w:sz w:val="20"/>
          <w:szCs w:val="20"/>
        </w:rPr>
      </w:pPr>
      <w:r>
        <w:rPr>
          <w:b/>
          <w:color w:val="000000"/>
          <w:sz w:val="20"/>
          <w:szCs w:val="20"/>
        </w:rPr>
        <w:t>Role of Pupils</w:t>
      </w:r>
    </w:p>
    <w:p w14:paraId="57833B0A" w14:textId="77777777" w:rsidR="000710BB" w:rsidRDefault="00000000">
      <w:pPr>
        <w:spacing w:before="280" w:after="280" w:line="240" w:lineRule="auto"/>
        <w:rPr>
          <w:color w:val="000000"/>
          <w:sz w:val="20"/>
          <w:szCs w:val="20"/>
        </w:rPr>
      </w:pPr>
      <w:r>
        <w:rPr>
          <w:color w:val="000000"/>
          <w:sz w:val="20"/>
          <w:szCs w:val="20"/>
        </w:rPr>
        <w:t>Pupils will:</w:t>
      </w:r>
    </w:p>
    <w:p w14:paraId="607CC745" w14:textId="77777777" w:rsidR="000710BB" w:rsidRDefault="00000000">
      <w:pPr>
        <w:numPr>
          <w:ilvl w:val="0"/>
          <w:numId w:val="6"/>
        </w:numPr>
        <w:spacing w:before="280" w:after="280" w:line="240" w:lineRule="auto"/>
        <w:rPr>
          <w:rFonts w:cs="Calibri"/>
          <w:color w:val="000000"/>
          <w:sz w:val="18"/>
          <w:szCs w:val="18"/>
        </w:rPr>
      </w:pPr>
      <w:r>
        <w:rPr>
          <w:color w:val="000000"/>
          <w:sz w:val="20"/>
          <w:szCs w:val="20"/>
        </w:rPr>
        <w:t>be aware of and comply with this policy.</w:t>
      </w:r>
    </w:p>
    <w:p w14:paraId="2DF59DB3" w14:textId="77777777" w:rsidR="000710BB" w:rsidRDefault="00000000">
      <w:pPr>
        <w:spacing w:before="280" w:after="280" w:line="240" w:lineRule="auto"/>
        <w:rPr>
          <w:color w:val="000000"/>
          <w:sz w:val="20"/>
          <w:szCs w:val="20"/>
        </w:rPr>
      </w:pPr>
      <w:r>
        <w:rPr>
          <w:b/>
          <w:color w:val="000000"/>
          <w:sz w:val="20"/>
          <w:szCs w:val="20"/>
        </w:rPr>
        <w:t>Role of Parents/Carers</w:t>
      </w:r>
    </w:p>
    <w:p w14:paraId="42AFAAA1" w14:textId="77777777" w:rsidR="000710BB" w:rsidRDefault="00000000">
      <w:pPr>
        <w:spacing w:before="280" w:after="280" w:line="240" w:lineRule="auto"/>
        <w:rPr>
          <w:color w:val="000000"/>
          <w:sz w:val="20"/>
          <w:szCs w:val="20"/>
        </w:rPr>
      </w:pPr>
      <w:r>
        <w:rPr>
          <w:color w:val="000000"/>
          <w:sz w:val="20"/>
          <w:szCs w:val="20"/>
        </w:rPr>
        <w:t>Parents/carers will:</w:t>
      </w:r>
    </w:p>
    <w:p w14:paraId="6831AAB8" w14:textId="77777777" w:rsidR="000710BB" w:rsidRDefault="00000000">
      <w:pPr>
        <w:numPr>
          <w:ilvl w:val="0"/>
          <w:numId w:val="4"/>
        </w:numPr>
        <w:spacing w:before="280" w:after="0" w:line="240" w:lineRule="auto"/>
        <w:rPr>
          <w:rFonts w:cs="Calibri"/>
          <w:color w:val="000000"/>
          <w:sz w:val="18"/>
          <w:szCs w:val="18"/>
        </w:rPr>
      </w:pPr>
      <w:r>
        <w:rPr>
          <w:color w:val="000000"/>
          <w:sz w:val="20"/>
          <w:szCs w:val="20"/>
        </w:rPr>
        <w:t>be aware of and comply with this policy</w:t>
      </w:r>
    </w:p>
    <w:p w14:paraId="546F3294" w14:textId="77777777" w:rsidR="000710BB" w:rsidRDefault="00000000">
      <w:pPr>
        <w:numPr>
          <w:ilvl w:val="0"/>
          <w:numId w:val="4"/>
        </w:numPr>
        <w:pBdr>
          <w:top w:val="nil"/>
          <w:left w:val="nil"/>
          <w:bottom w:val="nil"/>
          <w:right w:val="nil"/>
          <w:between w:val="nil"/>
        </w:pBdr>
        <w:spacing w:after="0" w:line="259" w:lineRule="auto"/>
        <w:rPr>
          <w:rFonts w:cs="Calibri"/>
          <w:color w:val="000000"/>
        </w:rPr>
      </w:pPr>
      <w:r>
        <w:rPr>
          <w:color w:val="000000"/>
          <w:sz w:val="20"/>
          <w:szCs w:val="20"/>
        </w:rPr>
        <w:t xml:space="preserve">take responsibility to ensure school have an </w:t>
      </w:r>
      <w:proofErr w:type="gramStart"/>
      <w:r>
        <w:rPr>
          <w:color w:val="000000"/>
          <w:sz w:val="20"/>
          <w:szCs w:val="20"/>
        </w:rPr>
        <w:t>in date</w:t>
      </w:r>
      <w:proofErr w:type="gramEnd"/>
      <w:r>
        <w:rPr>
          <w:color w:val="000000"/>
          <w:sz w:val="20"/>
          <w:szCs w:val="20"/>
        </w:rPr>
        <w:t xml:space="preserve"> inhaler</w:t>
      </w:r>
    </w:p>
    <w:p w14:paraId="48F43A85" w14:textId="77777777" w:rsidR="000710BB" w:rsidRDefault="00000000">
      <w:pPr>
        <w:numPr>
          <w:ilvl w:val="0"/>
          <w:numId w:val="4"/>
        </w:numPr>
        <w:pBdr>
          <w:top w:val="nil"/>
          <w:left w:val="nil"/>
          <w:bottom w:val="nil"/>
          <w:right w:val="nil"/>
          <w:between w:val="nil"/>
        </w:pBdr>
        <w:spacing w:after="0" w:line="259" w:lineRule="auto"/>
        <w:rPr>
          <w:rFonts w:cs="Calibri"/>
          <w:color w:val="000000"/>
        </w:rPr>
      </w:pPr>
      <w:r>
        <w:rPr>
          <w:color w:val="000000"/>
          <w:sz w:val="20"/>
          <w:szCs w:val="20"/>
        </w:rPr>
        <w:t xml:space="preserve">ensure Inhalers are in date and stay in school all year but will go out of date as they usually have a </w:t>
      </w:r>
      <w:proofErr w:type="gramStart"/>
      <w:r>
        <w:rPr>
          <w:color w:val="000000"/>
          <w:sz w:val="20"/>
          <w:szCs w:val="20"/>
        </w:rPr>
        <w:t>12 month</w:t>
      </w:r>
      <w:proofErr w:type="gramEnd"/>
      <w:r>
        <w:rPr>
          <w:color w:val="000000"/>
          <w:sz w:val="20"/>
          <w:szCs w:val="20"/>
        </w:rPr>
        <w:t xml:space="preserve"> expiry date</w:t>
      </w:r>
    </w:p>
    <w:p w14:paraId="5C75E997" w14:textId="77777777" w:rsidR="000710BB" w:rsidRDefault="00000000">
      <w:pPr>
        <w:numPr>
          <w:ilvl w:val="0"/>
          <w:numId w:val="4"/>
        </w:numPr>
        <w:pBdr>
          <w:top w:val="nil"/>
          <w:left w:val="nil"/>
          <w:bottom w:val="nil"/>
          <w:right w:val="nil"/>
          <w:between w:val="nil"/>
        </w:pBdr>
        <w:spacing w:after="0" w:line="259" w:lineRule="auto"/>
        <w:rPr>
          <w:rFonts w:cs="Calibri"/>
          <w:color w:val="000000"/>
        </w:rPr>
      </w:pPr>
      <w:r>
        <w:rPr>
          <w:color w:val="000000"/>
          <w:sz w:val="20"/>
          <w:szCs w:val="20"/>
        </w:rPr>
        <w:t>take responsibility to check the child’s inhaler dates, especially for children who hardly use them</w:t>
      </w:r>
    </w:p>
    <w:p w14:paraId="328F2790" w14:textId="77777777" w:rsidR="000710BB" w:rsidRDefault="00000000">
      <w:pPr>
        <w:numPr>
          <w:ilvl w:val="0"/>
          <w:numId w:val="4"/>
        </w:numPr>
        <w:pBdr>
          <w:top w:val="nil"/>
          <w:left w:val="nil"/>
          <w:bottom w:val="nil"/>
          <w:right w:val="nil"/>
          <w:between w:val="nil"/>
        </w:pBdr>
        <w:spacing w:after="0" w:line="259" w:lineRule="auto"/>
        <w:rPr>
          <w:rFonts w:cs="Calibri"/>
          <w:color w:val="000000"/>
        </w:rPr>
      </w:pPr>
      <w:r>
        <w:rPr>
          <w:color w:val="000000"/>
          <w:sz w:val="20"/>
          <w:szCs w:val="20"/>
        </w:rPr>
        <w:t>Supply the school with the correct medication, dosage and dosage timing for their child</w:t>
      </w:r>
    </w:p>
    <w:p w14:paraId="38ED93C2" w14:textId="77777777" w:rsidR="000710BB" w:rsidRDefault="00000000">
      <w:pPr>
        <w:numPr>
          <w:ilvl w:val="0"/>
          <w:numId w:val="4"/>
        </w:numPr>
        <w:pBdr>
          <w:top w:val="nil"/>
          <w:left w:val="nil"/>
          <w:bottom w:val="nil"/>
          <w:right w:val="nil"/>
          <w:between w:val="nil"/>
        </w:pBdr>
        <w:spacing w:after="160" w:line="259" w:lineRule="auto"/>
        <w:rPr>
          <w:rFonts w:cs="Calibri"/>
          <w:color w:val="000000"/>
        </w:rPr>
      </w:pPr>
      <w:r>
        <w:rPr>
          <w:color w:val="000000"/>
          <w:sz w:val="20"/>
          <w:szCs w:val="20"/>
        </w:rPr>
        <w:t>inform the class teacher of any medical issues concerning their child.</w:t>
      </w:r>
    </w:p>
    <w:p w14:paraId="0D4A4828" w14:textId="77777777" w:rsidR="000710BB" w:rsidRDefault="00000000">
      <w:pPr>
        <w:spacing w:before="280" w:after="280" w:line="240" w:lineRule="auto"/>
        <w:rPr>
          <w:b/>
          <w:color w:val="000000"/>
        </w:rPr>
      </w:pPr>
      <w:r>
        <w:rPr>
          <w:b/>
          <w:color w:val="000000"/>
        </w:rPr>
        <w:t>6. Procedures</w:t>
      </w:r>
    </w:p>
    <w:p w14:paraId="75BECF5D" w14:textId="77777777" w:rsidR="000710BB" w:rsidRDefault="00000000">
      <w:pPr>
        <w:numPr>
          <w:ilvl w:val="0"/>
          <w:numId w:val="1"/>
        </w:numPr>
        <w:jc w:val="both"/>
        <w:rPr>
          <w:b/>
          <w:sz w:val="20"/>
          <w:szCs w:val="20"/>
        </w:rPr>
      </w:pPr>
      <w:r>
        <w:rPr>
          <w:b/>
          <w:sz w:val="20"/>
          <w:szCs w:val="20"/>
        </w:rPr>
        <w:t>Obtaining and Recording Accurate Information</w:t>
      </w:r>
    </w:p>
    <w:p w14:paraId="342622C4" w14:textId="77777777" w:rsidR="000710BB" w:rsidRDefault="00000000">
      <w:pPr>
        <w:jc w:val="both"/>
        <w:rPr>
          <w:sz w:val="20"/>
          <w:szCs w:val="20"/>
        </w:rPr>
      </w:pPr>
      <w:r>
        <w:rPr>
          <w:sz w:val="20"/>
          <w:szCs w:val="20"/>
        </w:rPr>
        <w:t>As part of the school’s admission procedures, we will ask all new parents whether their child has any medical conditions/complaints. This will be recorded on the pupil’s personal file. A special/ additional needs record will be kept if appropriate and will be updated as stated above. The record will show:</w:t>
      </w:r>
    </w:p>
    <w:p w14:paraId="361075F9" w14:textId="77777777" w:rsidR="000710BB" w:rsidRDefault="00000000">
      <w:pPr>
        <w:numPr>
          <w:ilvl w:val="0"/>
          <w:numId w:val="10"/>
        </w:numPr>
        <w:spacing w:after="0" w:line="240" w:lineRule="auto"/>
        <w:jc w:val="both"/>
        <w:rPr>
          <w:rFonts w:cs="Calibri"/>
          <w:sz w:val="20"/>
          <w:szCs w:val="20"/>
        </w:rPr>
      </w:pPr>
      <w:r>
        <w:rPr>
          <w:sz w:val="20"/>
          <w:szCs w:val="20"/>
        </w:rPr>
        <w:t>Personal details;</w:t>
      </w:r>
    </w:p>
    <w:p w14:paraId="308A90D9" w14:textId="77777777" w:rsidR="000710BB" w:rsidRDefault="00000000">
      <w:pPr>
        <w:numPr>
          <w:ilvl w:val="0"/>
          <w:numId w:val="10"/>
        </w:numPr>
        <w:spacing w:after="0" w:line="240" w:lineRule="auto"/>
        <w:jc w:val="both"/>
        <w:rPr>
          <w:rFonts w:cs="Calibri"/>
          <w:sz w:val="20"/>
          <w:szCs w:val="20"/>
        </w:rPr>
      </w:pPr>
      <w:r>
        <w:rPr>
          <w:sz w:val="20"/>
          <w:szCs w:val="20"/>
        </w:rPr>
        <w:t>Hospital reference (if applicable);</w:t>
      </w:r>
    </w:p>
    <w:p w14:paraId="4EE3A1EF" w14:textId="77777777" w:rsidR="000710BB" w:rsidRDefault="00000000">
      <w:pPr>
        <w:numPr>
          <w:ilvl w:val="0"/>
          <w:numId w:val="10"/>
        </w:numPr>
        <w:spacing w:after="0" w:line="240" w:lineRule="auto"/>
        <w:jc w:val="both"/>
        <w:rPr>
          <w:rFonts w:cs="Calibri"/>
          <w:sz w:val="20"/>
          <w:szCs w:val="20"/>
        </w:rPr>
      </w:pPr>
      <w:r>
        <w:rPr>
          <w:sz w:val="20"/>
          <w:szCs w:val="20"/>
        </w:rPr>
        <w:t>Any treatment needed regularly;</w:t>
      </w:r>
    </w:p>
    <w:p w14:paraId="0DC82425" w14:textId="77777777" w:rsidR="000710BB" w:rsidRDefault="00000000">
      <w:pPr>
        <w:numPr>
          <w:ilvl w:val="0"/>
          <w:numId w:val="10"/>
        </w:numPr>
        <w:spacing w:after="0" w:line="240" w:lineRule="auto"/>
        <w:jc w:val="both"/>
        <w:rPr>
          <w:rFonts w:cs="Calibri"/>
          <w:sz w:val="20"/>
          <w:szCs w:val="20"/>
        </w:rPr>
      </w:pPr>
      <w:r>
        <w:rPr>
          <w:sz w:val="20"/>
          <w:szCs w:val="20"/>
        </w:rPr>
        <w:t>Relief treatment if required;</w:t>
      </w:r>
    </w:p>
    <w:p w14:paraId="521F5C82" w14:textId="77777777" w:rsidR="000710BB" w:rsidRDefault="00000000">
      <w:pPr>
        <w:numPr>
          <w:ilvl w:val="0"/>
          <w:numId w:val="10"/>
        </w:numPr>
        <w:spacing w:after="0" w:line="240" w:lineRule="auto"/>
        <w:jc w:val="both"/>
        <w:rPr>
          <w:rFonts w:cs="Calibri"/>
          <w:b/>
          <w:sz w:val="20"/>
          <w:szCs w:val="20"/>
        </w:rPr>
      </w:pPr>
      <w:r>
        <w:rPr>
          <w:sz w:val="20"/>
          <w:szCs w:val="20"/>
        </w:rPr>
        <w:t>Any care plans / specialist intervention in place.</w:t>
      </w:r>
    </w:p>
    <w:p w14:paraId="182CC27E" w14:textId="77777777" w:rsidR="000710BB" w:rsidRDefault="000710BB">
      <w:pPr>
        <w:spacing w:after="0" w:line="240" w:lineRule="auto"/>
        <w:jc w:val="both"/>
        <w:rPr>
          <w:b/>
          <w:sz w:val="20"/>
          <w:szCs w:val="20"/>
          <w:u w:val="single"/>
        </w:rPr>
      </w:pPr>
    </w:p>
    <w:p w14:paraId="082E1865" w14:textId="77777777" w:rsidR="000710BB" w:rsidRDefault="00000000">
      <w:pPr>
        <w:numPr>
          <w:ilvl w:val="0"/>
          <w:numId w:val="1"/>
        </w:numPr>
        <w:rPr>
          <w:b/>
          <w:sz w:val="20"/>
          <w:szCs w:val="20"/>
        </w:rPr>
      </w:pPr>
      <w:r>
        <w:rPr>
          <w:b/>
          <w:sz w:val="20"/>
          <w:szCs w:val="20"/>
        </w:rPr>
        <w:t>Access to Medicines and Inhalers</w:t>
      </w:r>
    </w:p>
    <w:p w14:paraId="6B6A8C24" w14:textId="77777777" w:rsidR="000710BB" w:rsidRDefault="00000000">
      <w:pPr>
        <w:jc w:val="both"/>
        <w:rPr>
          <w:sz w:val="20"/>
          <w:szCs w:val="20"/>
        </w:rPr>
      </w:pPr>
      <w:r>
        <w:rPr>
          <w:sz w:val="20"/>
          <w:szCs w:val="20"/>
        </w:rPr>
        <w:t xml:space="preserve">Where asthma medicines/inhalers are necessary (i.e. prescribed by a </w:t>
      </w:r>
      <w:proofErr w:type="gramStart"/>
      <w:r>
        <w:rPr>
          <w:sz w:val="20"/>
          <w:szCs w:val="20"/>
        </w:rPr>
        <w:t>Doctor</w:t>
      </w:r>
      <w:proofErr w:type="gramEnd"/>
      <w:r>
        <w:rPr>
          <w:sz w:val="20"/>
          <w:szCs w:val="20"/>
        </w:rPr>
        <w:t>), pupils will need access to their location. Inhalers will be stored in the classroom under the supervision of the class teacher. All inhalers and capsules will be labelled with the pupil’s name and class. There are two main types of inhalers:</w:t>
      </w:r>
    </w:p>
    <w:p w14:paraId="718F3CC8" w14:textId="77777777" w:rsidR="000710BB" w:rsidRDefault="00000000">
      <w:pPr>
        <w:numPr>
          <w:ilvl w:val="0"/>
          <w:numId w:val="11"/>
        </w:numPr>
        <w:spacing w:after="0" w:line="240" w:lineRule="auto"/>
        <w:jc w:val="both"/>
        <w:rPr>
          <w:rFonts w:ascii="Arial" w:eastAsia="Arial" w:hAnsi="Arial" w:cs="Arial"/>
          <w:b/>
          <w:sz w:val="20"/>
          <w:szCs w:val="20"/>
        </w:rPr>
      </w:pPr>
      <w:r>
        <w:rPr>
          <w:b/>
          <w:sz w:val="20"/>
          <w:szCs w:val="20"/>
        </w:rPr>
        <w:lastRenderedPageBreak/>
        <w:t>Relievers:</w:t>
      </w:r>
      <w:r>
        <w:rPr>
          <w:sz w:val="20"/>
          <w:szCs w:val="20"/>
        </w:rPr>
        <w:t xml:space="preserve"> These relieve the symptoms of asthma – common examples are called ‘Ventolin’ and </w:t>
      </w:r>
      <w:proofErr w:type="spellStart"/>
      <w:r>
        <w:rPr>
          <w:sz w:val="20"/>
          <w:szCs w:val="20"/>
        </w:rPr>
        <w:t>Bricanyl</w:t>
      </w:r>
      <w:proofErr w:type="spellEnd"/>
      <w:r>
        <w:rPr>
          <w:sz w:val="20"/>
          <w:szCs w:val="20"/>
        </w:rPr>
        <w:t>’ and are usually BLUE in colour.</w:t>
      </w:r>
    </w:p>
    <w:p w14:paraId="1F1BC0AA" w14:textId="77777777" w:rsidR="000710BB" w:rsidRDefault="000710BB">
      <w:pPr>
        <w:spacing w:after="0" w:line="240" w:lineRule="auto"/>
        <w:ind w:left="720"/>
        <w:jc w:val="both"/>
        <w:rPr>
          <w:b/>
          <w:sz w:val="20"/>
          <w:szCs w:val="20"/>
        </w:rPr>
      </w:pPr>
    </w:p>
    <w:p w14:paraId="06BB04EA" w14:textId="77777777" w:rsidR="000710BB" w:rsidRDefault="00000000">
      <w:pPr>
        <w:numPr>
          <w:ilvl w:val="0"/>
          <w:numId w:val="11"/>
        </w:numPr>
        <w:spacing w:after="0" w:line="240" w:lineRule="auto"/>
        <w:jc w:val="both"/>
        <w:rPr>
          <w:rFonts w:ascii="Arial" w:eastAsia="Arial" w:hAnsi="Arial" w:cs="Arial"/>
          <w:b/>
          <w:sz w:val="20"/>
          <w:szCs w:val="20"/>
        </w:rPr>
      </w:pPr>
      <w:r>
        <w:rPr>
          <w:b/>
          <w:sz w:val="20"/>
          <w:szCs w:val="20"/>
        </w:rPr>
        <w:t>Preventers:</w:t>
      </w:r>
      <w:r>
        <w:rPr>
          <w:sz w:val="20"/>
          <w:szCs w:val="20"/>
        </w:rPr>
        <w:t xml:space="preserve"> These relieve inflammation and are clearly designed to prevent the onset of asthma – common preventers are ‘</w:t>
      </w:r>
      <w:proofErr w:type="spellStart"/>
      <w:r>
        <w:rPr>
          <w:sz w:val="20"/>
          <w:szCs w:val="20"/>
        </w:rPr>
        <w:t>Beclafort</w:t>
      </w:r>
      <w:proofErr w:type="spellEnd"/>
      <w:r>
        <w:rPr>
          <w:sz w:val="20"/>
          <w:szCs w:val="20"/>
        </w:rPr>
        <w:t>’, ‘Becatide’ and ‘</w:t>
      </w:r>
      <w:proofErr w:type="spellStart"/>
      <w:r>
        <w:rPr>
          <w:sz w:val="20"/>
          <w:szCs w:val="20"/>
        </w:rPr>
        <w:t>Intal</w:t>
      </w:r>
      <w:proofErr w:type="spellEnd"/>
      <w:r>
        <w:rPr>
          <w:sz w:val="20"/>
          <w:szCs w:val="20"/>
        </w:rPr>
        <w:t>’ and are usually BROWN in colour.</w:t>
      </w:r>
    </w:p>
    <w:p w14:paraId="4FB83F9A" w14:textId="77777777" w:rsidR="000710BB" w:rsidRDefault="000710BB">
      <w:pPr>
        <w:pBdr>
          <w:top w:val="nil"/>
          <w:left w:val="nil"/>
          <w:bottom w:val="nil"/>
          <w:right w:val="nil"/>
          <w:between w:val="nil"/>
        </w:pBdr>
        <w:spacing w:after="160" w:line="259" w:lineRule="auto"/>
        <w:ind w:left="720"/>
        <w:rPr>
          <w:b/>
          <w:color w:val="000000"/>
          <w:sz w:val="20"/>
          <w:szCs w:val="20"/>
          <w:u w:val="single"/>
        </w:rPr>
      </w:pPr>
    </w:p>
    <w:p w14:paraId="6A6CD26E" w14:textId="77777777" w:rsidR="000710BB" w:rsidRDefault="00000000">
      <w:pPr>
        <w:jc w:val="both"/>
        <w:rPr>
          <w:sz w:val="20"/>
          <w:szCs w:val="20"/>
        </w:rPr>
      </w:pPr>
      <w:r>
        <w:rPr>
          <w:b/>
          <w:sz w:val="20"/>
          <w:szCs w:val="20"/>
        </w:rPr>
        <w:t>N.B.</w:t>
      </w:r>
      <w:r>
        <w:rPr>
          <w:sz w:val="20"/>
          <w:szCs w:val="20"/>
        </w:rPr>
        <w:t xml:space="preserve"> Staff generally do not administer medicines to pupils however pupils will be allowed to self-administer asthma medication if written authority to do so is provided by their parents. (See school’s </w:t>
      </w:r>
      <w:r>
        <w:rPr>
          <w:i/>
          <w:sz w:val="20"/>
          <w:szCs w:val="20"/>
        </w:rPr>
        <w:t>Administration of Medication Policy</w:t>
      </w:r>
      <w:r>
        <w:rPr>
          <w:sz w:val="20"/>
          <w:szCs w:val="20"/>
        </w:rPr>
        <w:t xml:space="preserve">). </w:t>
      </w:r>
    </w:p>
    <w:p w14:paraId="6BD1BDD8" w14:textId="77777777" w:rsidR="000710BB" w:rsidRDefault="00000000">
      <w:pPr>
        <w:ind w:firstLine="720"/>
        <w:jc w:val="both"/>
        <w:rPr>
          <w:b/>
          <w:sz w:val="20"/>
          <w:szCs w:val="20"/>
          <w:u w:val="single"/>
        </w:rPr>
      </w:pPr>
      <w:r>
        <w:rPr>
          <w:b/>
          <w:sz w:val="20"/>
          <w:szCs w:val="20"/>
        </w:rPr>
        <w:t>4. Sports &amp; Exercise</w:t>
      </w:r>
    </w:p>
    <w:p w14:paraId="686CF948" w14:textId="77777777" w:rsidR="000710BB" w:rsidRDefault="00000000">
      <w:pPr>
        <w:jc w:val="both"/>
        <w:rPr>
          <w:sz w:val="20"/>
          <w:szCs w:val="20"/>
        </w:rPr>
      </w:pPr>
      <w:r>
        <w:rPr>
          <w:sz w:val="20"/>
          <w:szCs w:val="20"/>
        </w:rPr>
        <w:t>Staff are made aware of those pupils with asthma who may become wheezy during exercise and who may need to use their inhaler before taking part. Breathlessness occurring during an activity will result in the pupil being withdrawn from the activity for that lesson and monitored by a member of staff qualified in first aid.</w:t>
      </w:r>
    </w:p>
    <w:p w14:paraId="37A43C10" w14:textId="77777777" w:rsidR="000710BB" w:rsidRDefault="00000000">
      <w:pPr>
        <w:ind w:firstLine="720"/>
        <w:jc w:val="both"/>
        <w:rPr>
          <w:b/>
          <w:sz w:val="20"/>
          <w:szCs w:val="20"/>
        </w:rPr>
      </w:pPr>
      <w:r>
        <w:rPr>
          <w:b/>
          <w:sz w:val="20"/>
          <w:szCs w:val="20"/>
        </w:rPr>
        <w:t>5. Animals</w:t>
      </w:r>
    </w:p>
    <w:p w14:paraId="32A103C9" w14:textId="77777777" w:rsidR="000710BB" w:rsidRDefault="00000000">
      <w:pPr>
        <w:jc w:val="both"/>
        <w:rPr>
          <w:sz w:val="20"/>
          <w:szCs w:val="20"/>
        </w:rPr>
      </w:pPr>
      <w:r>
        <w:rPr>
          <w:sz w:val="20"/>
          <w:szCs w:val="20"/>
        </w:rPr>
        <w:t xml:space="preserve">Staff are aware that some animals can cause a sudden and severe asthmatic reaction. Pupils who react in this way should not approach, handle or care for the animals. To avoid problems pets are not kept in the classrooms but in special designated rooms where children and staff do not normally work. This also applies to any incubator that is used to hatch chicks. Parents/ carers are advised that dogs are prohibited at all times from all areas of the school site. </w:t>
      </w:r>
    </w:p>
    <w:p w14:paraId="661B04EB" w14:textId="77777777" w:rsidR="000710BB" w:rsidRDefault="00000000">
      <w:pPr>
        <w:ind w:left="360" w:firstLine="360"/>
        <w:rPr>
          <w:sz w:val="20"/>
          <w:szCs w:val="20"/>
        </w:rPr>
      </w:pPr>
      <w:r>
        <w:rPr>
          <w:b/>
          <w:sz w:val="20"/>
          <w:szCs w:val="20"/>
        </w:rPr>
        <w:t xml:space="preserve">6. Returning From Absence Due to Illness </w:t>
      </w:r>
    </w:p>
    <w:p w14:paraId="35988F7A" w14:textId="77777777" w:rsidR="000710BB" w:rsidRDefault="00000000">
      <w:pPr>
        <w:rPr>
          <w:sz w:val="20"/>
          <w:szCs w:val="20"/>
        </w:rPr>
      </w:pPr>
      <w:r>
        <w:rPr>
          <w:sz w:val="20"/>
          <w:szCs w:val="20"/>
        </w:rPr>
        <w:t xml:space="preserve">We do not encourage pupils to miss lessons or to stay indoors during break and lunchtimes, so before a pupil returns to school after an illness, parents should ensure that he/she </w:t>
      </w:r>
      <w:proofErr w:type="gramStart"/>
      <w:r>
        <w:rPr>
          <w:sz w:val="20"/>
          <w:szCs w:val="20"/>
        </w:rPr>
        <w:t>are</w:t>
      </w:r>
      <w:proofErr w:type="gramEnd"/>
      <w:r>
        <w:rPr>
          <w:sz w:val="20"/>
          <w:szCs w:val="20"/>
        </w:rPr>
        <w:t xml:space="preserve"> well and can cope with the whole school day. In certain circumstances a phased return may be mutually agreed between school and parents. This is usually on the advice of a suitably qualified health professional.</w:t>
      </w:r>
    </w:p>
    <w:p w14:paraId="38C50892" w14:textId="77777777" w:rsidR="000710BB" w:rsidRDefault="00000000">
      <w:pPr>
        <w:ind w:firstLine="720"/>
        <w:jc w:val="both"/>
        <w:rPr>
          <w:sz w:val="20"/>
          <w:szCs w:val="20"/>
        </w:rPr>
      </w:pPr>
      <w:r>
        <w:rPr>
          <w:b/>
          <w:sz w:val="20"/>
          <w:szCs w:val="20"/>
        </w:rPr>
        <w:t>7. Long-term / Acute Medical Problems</w:t>
      </w:r>
      <w:r>
        <w:rPr>
          <w:b/>
          <w:sz w:val="20"/>
          <w:szCs w:val="20"/>
          <w:u w:val="single"/>
        </w:rPr>
        <w:t xml:space="preserve"> </w:t>
      </w:r>
    </w:p>
    <w:p w14:paraId="79E6AD4A" w14:textId="77777777" w:rsidR="000710BB" w:rsidRDefault="00000000">
      <w:pPr>
        <w:jc w:val="both"/>
        <w:rPr>
          <w:sz w:val="20"/>
          <w:szCs w:val="20"/>
        </w:rPr>
      </w:pPr>
      <w:r>
        <w:rPr>
          <w:sz w:val="20"/>
          <w:szCs w:val="20"/>
        </w:rPr>
        <w:t xml:space="preserve">Pupils known to be suffering from asthmatic conditions that might require emergency treatment at any time, are recorded on school’s computer system and teachers are made aware of the condition, the treatment and any other relevant information. Teachers </w:t>
      </w:r>
      <w:r>
        <w:rPr>
          <w:b/>
          <w:sz w:val="20"/>
          <w:szCs w:val="20"/>
        </w:rPr>
        <w:t xml:space="preserve">MUST </w:t>
      </w:r>
      <w:r>
        <w:rPr>
          <w:sz w:val="20"/>
          <w:szCs w:val="20"/>
        </w:rPr>
        <w:t>ensure they keep up-to-date with such information and the administration staff will ensure supply teachers receive this information. All emergency use of inhalers will be recorded on the school's Medication Administration Record Sheet.</w:t>
      </w:r>
    </w:p>
    <w:p w14:paraId="2192F170" w14:textId="77777777" w:rsidR="000710BB" w:rsidRDefault="00000000">
      <w:pPr>
        <w:ind w:firstLine="720"/>
        <w:rPr>
          <w:sz w:val="20"/>
          <w:szCs w:val="20"/>
        </w:rPr>
      </w:pPr>
      <w:r>
        <w:rPr>
          <w:b/>
          <w:sz w:val="20"/>
          <w:szCs w:val="20"/>
        </w:rPr>
        <w:t xml:space="preserve">8. Cleaning Regimes </w:t>
      </w:r>
    </w:p>
    <w:p w14:paraId="1D450B6A" w14:textId="77777777" w:rsidR="000710BB" w:rsidRDefault="00000000">
      <w:pPr>
        <w:rPr>
          <w:sz w:val="20"/>
          <w:szCs w:val="20"/>
        </w:rPr>
      </w:pPr>
      <w:r>
        <w:rPr>
          <w:sz w:val="20"/>
          <w:szCs w:val="20"/>
        </w:rPr>
        <w:t>Excessive dust from ‘walked in’ dirt (clay particles) contributes to respiratory problems and should be removed by the school's regime of vacuuming on a regular basis rather than by normal sweeping. Filters on warm air central heating systems will be checked and cleaned regularly in particularly dusty environments. Such filters will always be cleaned before the heating is switched on in the autumn term. “Deep clean” regimes of all rooms in school will be implemented throughout the academic year when the site is closed to pupils. School’s site manager is aware of and will ensure such regimes are adhered to.</w:t>
      </w:r>
    </w:p>
    <w:p w14:paraId="7CD39E0C" w14:textId="77777777" w:rsidR="000710BB" w:rsidRDefault="00000000">
      <w:pPr>
        <w:spacing w:before="280" w:after="280" w:line="240" w:lineRule="auto"/>
        <w:rPr>
          <w:b/>
          <w:color w:val="000000"/>
        </w:rPr>
      </w:pPr>
      <w:r>
        <w:rPr>
          <w:b/>
          <w:color w:val="000000"/>
        </w:rPr>
        <w:t>7. Monitoring &amp; Review</w:t>
      </w:r>
    </w:p>
    <w:p w14:paraId="5D632992" w14:textId="77777777" w:rsidR="000710BB" w:rsidRDefault="00000000">
      <w:pPr>
        <w:spacing w:before="280" w:after="280" w:line="240" w:lineRule="auto"/>
        <w:rPr>
          <w:color w:val="000000"/>
          <w:sz w:val="20"/>
          <w:szCs w:val="20"/>
        </w:rPr>
      </w:pPr>
      <w:r>
        <w:rPr>
          <w:color w:val="000000"/>
          <w:sz w:val="20"/>
          <w:szCs w:val="20"/>
        </w:rPr>
        <w:t>This policy and its effectiveness will be reviewed at least every three years, but also when the need arises by the Governing Body.</w:t>
      </w:r>
    </w:p>
    <w:p w14:paraId="403E9F94" w14:textId="77777777" w:rsidR="000710BB" w:rsidRDefault="00000000">
      <w:pPr>
        <w:spacing w:before="280" w:after="280" w:line="240" w:lineRule="auto"/>
        <w:rPr>
          <w:b/>
          <w:color w:val="000000"/>
        </w:rPr>
      </w:pPr>
      <w:r>
        <w:rPr>
          <w:b/>
          <w:color w:val="000000"/>
        </w:rPr>
        <w:lastRenderedPageBreak/>
        <w:t>8. Distribution</w:t>
      </w:r>
    </w:p>
    <w:p w14:paraId="3D7CCCEE" w14:textId="77777777" w:rsidR="000710BB" w:rsidRDefault="00000000">
      <w:pPr>
        <w:spacing w:before="280" w:after="280" w:line="240" w:lineRule="auto"/>
        <w:rPr>
          <w:color w:val="000000"/>
          <w:sz w:val="20"/>
          <w:szCs w:val="20"/>
        </w:rPr>
      </w:pPr>
      <w:r>
        <w:rPr>
          <w:b/>
          <w:color w:val="000000"/>
          <w:sz w:val="20"/>
          <w:szCs w:val="20"/>
        </w:rPr>
        <w:t>Raising Awareness of this Policy</w:t>
      </w:r>
    </w:p>
    <w:p w14:paraId="77CE89F8" w14:textId="77777777" w:rsidR="000710BB" w:rsidRDefault="00000000">
      <w:pPr>
        <w:spacing w:before="280" w:after="280" w:line="240" w:lineRule="auto"/>
        <w:rPr>
          <w:color w:val="000000"/>
          <w:sz w:val="20"/>
          <w:szCs w:val="20"/>
        </w:rPr>
      </w:pPr>
      <w:r>
        <w:rPr>
          <w:color w:val="000000"/>
          <w:sz w:val="20"/>
          <w:szCs w:val="20"/>
        </w:rPr>
        <w:t>We will raise awareness of this policy via:</w:t>
      </w:r>
    </w:p>
    <w:p w14:paraId="498FE22F" w14:textId="77777777" w:rsidR="000710BB" w:rsidRDefault="00000000">
      <w:pPr>
        <w:numPr>
          <w:ilvl w:val="0"/>
          <w:numId w:val="7"/>
        </w:numPr>
        <w:spacing w:before="280" w:after="0" w:line="240" w:lineRule="auto"/>
        <w:rPr>
          <w:rFonts w:cs="Calibri"/>
          <w:color w:val="000000"/>
          <w:sz w:val="18"/>
          <w:szCs w:val="18"/>
        </w:rPr>
      </w:pPr>
      <w:r>
        <w:rPr>
          <w:color w:val="000000"/>
          <w:sz w:val="20"/>
          <w:szCs w:val="20"/>
        </w:rPr>
        <w:t>the School Prospectus</w:t>
      </w:r>
    </w:p>
    <w:p w14:paraId="2FE4FEEA" w14:textId="77777777" w:rsidR="000710BB" w:rsidRDefault="00000000">
      <w:pPr>
        <w:numPr>
          <w:ilvl w:val="0"/>
          <w:numId w:val="7"/>
        </w:numPr>
        <w:spacing w:after="0" w:line="240" w:lineRule="auto"/>
        <w:rPr>
          <w:rFonts w:cs="Calibri"/>
          <w:color w:val="000000"/>
          <w:sz w:val="18"/>
          <w:szCs w:val="18"/>
        </w:rPr>
      </w:pPr>
      <w:r>
        <w:rPr>
          <w:color w:val="000000"/>
          <w:sz w:val="20"/>
          <w:szCs w:val="20"/>
        </w:rPr>
        <w:t>the school website</w:t>
      </w:r>
    </w:p>
    <w:p w14:paraId="7F1428AD" w14:textId="77777777" w:rsidR="000710BB" w:rsidRDefault="00000000">
      <w:pPr>
        <w:numPr>
          <w:ilvl w:val="0"/>
          <w:numId w:val="7"/>
        </w:numPr>
        <w:spacing w:after="0" w:line="240" w:lineRule="auto"/>
        <w:rPr>
          <w:rFonts w:cs="Calibri"/>
          <w:color w:val="000000"/>
          <w:sz w:val="18"/>
          <w:szCs w:val="18"/>
        </w:rPr>
      </w:pPr>
      <w:r>
        <w:rPr>
          <w:color w:val="000000"/>
          <w:sz w:val="20"/>
          <w:szCs w:val="20"/>
        </w:rPr>
        <w:t>the Staff Handbook</w:t>
      </w:r>
    </w:p>
    <w:p w14:paraId="4369749A" w14:textId="77777777" w:rsidR="000710BB" w:rsidRDefault="00000000">
      <w:pPr>
        <w:numPr>
          <w:ilvl w:val="0"/>
          <w:numId w:val="7"/>
        </w:numPr>
        <w:spacing w:after="280" w:line="240" w:lineRule="auto"/>
        <w:rPr>
          <w:rFonts w:cs="Calibri"/>
          <w:color w:val="000000"/>
          <w:sz w:val="18"/>
          <w:szCs w:val="18"/>
        </w:rPr>
      </w:pPr>
      <w:r>
        <w:rPr>
          <w:color w:val="000000"/>
          <w:sz w:val="20"/>
          <w:szCs w:val="20"/>
        </w:rPr>
        <w:t>meetings with parents such as introductory, transition, parent-teacher consultations and periodic curriculum workshops.</w:t>
      </w:r>
    </w:p>
    <w:p w14:paraId="3FAB063F" w14:textId="77777777" w:rsidR="000710BB" w:rsidRDefault="00000000">
      <w:pPr>
        <w:rPr>
          <w:sz w:val="20"/>
          <w:szCs w:val="20"/>
        </w:rPr>
      </w:pPr>
      <w:r>
        <w:rPr>
          <w:sz w:val="20"/>
          <w:szCs w:val="20"/>
        </w:rPr>
        <w:t>This policy will be available on the school website and from the School Business Manager.</w:t>
      </w:r>
    </w:p>
    <w:p w14:paraId="1F1B719C" w14:textId="77777777" w:rsidR="000710BB" w:rsidRDefault="00000000">
      <w:pPr>
        <w:rPr>
          <w:b/>
          <w:sz w:val="20"/>
          <w:szCs w:val="20"/>
        </w:rPr>
      </w:pPr>
      <w:r>
        <w:rPr>
          <w:b/>
          <w:sz w:val="20"/>
          <w:szCs w:val="20"/>
        </w:rPr>
        <w:t>9. Contacts</w:t>
      </w:r>
    </w:p>
    <w:p w14:paraId="7AE23586" w14:textId="77777777" w:rsidR="000710BB" w:rsidRDefault="00000000">
      <w:pPr>
        <w:rPr>
          <w:sz w:val="20"/>
          <w:szCs w:val="20"/>
        </w:rPr>
      </w:pPr>
      <w:bookmarkStart w:id="0" w:name="_heading=h.gjdgxs" w:colFirst="0" w:colLast="0"/>
      <w:bookmarkEnd w:id="0"/>
      <w:r>
        <w:rPr>
          <w:sz w:val="20"/>
          <w:szCs w:val="20"/>
        </w:rPr>
        <w:t>Please contact a member of the Governing body or the Headteacher if you require support or guidance on this policy.</w:t>
      </w:r>
    </w:p>
    <w:p w14:paraId="532C5D4D" w14:textId="77777777" w:rsidR="000710BB" w:rsidRDefault="00000000">
      <w:pPr>
        <w:rPr>
          <w:b/>
          <w:sz w:val="20"/>
          <w:szCs w:val="20"/>
        </w:rPr>
      </w:pPr>
      <w:r>
        <w:rPr>
          <w:b/>
          <w:sz w:val="20"/>
          <w:szCs w:val="20"/>
        </w:rPr>
        <w:t>10. Cross Referencing</w:t>
      </w:r>
    </w:p>
    <w:p w14:paraId="6804241E" w14:textId="77777777" w:rsidR="000710BB" w:rsidRDefault="00000000">
      <w:pPr>
        <w:rPr>
          <w:sz w:val="20"/>
          <w:szCs w:val="20"/>
        </w:rPr>
      </w:pPr>
      <w:r>
        <w:rPr>
          <w:sz w:val="20"/>
          <w:szCs w:val="20"/>
        </w:rPr>
        <w:t>This policy refers to the following other school policies:</w:t>
      </w:r>
    </w:p>
    <w:p w14:paraId="01EA883E" w14:textId="77777777" w:rsidR="000710BB" w:rsidRDefault="00000000">
      <w:pPr>
        <w:numPr>
          <w:ilvl w:val="0"/>
          <w:numId w:val="8"/>
        </w:numPr>
        <w:pBdr>
          <w:top w:val="nil"/>
          <w:left w:val="nil"/>
          <w:bottom w:val="nil"/>
          <w:right w:val="nil"/>
          <w:between w:val="nil"/>
        </w:pBdr>
        <w:spacing w:after="0" w:line="259" w:lineRule="auto"/>
        <w:rPr>
          <w:rFonts w:cs="Calibri"/>
          <w:i/>
          <w:color w:val="000000"/>
          <w:sz w:val="20"/>
          <w:szCs w:val="20"/>
        </w:rPr>
      </w:pPr>
      <w:r>
        <w:rPr>
          <w:i/>
          <w:color w:val="000000"/>
          <w:sz w:val="20"/>
          <w:szCs w:val="20"/>
        </w:rPr>
        <w:t>Safeguarding Policy</w:t>
      </w:r>
    </w:p>
    <w:p w14:paraId="1D7950DF" w14:textId="77777777" w:rsidR="000710BB" w:rsidRDefault="00000000">
      <w:pPr>
        <w:numPr>
          <w:ilvl w:val="0"/>
          <w:numId w:val="8"/>
        </w:numPr>
        <w:pBdr>
          <w:top w:val="nil"/>
          <w:left w:val="nil"/>
          <w:bottom w:val="nil"/>
          <w:right w:val="nil"/>
          <w:between w:val="nil"/>
        </w:pBdr>
        <w:spacing w:after="0" w:line="259" w:lineRule="auto"/>
        <w:rPr>
          <w:rFonts w:cs="Calibri"/>
          <w:i/>
          <w:color w:val="000000"/>
          <w:sz w:val="20"/>
          <w:szCs w:val="20"/>
        </w:rPr>
      </w:pPr>
      <w:r>
        <w:rPr>
          <w:i/>
          <w:color w:val="000000"/>
          <w:sz w:val="20"/>
          <w:szCs w:val="20"/>
        </w:rPr>
        <w:t>Administering Medicines Policy</w:t>
      </w:r>
    </w:p>
    <w:p w14:paraId="52204425" w14:textId="77777777" w:rsidR="000710BB" w:rsidRDefault="00000000">
      <w:pPr>
        <w:numPr>
          <w:ilvl w:val="0"/>
          <w:numId w:val="8"/>
        </w:numPr>
        <w:pBdr>
          <w:top w:val="nil"/>
          <w:left w:val="nil"/>
          <w:bottom w:val="nil"/>
          <w:right w:val="nil"/>
          <w:between w:val="nil"/>
        </w:pBdr>
        <w:spacing w:after="160" w:line="259" w:lineRule="auto"/>
        <w:rPr>
          <w:rFonts w:cs="Calibri"/>
          <w:i/>
          <w:color w:val="000000"/>
          <w:sz w:val="20"/>
          <w:szCs w:val="20"/>
        </w:rPr>
      </w:pPr>
      <w:r>
        <w:rPr>
          <w:i/>
          <w:color w:val="000000"/>
          <w:sz w:val="20"/>
          <w:szCs w:val="20"/>
        </w:rPr>
        <w:t>Medical Administration Protocol</w:t>
      </w:r>
    </w:p>
    <w:p w14:paraId="3AE314B6" w14:textId="77777777" w:rsidR="000710BB" w:rsidRDefault="00000000">
      <w:pPr>
        <w:rPr>
          <w:b/>
          <w:sz w:val="20"/>
          <w:szCs w:val="20"/>
        </w:rPr>
      </w:pPr>
      <w:r>
        <w:rPr>
          <w:b/>
          <w:sz w:val="20"/>
          <w:szCs w:val="20"/>
        </w:rPr>
        <w:t>11. Appendices</w:t>
      </w:r>
    </w:p>
    <w:p w14:paraId="349E58B8" w14:textId="77777777" w:rsidR="000710BB" w:rsidRDefault="00000000">
      <w:pPr>
        <w:rPr>
          <w:sz w:val="20"/>
          <w:szCs w:val="20"/>
        </w:rPr>
      </w:pPr>
      <w:r>
        <w:rPr>
          <w:sz w:val="20"/>
          <w:szCs w:val="20"/>
        </w:rPr>
        <w:t>None</w:t>
      </w:r>
    </w:p>
    <w:p w14:paraId="39BE5313" w14:textId="77777777" w:rsidR="000710BB" w:rsidRDefault="000710BB">
      <w:pPr>
        <w:rPr>
          <w:rFonts w:ascii="Arial" w:eastAsia="Arial" w:hAnsi="Arial" w:cs="Arial"/>
        </w:rPr>
      </w:pPr>
    </w:p>
    <w:p w14:paraId="5585DDA3" w14:textId="77777777" w:rsidR="000710BB" w:rsidRDefault="000710BB">
      <w:pPr>
        <w:jc w:val="center"/>
        <w:rPr>
          <w:rFonts w:ascii="Arial" w:eastAsia="Arial" w:hAnsi="Arial" w:cs="Arial"/>
          <w:b/>
          <w:u w:val="single"/>
        </w:rPr>
      </w:pPr>
    </w:p>
    <w:p w14:paraId="0B9498F9" w14:textId="77777777" w:rsidR="000710BB" w:rsidRDefault="000710BB">
      <w:pPr>
        <w:pStyle w:val="Title"/>
        <w:jc w:val="both"/>
        <w:rPr>
          <w:rFonts w:ascii="Arial" w:eastAsia="Arial" w:hAnsi="Arial" w:cs="Arial"/>
          <w:sz w:val="22"/>
          <w:szCs w:val="22"/>
        </w:rPr>
      </w:pPr>
    </w:p>
    <w:p w14:paraId="5EBD4B5E" w14:textId="77777777" w:rsidR="000710BB" w:rsidRDefault="000710BB">
      <w:pPr>
        <w:pStyle w:val="Title"/>
        <w:jc w:val="both"/>
        <w:rPr>
          <w:rFonts w:ascii="Arial" w:eastAsia="Arial" w:hAnsi="Arial" w:cs="Arial"/>
          <w:sz w:val="22"/>
          <w:szCs w:val="22"/>
        </w:rPr>
      </w:pPr>
    </w:p>
    <w:p w14:paraId="1F0136DB" w14:textId="77777777" w:rsidR="000710BB" w:rsidRDefault="000710BB">
      <w:pPr>
        <w:spacing w:after="0"/>
        <w:jc w:val="both"/>
        <w:rPr>
          <w:rFonts w:ascii="Arial" w:eastAsia="Arial" w:hAnsi="Arial" w:cs="Arial"/>
          <w:b/>
          <w:u w:val="single"/>
        </w:rPr>
      </w:pPr>
    </w:p>
    <w:sectPr w:rsidR="000710BB">
      <w:footerReference w:type="default" r:id="rId12"/>
      <w:pgSz w:w="11907" w:h="16839"/>
      <w:pgMar w:top="1440" w:right="1440" w:bottom="1440" w:left="144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C67377" w14:textId="77777777" w:rsidR="0071290B" w:rsidRDefault="0071290B">
      <w:pPr>
        <w:spacing w:after="0" w:line="240" w:lineRule="auto"/>
      </w:pPr>
      <w:r>
        <w:separator/>
      </w:r>
    </w:p>
  </w:endnote>
  <w:endnote w:type="continuationSeparator" w:id="0">
    <w:p w14:paraId="758CEF32" w14:textId="77777777" w:rsidR="0071290B" w:rsidRDefault="00712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5924FFCC-0DBC-4CEE-8AAA-2171F0E44CD2}"/>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4801F29-272C-40D5-99A2-9C7C705C1030}"/>
    <w:embedBold r:id="rId3" w:fontKey="{79CD335A-6ADD-402E-B1ED-A2C283D39A74}"/>
    <w:embedItalic r:id="rId4" w:fontKey="{C354B334-1D45-4216-9535-9465E7DF7DC8}"/>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roman"/>
    <w:notTrueType/>
    <w:pitch w:val="default"/>
    <w:embedRegular r:id="rId5" w:fontKey="{C1119268-A62F-4A99-97BF-92D49D452D1C}"/>
  </w:font>
  <w:font w:name="Georgia">
    <w:panose1 w:val="02040502050405020303"/>
    <w:charset w:val="00"/>
    <w:family w:val="auto"/>
    <w:pitch w:val="default"/>
    <w:embedRegular r:id="rId6" w:fontKey="{E9399A70-668D-414A-8DD0-6B578F7CF153}"/>
    <w:embedItalic r:id="rId7" w:fontKey="{EABF56C6-EEBD-4A2A-AE89-ED3FB4456FD9}"/>
  </w:font>
  <w:font w:name="Arial">
    <w:panose1 w:val="020B0604020202020204"/>
    <w:charset w:val="00"/>
    <w:family w:val="swiss"/>
    <w:pitch w:val="variable"/>
    <w:sig w:usb0="E0002EFF" w:usb1="C000785B" w:usb2="00000009" w:usb3="00000000" w:csb0="000001FF" w:csb1="00000000"/>
  </w:font>
  <w:font w:name="Dancing Script">
    <w:charset w:val="00"/>
    <w:family w:val="auto"/>
    <w:pitch w:val="default"/>
    <w:embedRegular r:id="rId8" w:fontKey="{BE8F214D-0BB3-48E5-9A96-10D5AC48EF8C}"/>
    <w:embedBold r:id="rId9" w:fontKey="{0853C468-AE13-4414-9390-5DDC31D6362A}"/>
  </w:font>
  <w:font w:name="Calibri Light">
    <w:panose1 w:val="020F0302020204030204"/>
    <w:charset w:val="00"/>
    <w:family w:val="swiss"/>
    <w:pitch w:val="variable"/>
    <w:sig w:usb0="E4002EFF" w:usb1="C200247B" w:usb2="00000009" w:usb3="00000000" w:csb0="000001FF" w:csb1="00000000"/>
    <w:embedRegular r:id="rId10" w:fontKey="{64AE35BC-55AF-4FEC-810D-E891FA4A3E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2CEEA" w14:textId="77777777" w:rsidR="000710BB" w:rsidRDefault="00000000">
    <w:pPr>
      <w:pBdr>
        <w:top w:val="nil"/>
        <w:left w:val="nil"/>
        <w:bottom w:val="nil"/>
        <w:right w:val="nil"/>
        <w:between w:val="nil"/>
      </w:pBdr>
      <w:tabs>
        <w:tab w:val="center" w:pos="4680"/>
        <w:tab w:val="right" w:pos="9360"/>
      </w:tabs>
      <w:spacing w:after="0" w:line="240" w:lineRule="auto"/>
      <w:jc w:val="right"/>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A34D1A">
      <w:rPr>
        <w:rFonts w:cs="Calibri"/>
        <w:noProof/>
        <w:color w:val="000000"/>
      </w:rPr>
      <w:t>2</w:t>
    </w:r>
    <w:r>
      <w:rPr>
        <w:rFonts w:cs="Calibri"/>
        <w:color w:val="000000"/>
      </w:rPr>
      <w:fldChar w:fldCharType="end"/>
    </w:r>
  </w:p>
  <w:p w14:paraId="6F48A439" w14:textId="77777777" w:rsidR="000710BB" w:rsidRDefault="000710BB">
    <w:pPr>
      <w:pBdr>
        <w:top w:val="nil"/>
        <w:left w:val="nil"/>
        <w:bottom w:val="nil"/>
        <w:right w:val="nil"/>
        <w:between w:val="nil"/>
      </w:pBdr>
      <w:tabs>
        <w:tab w:val="center" w:pos="4680"/>
        <w:tab w:val="right" w:pos="9360"/>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6F3429" w14:textId="77777777" w:rsidR="0071290B" w:rsidRDefault="0071290B">
      <w:pPr>
        <w:spacing w:after="0" w:line="240" w:lineRule="auto"/>
      </w:pPr>
      <w:r>
        <w:separator/>
      </w:r>
    </w:p>
  </w:footnote>
  <w:footnote w:type="continuationSeparator" w:id="0">
    <w:p w14:paraId="53B012DA" w14:textId="77777777" w:rsidR="0071290B" w:rsidRDefault="007129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F5A34"/>
    <w:multiLevelType w:val="multilevel"/>
    <w:tmpl w:val="6C58FBD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2323091"/>
    <w:multiLevelType w:val="multilevel"/>
    <w:tmpl w:val="EEC24E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47110E8B"/>
    <w:multiLevelType w:val="multilevel"/>
    <w:tmpl w:val="18C81B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6862A3E"/>
    <w:multiLevelType w:val="multilevel"/>
    <w:tmpl w:val="7AF807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D5F4A14"/>
    <w:multiLevelType w:val="multilevel"/>
    <w:tmpl w:val="42B8E4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DCA56D9"/>
    <w:multiLevelType w:val="multilevel"/>
    <w:tmpl w:val="FC804F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7EC0B7F"/>
    <w:multiLevelType w:val="multilevel"/>
    <w:tmpl w:val="9118B8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24B0080"/>
    <w:multiLevelType w:val="multilevel"/>
    <w:tmpl w:val="DBAABA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77D3570"/>
    <w:multiLevelType w:val="multilevel"/>
    <w:tmpl w:val="B1DCC5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791C06BC"/>
    <w:multiLevelType w:val="multilevel"/>
    <w:tmpl w:val="2E38A5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DB83EEE"/>
    <w:multiLevelType w:val="multilevel"/>
    <w:tmpl w:val="FF96D2F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num w:numId="1" w16cid:durableId="7098070">
    <w:abstractNumId w:val="9"/>
  </w:num>
  <w:num w:numId="2" w16cid:durableId="223221641">
    <w:abstractNumId w:val="5"/>
  </w:num>
  <w:num w:numId="3" w16cid:durableId="875391655">
    <w:abstractNumId w:val="2"/>
  </w:num>
  <w:num w:numId="4" w16cid:durableId="953054675">
    <w:abstractNumId w:val="6"/>
  </w:num>
  <w:num w:numId="5" w16cid:durableId="388573683">
    <w:abstractNumId w:val="1"/>
  </w:num>
  <w:num w:numId="6" w16cid:durableId="1018309665">
    <w:abstractNumId w:val="3"/>
  </w:num>
  <w:num w:numId="7" w16cid:durableId="1034111824">
    <w:abstractNumId w:val="8"/>
  </w:num>
  <w:num w:numId="8" w16cid:durableId="224723212">
    <w:abstractNumId w:val="10"/>
  </w:num>
  <w:num w:numId="9" w16cid:durableId="1811050239">
    <w:abstractNumId w:val="0"/>
  </w:num>
  <w:num w:numId="10" w16cid:durableId="1121917789">
    <w:abstractNumId w:val="7"/>
  </w:num>
  <w:num w:numId="11" w16cid:durableId="13790864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0BB"/>
    <w:rsid w:val="000710BB"/>
    <w:rsid w:val="0071290B"/>
    <w:rsid w:val="00A34D1A"/>
    <w:rsid w:val="00E83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71660"/>
  <w15:docId w15:val="{01A79A42-41FC-4389-A994-0DEEB5D98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957"/>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A47957"/>
    <w:pPr>
      <w:spacing w:after="0" w:line="240" w:lineRule="auto"/>
      <w:jc w:val="center"/>
    </w:pPr>
    <w:rPr>
      <w:rFonts w:ascii="Arial Rounded MT Bold" w:eastAsia="Times New Roman" w:hAnsi="Arial Rounded MT Bold"/>
      <w:sz w:val="32"/>
      <w:szCs w:val="24"/>
    </w:rPr>
  </w:style>
  <w:style w:type="character" w:customStyle="1" w:styleId="TitleChar">
    <w:name w:val="Title Char"/>
    <w:basedOn w:val="DefaultParagraphFont"/>
    <w:link w:val="Title"/>
    <w:rsid w:val="00A47957"/>
    <w:rPr>
      <w:rFonts w:ascii="Arial Rounded MT Bold" w:eastAsia="Times New Roman" w:hAnsi="Arial Rounded MT Bold" w:cs="Times New Roman"/>
      <w:sz w:val="32"/>
      <w:szCs w:val="24"/>
    </w:rPr>
  </w:style>
  <w:style w:type="paragraph" w:styleId="Footer">
    <w:name w:val="footer"/>
    <w:basedOn w:val="Normal"/>
    <w:link w:val="FooterChar"/>
    <w:uiPriority w:val="99"/>
    <w:unhideWhenUsed/>
    <w:rsid w:val="00A479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957"/>
    <w:rPr>
      <w:rFonts w:ascii="Calibri" w:eastAsia="Calibri" w:hAnsi="Calibri" w:cs="Times New Roman"/>
    </w:rPr>
  </w:style>
  <w:style w:type="paragraph" w:styleId="ListParagraph">
    <w:name w:val="List Paragraph"/>
    <w:basedOn w:val="Normal"/>
    <w:uiPriority w:val="34"/>
    <w:qFormat/>
    <w:rsid w:val="00A47957"/>
    <w:pPr>
      <w:spacing w:after="160" w:line="259" w:lineRule="auto"/>
      <w:ind w:left="720"/>
      <w:contextualSpacing/>
    </w:pPr>
    <w:rPr>
      <w:rFonts w:asciiTheme="minorHAnsi" w:eastAsiaTheme="minorHAnsi" w:hAnsiTheme="minorHAnsi" w:cstheme="minorBidi"/>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331p9oytZ62kHNldnyytVxWIEA==">CgMxLjAyCGguZ2pkZ3hzOAByITFuQmdPd29rS0gzTXVmNTVwbXZWMklmaDRFM2RnZjQwbg==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1283</Words>
  <Characters>7318</Characters>
  <Application>Microsoft Office Word</Application>
  <DocSecurity>0</DocSecurity>
  <Lines>60</Lines>
  <Paragraphs>17</Paragraphs>
  <ScaleCrop>false</ScaleCrop>
  <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Naylor</dc:creator>
  <cp:lastModifiedBy>Gary O'Sullivan</cp:lastModifiedBy>
  <cp:revision>2</cp:revision>
  <dcterms:created xsi:type="dcterms:W3CDTF">2024-08-15T11:22:00Z</dcterms:created>
  <dcterms:modified xsi:type="dcterms:W3CDTF">2024-08-15T11:22:00Z</dcterms:modified>
</cp:coreProperties>
</file>