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573"/>
        </w:tabs>
        <w:rPr/>
      </w:pPr>
      <w:r w:rsidDel="00000000" w:rsidR="00000000" w:rsidRPr="00000000">
        <w:rPr>
          <w:rtl w:val="0"/>
        </w:rPr>
      </w:r>
    </w:p>
    <w:p w:rsidR="00000000" w:rsidDel="00000000" w:rsidP="00000000" w:rsidRDefault="00000000" w:rsidRPr="00000000" w14:paraId="00000002">
      <w:pPr>
        <w:tabs>
          <w:tab w:val="left" w:leader="none" w:pos="1573"/>
        </w:tabs>
        <w:rPr/>
      </w:pPr>
      <w:r w:rsidDel="00000000" w:rsidR="00000000" w:rsidRPr="00000000">
        <w:rPr>
          <w:rtl w:val="0"/>
        </w:rPr>
      </w:r>
    </w:p>
    <w:p w:rsidR="00000000" w:rsidDel="00000000" w:rsidP="00000000" w:rsidRDefault="00000000" w:rsidRPr="00000000" w14:paraId="00000003">
      <w:pPr>
        <w:tabs>
          <w:tab w:val="left" w:leader="none" w:pos="1573"/>
        </w:tabs>
        <w:rPr/>
      </w:pPr>
      <w:r w:rsidDel="00000000" w:rsidR="00000000" w:rsidRPr="00000000">
        <w:rPr>
          <w:rtl w:val="0"/>
        </w:rPr>
      </w:r>
    </w:p>
    <w:p w:rsidR="00000000" w:rsidDel="00000000" w:rsidP="00000000" w:rsidRDefault="00000000" w:rsidRPr="00000000" w14:paraId="00000004">
      <w:pPr>
        <w:tabs>
          <w:tab w:val="left" w:leader="none" w:pos="1573"/>
        </w:tabs>
        <w:rPr/>
      </w:pPr>
      <w:r w:rsidDel="00000000" w:rsidR="00000000" w:rsidRPr="00000000">
        <w:rPr>
          <w:rtl w:val="0"/>
        </w:rPr>
      </w:r>
    </w:p>
    <w:p w:rsidR="00000000" w:rsidDel="00000000" w:rsidP="00000000" w:rsidRDefault="00000000" w:rsidRPr="00000000" w14:paraId="00000005">
      <w:pPr>
        <w:tabs>
          <w:tab w:val="left" w:leader="none" w:pos="1573"/>
        </w:tabs>
        <w:rPr/>
      </w:pPr>
      <w:r w:rsidDel="00000000" w:rsidR="00000000" w:rsidRPr="00000000">
        <w:rPr>
          <w:rtl w:val="0"/>
        </w:rPr>
      </w:r>
    </w:p>
    <w:p w:rsidR="00000000" w:rsidDel="00000000" w:rsidP="00000000" w:rsidRDefault="00000000" w:rsidRPr="00000000" w14:paraId="00000006">
      <w:pPr>
        <w:tabs>
          <w:tab w:val="left" w:leader="none" w:pos="1573"/>
        </w:tabs>
        <w:rPr/>
      </w:pPr>
      <w:r w:rsidDel="00000000" w:rsidR="00000000" w:rsidRPr="00000000">
        <w:rPr>
          <w:rtl w:val="0"/>
        </w:rPr>
      </w:r>
    </w:p>
    <w:p w:rsidR="00000000" w:rsidDel="00000000" w:rsidP="00000000" w:rsidRDefault="00000000" w:rsidRPr="00000000" w14:paraId="00000007">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8">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tabs>
          <w:tab w:val="left" w:leader="none" w:pos="4133"/>
        </w:tabs>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Tuesday 4th November 2025</w:t>
      </w:r>
    </w:p>
    <w:p w:rsidR="00000000" w:rsidDel="00000000" w:rsidP="00000000" w:rsidRDefault="00000000" w:rsidRPr="00000000" w14:paraId="0000000A">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Dear Parents / Carers / Guardians,  </w:t>
      </w:r>
    </w:p>
    <w:p w:rsidR="00000000" w:rsidDel="00000000" w:rsidP="00000000" w:rsidRDefault="00000000" w:rsidRPr="00000000" w14:paraId="0000000C">
      <w:pPr>
        <w:tabs>
          <w:tab w:val="left" w:leader="none" w:pos="4133"/>
        </w:tabs>
        <w:jc w:val="center"/>
        <w:rPr>
          <w:rFonts w:ascii="Comic Sans MS" w:cs="Comic Sans MS" w:eastAsia="Comic Sans MS" w:hAnsi="Comic Sans MS"/>
          <w:sz w:val="20"/>
          <w:szCs w:val="20"/>
          <w:u w:val="single"/>
        </w:rPr>
      </w:pPr>
      <w:r w:rsidDel="00000000" w:rsidR="00000000" w:rsidRPr="00000000">
        <w:rPr>
          <w:rtl w:val="0"/>
        </w:rPr>
      </w:r>
    </w:p>
    <w:p w:rsidR="00000000" w:rsidDel="00000000" w:rsidP="00000000" w:rsidRDefault="00000000" w:rsidRPr="00000000" w14:paraId="0000000D">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Welcome back to Year 3! </w:t>
      </w:r>
    </w:p>
    <w:p w:rsidR="00000000" w:rsidDel="00000000" w:rsidP="00000000" w:rsidRDefault="00000000" w:rsidRPr="00000000" w14:paraId="0000000E">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F">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hope that you have had an enjoyable and relaxing half-term break. As always, the Year 3 team are here to support you and your child. This letter sets out the expectations we have as a year group team, as well as highlighting lots of the exciting learning activities happening this half term. Just like last half term, we will be encouraging the children to become more independent in their learning, organising themselves and taking responsibility. Throughout the year, we ask for your continued support with this. </w:t>
      </w:r>
    </w:p>
    <w:p w:rsidR="00000000" w:rsidDel="00000000" w:rsidP="00000000" w:rsidRDefault="00000000" w:rsidRPr="00000000" w14:paraId="00000010">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1">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2">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br w:type="textWrapping"/>
      </w:r>
      <w:r w:rsidDel="00000000" w:rsidR="00000000" w:rsidRPr="00000000">
        <w:rPr>
          <w:rFonts w:ascii="Comic Sans MS" w:cs="Comic Sans MS" w:eastAsia="Comic Sans MS" w:hAnsi="Comic Sans MS"/>
          <w:b w:val="1"/>
          <w:sz w:val="20"/>
          <w:szCs w:val="20"/>
          <w:u w:val="single"/>
          <w:rtl w:val="0"/>
        </w:rPr>
        <w:t xml:space="preserve">Curriculum</w:t>
      </w:r>
      <w:r w:rsidDel="00000000" w:rsidR="00000000" w:rsidRPr="00000000">
        <w:rPr>
          <w:rFonts w:ascii="Comic Sans MS" w:cs="Comic Sans MS" w:eastAsia="Comic Sans MS" w:hAnsi="Comic Sans MS"/>
          <w:sz w:val="20"/>
          <w:szCs w:val="20"/>
          <w:rtl w:val="0"/>
        </w:rPr>
        <w:br w:type="textWrapping"/>
      </w:r>
    </w:p>
    <w:tbl>
      <w:tblPr>
        <w:tblStyle w:val="Table1"/>
        <w:tblW w:w="10327.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8064"/>
        <w:tblGridChange w:id="0">
          <w:tblGrid>
            <w:gridCol w:w="2263"/>
            <w:gridCol w:w="8064"/>
          </w:tblGrid>
        </w:tblGridChange>
      </w:tblGrid>
      <w:tr>
        <w:trPr>
          <w:cantSplit w:val="0"/>
          <w:tblHeader w:val="0"/>
        </w:trPr>
        <w:tc>
          <w:tcPr>
            <w:shd w:fill="auto" w:val="clear"/>
          </w:tcPr>
          <w:p w:rsidR="00000000" w:rsidDel="00000000" w:rsidP="00000000" w:rsidRDefault="00000000" w:rsidRPr="00000000" w14:paraId="00000013">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Subject</w:t>
            </w:r>
          </w:p>
        </w:tc>
        <w:tc>
          <w:tcPr>
            <w:shd w:fill="auto" w:val="clear"/>
          </w:tcPr>
          <w:p w:rsidR="00000000" w:rsidDel="00000000" w:rsidP="00000000" w:rsidRDefault="00000000" w:rsidRPr="00000000" w14:paraId="00000014">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Unit </w:t>
            </w:r>
          </w:p>
        </w:tc>
      </w:tr>
      <w:tr>
        <w:trPr>
          <w:cantSplit w:val="0"/>
          <w:tblHeader w:val="0"/>
        </w:trPr>
        <w:tc>
          <w:tcPr>
            <w:shd w:fill="auto" w:val="clear"/>
          </w:tcPr>
          <w:p w:rsidR="00000000" w:rsidDel="00000000" w:rsidP="00000000" w:rsidRDefault="00000000" w:rsidRPr="00000000" w14:paraId="00000015">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Mathematics</w:t>
            </w:r>
          </w:p>
        </w:tc>
        <w:tc>
          <w:tcPr>
            <w:shd w:fill="auto" w:val="clear"/>
          </w:tcPr>
          <w:p w:rsidR="00000000" w:rsidDel="00000000" w:rsidP="00000000" w:rsidRDefault="00000000" w:rsidRPr="00000000" w14:paraId="00000016">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Multiplication and Division </w:t>
            </w:r>
          </w:p>
        </w:tc>
      </w:tr>
      <w:tr>
        <w:trPr>
          <w:cantSplit w:val="0"/>
          <w:tblHeader w:val="0"/>
        </w:trPr>
        <w:tc>
          <w:tcPr>
            <w:shd w:fill="auto" w:val="clear"/>
          </w:tcPr>
          <w:p w:rsidR="00000000" w:rsidDel="00000000" w:rsidP="00000000" w:rsidRDefault="00000000" w:rsidRPr="00000000" w14:paraId="00000017">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English</w:t>
            </w:r>
          </w:p>
        </w:tc>
        <w:tc>
          <w:tcPr>
            <w:shd w:fill="auto" w:val="clear"/>
          </w:tcPr>
          <w:p w:rsidR="00000000" w:rsidDel="00000000" w:rsidP="00000000" w:rsidRDefault="00000000" w:rsidRPr="00000000" w14:paraId="0000001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Poetry: Shape poetry and calligrams: The Iron Man </w:t>
            </w:r>
          </w:p>
          <w:p w:rsidR="00000000" w:rsidDel="00000000" w:rsidP="00000000" w:rsidRDefault="00000000" w:rsidRPr="00000000" w14:paraId="0000001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Narrative: Classic texts: CliffToppers and The Iron Man </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Non-Narrative: Recount: The Iron Man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Science</w:t>
            </w:r>
          </w:p>
        </w:tc>
        <w:tc>
          <w:tcPr>
            <w:shd w:fill="auto" w:val="clear"/>
          </w:tcPr>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Forces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History </w:t>
            </w:r>
          </w:p>
        </w:tc>
        <w:tc>
          <w:tcPr>
            <w:shd w:fill="auto" w:val="clear"/>
          </w:tcPr>
          <w:p w:rsidR="00000000" w:rsidDel="00000000" w:rsidP="00000000" w:rsidRDefault="00000000" w:rsidRPr="00000000" w14:paraId="0000001E">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Local History: The Industrial Revolution in Bradford</w:t>
            </w:r>
          </w:p>
        </w:tc>
      </w:tr>
      <w:tr>
        <w:trPr>
          <w:cantSplit w:val="0"/>
          <w:tblHeader w:val="0"/>
        </w:trPr>
        <w:tc>
          <w:tcPr>
            <w:shd w:fill="auto" w:val="clear"/>
          </w:tcPr>
          <w:p w:rsidR="00000000" w:rsidDel="00000000" w:rsidP="00000000" w:rsidRDefault="00000000" w:rsidRPr="00000000" w14:paraId="0000001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Music</w:t>
            </w:r>
          </w:p>
        </w:tc>
        <w:tc>
          <w:tcPr>
            <w:shd w:fill="auto" w:val="clear"/>
          </w:tcPr>
          <w:p w:rsidR="00000000" w:rsidDel="00000000" w:rsidP="00000000" w:rsidRDefault="00000000" w:rsidRPr="00000000" w14:paraId="00000020">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Playing in a band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Computing </w:t>
            </w:r>
          </w:p>
        </w:tc>
        <w:tc>
          <w:tcPr>
            <w:shd w:fill="auto" w:val="clear"/>
          </w:tcPr>
          <w:p w:rsidR="00000000" w:rsidDel="00000000" w:rsidP="00000000" w:rsidRDefault="00000000" w:rsidRPr="00000000" w14:paraId="00000022">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Stop frame animations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Art </w:t>
            </w:r>
          </w:p>
        </w:tc>
        <w:tc>
          <w:tcPr>
            <w:shd w:fill="auto" w:val="clear"/>
          </w:tcPr>
          <w:p w:rsidR="00000000" w:rsidDel="00000000" w:rsidP="00000000" w:rsidRDefault="00000000" w:rsidRPr="00000000" w14:paraId="00000024">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Drawing - Growing Artists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DT</w:t>
            </w:r>
          </w:p>
        </w:tc>
        <w:tc>
          <w:tcPr>
            <w:shd w:fill="auto" w:val="clear"/>
          </w:tcPr>
          <w:p w:rsidR="00000000" w:rsidDel="00000000" w:rsidP="00000000" w:rsidRDefault="00000000" w:rsidRPr="00000000" w14:paraId="00000026">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Electrical systems</w:t>
            </w:r>
            <w:r w:rsidDel="00000000" w:rsidR="00000000" w:rsidRPr="00000000">
              <w:rPr>
                <w:rFonts w:ascii="Comic Sans MS" w:cs="Comic Sans MS" w:eastAsia="Comic Sans MS" w:hAnsi="Comic Sans MS"/>
                <w:color w:val="000000"/>
                <w:sz w:val="20"/>
                <w:szCs w:val="20"/>
                <w:rtl w:val="0"/>
              </w:rPr>
              <w:t xml:space="preserve"> </w:t>
            </w:r>
          </w:p>
        </w:tc>
      </w:tr>
      <w:tr>
        <w:trPr>
          <w:cantSplit w:val="0"/>
          <w:tblHeader w:val="0"/>
        </w:trPr>
        <w:tc>
          <w:tcPr>
            <w:shd w:fill="auto" w:val="clear"/>
          </w:tcPr>
          <w:p w:rsidR="00000000" w:rsidDel="00000000" w:rsidP="00000000" w:rsidRDefault="00000000" w:rsidRPr="00000000" w14:paraId="0000002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PSHE</w:t>
            </w:r>
          </w:p>
        </w:tc>
        <w:tc>
          <w:tcPr>
            <w:shd w:fill="auto" w:val="clear"/>
          </w:tcPr>
          <w:p w:rsidR="00000000" w:rsidDel="00000000" w:rsidP="00000000" w:rsidRDefault="00000000" w:rsidRPr="00000000" w14:paraId="0000002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Valuing difference</w:t>
            </w:r>
          </w:p>
          <w:p w:rsidR="00000000" w:rsidDel="00000000" w:rsidP="00000000" w:rsidRDefault="00000000" w:rsidRPr="00000000" w14:paraId="0000002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Differences with friends and families </w:t>
            </w:r>
          </w:p>
          <w:p w:rsidR="00000000" w:rsidDel="00000000" w:rsidP="00000000" w:rsidRDefault="00000000" w:rsidRPr="00000000" w14:paraId="0000002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Differences within our community</w:t>
            </w:r>
          </w:p>
        </w:tc>
      </w:tr>
      <w:tr>
        <w:trPr>
          <w:cantSplit w:val="0"/>
          <w:tblHeader w:val="0"/>
        </w:trPr>
        <w:tc>
          <w:tcPr>
            <w:shd w:fill="auto" w:val="clear"/>
          </w:tcPr>
          <w:p w:rsidR="00000000" w:rsidDel="00000000" w:rsidP="00000000" w:rsidRDefault="00000000" w:rsidRPr="00000000" w14:paraId="0000002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MFL</w:t>
            </w:r>
          </w:p>
        </w:tc>
        <w:tc>
          <w:tcPr>
            <w:shd w:fill="auto" w:val="clear"/>
          </w:tcPr>
          <w:p w:rsidR="00000000" w:rsidDel="00000000" w:rsidP="00000000" w:rsidRDefault="00000000" w:rsidRPr="00000000" w14:paraId="0000002C">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Numbers 1 – 20</w:t>
              <w:br w:type="textWrapping"/>
              <w:t xml:space="preserve">Age</w:t>
              <w:br w:type="textWrapping"/>
              <w:t xml:space="preserve">Pets</w:t>
              <w:br w:type="textWrapping"/>
              <w:t xml:space="preserve">Family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D">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w:t>
            </w:r>
          </w:p>
        </w:tc>
        <w:tc>
          <w:tcPr>
            <w:shd w:fill="auto" w:val="clear"/>
          </w:tcPr>
          <w:p w:rsidR="00000000" w:rsidDel="00000000" w:rsidP="00000000" w:rsidRDefault="00000000" w:rsidRPr="00000000" w14:paraId="0000002E">
            <w:pPr>
              <w:rPr/>
            </w:pPr>
            <w:r w:rsidDel="00000000" w:rsidR="00000000" w:rsidRPr="00000000">
              <w:rPr>
                <w:rFonts w:ascii="Comic Sans MS" w:cs="Comic Sans MS" w:eastAsia="Comic Sans MS" w:hAnsi="Comic Sans MS"/>
                <w:sz w:val="20"/>
                <w:szCs w:val="20"/>
                <w:rtl w:val="0"/>
              </w:rPr>
              <w:t xml:space="preserve">Festivals of Light - focus on Christianity and Christmas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PE</w:t>
            </w:r>
          </w:p>
        </w:tc>
        <w:tc>
          <w:tcPr>
            <w:shd w:fill="auto" w:val="clear"/>
          </w:tcPr>
          <w:p w:rsidR="00000000" w:rsidDel="00000000" w:rsidP="00000000" w:rsidRDefault="00000000" w:rsidRPr="00000000" w14:paraId="00000030">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Indoor: Target Games</w:t>
            </w:r>
          </w:p>
          <w:p w:rsidR="00000000" w:rsidDel="00000000" w:rsidP="00000000" w:rsidRDefault="00000000" w:rsidRPr="00000000" w14:paraId="00000031">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Outdoor: Hockey</w:t>
            </w:r>
          </w:p>
        </w:tc>
      </w:tr>
    </w:tbl>
    <w:p w:rsidR="00000000" w:rsidDel="00000000" w:rsidP="00000000" w:rsidRDefault="00000000" w:rsidRPr="00000000" w14:paraId="00000032">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3">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4">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5">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6">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7">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8">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Dates for your diary</w:t>
      </w:r>
    </w:p>
    <w:p w:rsidR="00000000" w:rsidDel="00000000" w:rsidP="00000000" w:rsidRDefault="00000000" w:rsidRPr="00000000" w14:paraId="0000003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There are a number of key dates in place for Year 3, please ensure to keep a record of these. </w:t>
      </w:r>
      <w:r w:rsidDel="00000000" w:rsidR="00000000" w:rsidRPr="00000000">
        <w:rPr>
          <w:rFonts w:ascii="Comic Sans MS" w:cs="Comic Sans MS" w:eastAsia="Comic Sans MS" w:hAnsi="Comic Sans MS"/>
          <w:b w:val="1"/>
          <w:sz w:val="20"/>
          <w:szCs w:val="20"/>
          <w:rtl w:val="0"/>
        </w:rPr>
        <w:br w:type="textWrapping"/>
      </w:r>
      <w:r w:rsidDel="00000000" w:rsidR="00000000" w:rsidRPr="00000000">
        <w:rPr>
          <w:rtl w:val="0"/>
        </w:rPr>
      </w:r>
    </w:p>
    <w:p w:rsidR="00000000" w:rsidDel="00000000" w:rsidP="00000000" w:rsidRDefault="00000000" w:rsidRPr="00000000" w14:paraId="0000003A">
      <w:pPr>
        <w:tabs>
          <w:tab w:val="left" w:leader="none" w:pos="4133"/>
        </w:tabs>
        <w:rPr>
          <w:rFonts w:ascii="Comic Sans MS" w:cs="Comic Sans MS" w:eastAsia="Comic Sans MS" w:hAnsi="Comic Sans MS"/>
          <w:sz w:val="20"/>
          <w:szCs w:val="20"/>
        </w:rPr>
      </w:pPr>
      <w:r w:rsidDel="00000000" w:rsidR="00000000" w:rsidRPr="00000000">
        <w:rPr>
          <w:rtl w:val="0"/>
        </w:rPr>
      </w:r>
    </w:p>
    <w:tbl>
      <w:tblPr>
        <w:tblStyle w:val="Table2"/>
        <w:tblW w:w="102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175"/>
        <w:tblGridChange w:id="0">
          <w:tblGrid>
            <w:gridCol w:w="5040"/>
            <w:gridCol w:w="5175"/>
          </w:tblGrid>
        </w:tblGridChange>
      </w:tblGrid>
      <w:tr>
        <w:trPr>
          <w:cantSplit w:val="0"/>
          <w:trHeight w:val="277" w:hRule="atLeast"/>
          <w:tblHeader w:val="0"/>
        </w:trPr>
        <w:tc>
          <w:tcPr>
            <w:shd w:fill="auto" w:val="clear"/>
          </w:tcPr>
          <w:p w:rsidR="00000000" w:rsidDel="00000000" w:rsidP="00000000" w:rsidRDefault="00000000" w:rsidRPr="00000000" w14:paraId="0000003B">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w:t>
            </w:r>
            <w:r w:rsidDel="00000000" w:rsidR="00000000" w:rsidRPr="00000000">
              <w:rPr>
                <w:rFonts w:ascii="Comic Sans MS" w:cs="Comic Sans MS" w:eastAsia="Comic Sans MS" w:hAnsi="Comic Sans MS"/>
                <w:b w:val="1"/>
                <w:sz w:val="20"/>
                <w:szCs w:val="20"/>
                <w:vertAlign w:val="superscript"/>
                <w:rtl w:val="0"/>
              </w:rPr>
              <w:t xml:space="preserve">3rd</w:t>
            </w:r>
            <w:r w:rsidDel="00000000" w:rsidR="00000000" w:rsidRPr="00000000">
              <w:rPr>
                <w:rFonts w:ascii="Comic Sans MS" w:cs="Comic Sans MS" w:eastAsia="Comic Sans MS" w:hAnsi="Comic Sans MS"/>
                <w:b w:val="1"/>
                <w:sz w:val="20"/>
                <w:szCs w:val="20"/>
                <w:rtl w:val="0"/>
              </w:rPr>
              <w:t xml:space="preserve"> November </w:t>
            </w:r>
          </w:p>
        </w:tc>
        <w:tc>
          <w:tcPr>
            <w:shd w:fill="auto" w:val="clear"/>
          </w:tcPr>
          <w:p w:rsidR="00000000" w:rsidDel="00000000" w:rsidP="00000000" w:rsidRDefault="00000000" w:rsidRPr="00000000" w14:paraId="0000003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3D">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18</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November</w:t>
            </w:r>
          </w:p>
        </w:tc>
        <w:tc>
          <w:tcPr>
            <w:shd w:fill="auto" w:val="clear"/>
          </w:tcPr>
          <w:p w:rsidR="00000000" w:rsidDel="00000000" w:rsidP="00000000" w:rsidRDefault="00000000" w:rsidRPr="00000000" w14:paraId="0000003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Parents’ Evening</w:t>
            </w:r>
          </w:p>
        </w:tc>
      </w:tr>
      <w:tr>
        <w:trPr>
          <w:cantSplit w:val="0"/>
          <w:trHeight w:val="277" w:hRule="atLeast"/>
          <w:tblHeader w:val="0"/>
        </w:trPr>
        <w:tc>
          <w:tcPr>
            <w:shd w:fill="auto" w:val="clear"/>
          </w:tcPr>
          <w:p w:rsidR="00000000" w:rsidDel="00000000" w:rsidP="00000000" w:rsidRDefault="00000000" w:rsidRPr="00000000" w14:paraId="0000003F">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19</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November</w:t>
            </w:r>
          </w:p>
        </w:tc>
        <w:tc>
          <w:tcPr>
            <w:shd w:fill="auto" w:val="clear"/>
          </w:tcPr>
          <w:p w:rsidR="00000000" w:rsidDel="00000000" w:rsidP="00000000" w:rsidRDefault="00000000" w:rsidRPr="00000000" w14:paraId="00000040">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Parents’ Evening </w:t>
            </w:r>
          </w:p>
        </w:tc>
      </w:tr>
      <w:tr>
        <w:trPr>
          <w:cantSplit w:val="0"/>
          <w:trHeight w:val="277" w:hRule="atLeast"/>
          <w:tblHeader w:val="0"/>
        </w:trPr>
        <w:tc>
          <w:tcPr>
            <w:shd w:fill="auto" w:val="clear"/>
          </w:tcPr>
          <w:p w:rsidR="00000000" w:rsidDel="00000000" w:rsidP="00000000" w:rsidRDefault="00000000" w:rsidRPr="00000000" w14:paraId="00000041">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21st November</w:t>
            </w:r>
          </w:p>
        </w:tc>
        <w:tc>
          <w:tcPr>
            <w:shd w:fill="auto" w:val="clear"/>
          </w:tcPr>
          <w:p w:rsidR="00000000" w:rsidDel="00000000" w:rsidP="00000000" w:rsidRDefault="00000000" w:rsidRPr="00000000" w14:paraId="0000004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Children in Need day</w:t>
            </w:r>
          </w:p>
        </w:tc>
      </w:tr>
      <w:tr>
        <w:trPr>
          <w:cantSplit w:val="0"/>
          <w:trHeight w:val="277" w:hRule="atLeast"/>
          <w:tblHeader w:val="0"/>
        </w:trPr>
        <w:tc>
          <w:tcPr>
            <w:shd w:fill="auto" w:val="clear"/>
          </w:tcPr>
          <w:p w:rsidR="00000000" w:rsidDel="00000000" w:rsidP="00000000" w:rsidRDefault="00000000" w:rsidRPr="00000000" w14:paraId="00000043">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25th November</w:t>
            </w:r>
          </w:p>
        </w:tc>
        <w:tc>
          <w:tcPr>
            <w:shd w:fill="auto" w:val="clear"/>
          </w:tcPr>
          <w:p w:rsidR="00000000" w:rsidDel="00000000" w:rsidP="00000000" w:rsidRDefault="00000000" w:rsidRPr="00000000" w14:paraId="00000044">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Bradford Industrial Museum visit</w:t>
            </w:r>
          </w:p>
        </w:tc>
      </w:tr>
      <w:tr>
        <w:trPr>
          <w:cantSplit w:val="0"/>
          <w:trHeight w:val="277" w:hRule="atLeast"/>
          <w:tblHeader w:val="0"/>
        </w:trPr>
        <w:tc>
          <w:tcPr>
            <w:shd w:fill="auto" w:val="clear"/>
          </w:tcPr>
          <w:p w:rsidR="00000000" w:rsidDel="00000000" w:rsidP="00000000" w:rsidRDefault="00000000" w:rsidRPr="00000000" w14:paraId="00000045">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1st December</w:t>
            </w:r>
          </w:p>
        </w:tc>
        <w:tc>
          <w:tcPr>
            <w:shd w:fill="auto" w:val="clear"/>
          </w:tcPr>
          <w:p w:rsidR="00000000" w:rsidDel="00000000" w:rsidP="00000000" w:rsidRDefault="00000000" w:rsidRPr="00000000" w14:paraId="00000046">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Christmas Fair  4.30- 6.00</w:t>
            </w:r>
          </w:p>
        </w:tc>
      </w:tr>
      <w:tr>
        <w:trPr>
          <w:cantSplit w:val="0"/>
          <w:trHeight w:val="277" w:hRule="atLeast"/>
          <w:tblHeader w:val="0"/>
        </w:trPr>
        <w:tc>
          <w:tcPr>
            <w:shd w:fill="auto" w:val="clear"/>
          </w:tcPr>
          <w:p w:rsidR="00000000" w:rsidDel="00000000" w:rsidP="00000000" w:rsidRDefault="00000000" w:rsidRPr="00000000" w14:paraId="00000047">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12th December</w:t>
            </w:r>
          </w:p>
        </w:tc>
        <w:tc>
          <w:tcPr>
            <w:shd w:fill="auto" w:val="clear"/>
          </w:tcPr>
          <w:p w:rsidR="00000000" w:rsidDel="00000000" w:rsidP="00000000" w:rsidRDefault="00000000" w:rsidRPr="00000000" w14:paraId="00000048">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Y3/4 Christingle</w:t>
            </w:r>
          </w:p>
        </w:tc>
      </w:tr>
      <w:tr>
        <w:trPr>
          <w:cantSplit w:val="0"/>
          <w:trHeight w:val="277" w:hRule="atLeast"/>
          <w:tblHeader w:val="0"/>
        </w:trPr>
        <w:tc>
          <w:tcPr>
            <w:shd w:fill="auto" w:val="clear"/>
          </w:tcPr>
          <w:p w:rsidR="00000000" w:rsidDel="00000000" w:rsidP="00000000" w:rsidRDefault="00000000" w:rsidRPr="00000000" w14:paraId="00000049">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16</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December</w:t>
            </w:r>
          </w:p>
        </w:tc>
        <w:tc>
          <w:tcPr>
            <w:shd w:fill="auto" w:val="clear"/>
          </w:tcPr>
          <w:p w:rsidR="00000000" w:rsidDel="00000000" w:rsidP="00000000" w:rsidRDefault="00000000" w:rsidRPr="00000000" w14:paraId="0000004A">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Y3/4 Cinema trip </w:t>
            </w:r>
          </w:p>
        </w:tc>
      </w:tr>
      <w:tr>
        <w:trPr>
          <w:cantSplit w:val="0"/>
          <w:trHeight w:val="277" w:hRule="atLeast"/>
          <w:tblHeader w:val="0"/>
        </w:trPr>
        <w:tc>
          <w:tcPr>
            <w:shd w:fill="auto" w:val="clear"/>
          </w:tcPr>
          <w:p w:rsidR="00000000" w:rsidDel="00000000" w:rsidP="00000000" w:rsidRDefault="00000000" w:rsidRPr="00000000" w14:paraId="0000004B">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17</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December</w:t>
            </w:r>
          </w:p>
        </w:tc>
        <w:tc>
          <w:tcPr>
            <w:shd w:fill="auto" w:val="clear"/>
          </w:tcPr>
          <w:p w:rsidR="00000000" w:rsidDel="00000000" w:rsidP="00000000" w:rsidRDefault="00000000" w:rsidRPr="00000000" w14:paraId="0000004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Christmas Jumper Day / Christmas Dinner Day</w:t>
            </w:r>
          </w:p>
        </w:tc>
      </w:tr>
      <w:tr>
        <w:trPr>
          <w:cantSplit w:val="0"/>
          <w:trHeight w:val="277" w:hRule="atLeast"/>
          <w:tblHeader w:val="0"/>
        </w:trPr>
        <w:tc>
          <w:tcPr>
            <w:shd w:fill="auto" w:val="clear"/>
          </w:tcPr>
          <w:p w:rsidR="00000000" w:rsidDel="00000000" w:rsidP="00000000" w:rsidRDefault="00000000" w:rsidRPr="00000000" w14:paraId="0000004D">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19</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December</w:t>
            </w:r>
          </w:p>
        </w:tc>
        <w:tc>
          <w:tcPr>
            <w:shd w:fill="auto" w:val="clear"/>
          </w:tcPr>
          <w:p w:rsidR="00000000" w:rsidDel="00000000" w:rsidP="00000000" w:rsidRDefault="00000000" w:rsidRPr="00000000" w14:paraId="0000004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Up for Christmas </w:t>
            </w:r>
          </w:p>
        </w:tc>
      </w:tr>
      <w:tr>
        <w:trPr>
          <w:cantSplit w:val="0"/>
          <w:trHeight w:val="277" w:hRule="atLeast"/>
          <w:tblHeader w:val="0"/>
        </w:trPr>
        <w:tc>
          <w:tcPr>
            <w:shd w:fill="auto" w:val="clear"/>
          </w:tcPr>
          <w:p w:rsidR="00000000" w:rsidDel="00000000" w:rsidP="00000000" w:rsidRDefault="00000000" w:rsidRPr="00000000" w14:paraId="0000004F">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5</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January</w:t>
            </w:r>
          </w:p>
        </w:tc>
        <w:tc>
          <w:tcPr>
            <w:shd w:fill="auto" w:val="clear"/>
          </w:tcPr>
          <w:p w:rsidR="00000000" w:rsidDel="00000000" w:rsidP="00000000" w:rsidRDefault="00000000" w:rsidRPr="00000000" w14:paraId="00000050">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51">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23</w:t>
            </w:r>
            <w:r w:rsidDel="00000000" w:rsidR="00000000" w:rsidRPr="00000000">
              <w:rPr>
                <w:rFonts w:ascii="Comic Sans MS" w:cs="Comic Sans MS" w:eastAsia="Comic Sans MS" w:hAnsi="Comic Sans MS"/>
                <w:b w:val="1"/>
                <w:sz w:val="20"/>
                <w:szCs w:val="20"/>
                <w:vertAlign w:val="superscript"/>
                <w:rtl w:val="0"/>
              </w:rPr>
              <w:t xml:space="preserve">rd</w:t>
            </w:r>
            <w:r w:rsidDel="00000000" w:rsidR="00000000" w:rsidRPr="00000000">
              <w:rPr>
                <w:rFonts w:ascii="Comic Sans MS" w:cs="Comic Sans MS" w:eastAsia="Comic Sans MS" w:hAnsi="Comic Sans MS"/>
                <w:b w:val="1"/>
                <w:sz w:val="20"/>
                <w:szCs w:val="20"/>
                <w:rtl w:val="0"/>
              </w:rPr>
              <w:t xml:space="preserve"> January</w:t>
            </w:r>
          </w:p>
        </w:tc>
        <w:tc>
          <w:tcPr>
            <w:shd w:fill="auto" w:val="clear"/>
          </w:tcPr>
          <w:p w:rsidR="00000000" w:rsidDel="00000000" w:rsidP="00000000" w:rsidRDefault="00000000" w:rsidRPr="00000000" w14:paraId="0000005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3R Class Assembly</w:t>
            </w:r>
          </w:p>
        </w:tc>
      </w:tr>
      <w:tr>
        <w:trPr>
          <w:cantSplit w:val="0"/>
          <w:trHeight w:val="277" w:hRule="atLeast"/>
          <w:tblHeader w:val="0"/>
        </w:trPr>
        <w:tc>
          <w:tcPr>
            <w:shd w:fill="auto" w:val="clear"/>
          </w:tcPr>
          <w:p w:rsidR="00000000" w:rsidDel="00000000" w:rsidP="00000000" w:rsidRDefault="00000000" w:rsidRPr="00000000" w14:paraId="00000053">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30th January</w:t>
            </w:r>
          </w:p>
        </w:tc>
        <w:tc>
          <w:tcPr>
            <w:shd w:fill="auto" w:val="clear"/>
          </w:tcPr>
          <w:p w:rsidR="00000000" w:rsidDel="00000000" w:rsidP="00000000" w:rsidRDefault="00000000" w:rsidRPr="00000000" w14:paraId="00000054">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3S Class Assembly</w:t>
            </w:r>
          </w:p>
        </w:tc>
      </w:tr>
      <w:tr>
        <w:trPr>
          <w:cantSplit w:val="0"/>
          <w:trHeight w:val="277" w:hRule="atLeast"/>
          <w:tblHeader w:val="0"/>
        </w:trPr>
        <w:tc>
          <w:tcPr>
            <w:shd w:fill="auto" w:val="clear"/>
          </w:tcPr>
          <w:p w:rsidR="00000000" w:rsidDel="00000000" w:rsidP="00000000" w:rsidRDefault="00000000" w:rsidRPr="00000000" w14:paraId="00000055">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13</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February</w:t>
            </w:r>
          </w:p>
        </w:tc>
        <w:tc>
          <w:tcPr>
            <w:shd w:fill="auto" w:val="clear"/>
          </w:tcPr>
          <w:p w:rsidR="00000000" w:rsidDel="00000000" w:rsidP="00000000" w:rsidRDefault="00000000" w:rsidRPr="00000000" w14:paraId="00000056">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up February Half Term</w:t>
            </w:r>
          </w:p>
        </w:tc>
      </w:tr>
      <w:tr>
        <w:trPr>
          <w:cantSplit w:val="0"/>
          <w:trHeight w:val="277" w:hRule="atLeast"/>
          <w:tblHeader w:val="0"/>
        </w:trPr>
        <w:tc>
          <w:tcPr>
            <w:shd w:fill="auto" w:val="clear"/>
          </w:tcPr>
          <w:p w:rsidR="00000000" w:rsidDel="00000000" w:rsidP="00000000" w:rsidRDefault="00000000" w:rsidRPr="00000000" w14:paraId="00000057">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23rd February</w:t>
            </w:r>
          </w:p>
        </w:tc>
        <w:tc>
          <w:tcPr>
            <w:shd w:fill="auto" w:val="clear"/>
          </w:tcPr>
          <w:p w:rsidR="00000000" w:rsidDel="00000000" w:rsidP="00000000" w:rsidRDefault="00000000" w:rsidRPr="00000000" w14:paraId="00000058">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59">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24th March</w:t>
            </w:r>
          </w:p>
        </w:tc>
        <w:tc>
          <w:tcPr>
            <w:shd w:fill="auto" w:val="clear"/>
          </w:tcPr>
          <w:p w:rsidR="00000000" w:rsidDel="00000000" w:rsidP="00000000" w:rsidRDefault="00000000" w:rsidRPr="00000000" w14:paraId="0000005A">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Parents’ Evening</w:t>
            </w:r>
          </w:p>
        </w:tc>
      </w:tr>
      <w:tr>
        <w:trPr>
          <w:cantSplit w:val="0"/>
          <w:trHeight w:val="277" w:hRule="atLeast"/>
          <w:tblHeader w:val="0"/>
        </w:trPr>
        <w:tc>
          <w:tcPr>
            <w:shd w:fill="auto" w:val="clear"/>
          </w:tcPr>
          <w:p w:rsidR="00000000" w:rsidDel="00000000" w:rsidP="00000000" w:rsidRDefault="00000000" w:rsidRPr="00000000" w14:paraId="0000005B">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25th March</w:t>
            </w:r>
          </w:p>
        </w:tc>
        <w:tc>
          <w:tcPr>
            <w:shd w:fill="auto" w:val="clear"/>
          </w:tcPr>
          <w:p w:rsidR="00000000" w:rsidDel="00000000" w:rsidP="00000000" w:rsidRDefault="00000000" w:rsidRPr="00000000" w14:paraId="0000005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Parents’ Evening </w:t>
            </w:r>
          </w:p>
        </w:tc>
      </w:tr>
      <w:tr>
        <w:trPr>
          <w:cantSplit w:val="0"/>
          <w:trHeight w:val="277" w:hRule="atLeast"/>
          <w:tblHeader w:val="0"/>
        </w:trPr>
        <w:tc>
          <w:tcPr>
            <w:shd w:fill="auto" w:val="clear"/>
          </w:tcPr>
          <w:p w:rsidR="00000000" w:rsidDel="00000000" w:rsidP="00000000" w:rsidRDefault="00000000" w:rsidRPr="00000000" w14:paraId="0000005D">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27th March </w:t>
            </w:r>
          </w:p>
        </w:tc>
        <w:tc>
          <w:tcPr>
            <w:shd w:fill="auto" w:val="clear"/>
          </w:tcPr>
          <w:p w:rsidR="00000000" w:rsidDel="00000000" w:rsidP="00000000" w:rsidRDefault="00000000" w:rsidRPr="00000000" w14:paraId="0000005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up for Easter</w:t>
            </w:r>
          </w:p>
        </w:tc>
      </w:tr>
      <w:tr>
        <w:trPr>
          <w:cantSplit w:val="0"/>
          <w:trHeight w:val="277" w:hRule="atLeast"/>
          <w:tblHeader w:val="0"/>
        </w:trPr>
        <w:tc>
          <w:tcPr>
            <w:shd w:fill="auto" w:val="clear"/>
          </w:tcPr>
          <w:p w:rsidR="00000000" w:rsidDel="00000000" w:rsidP="00000000" w:rsidRDefault="00000000" w:rsidRPr="00000000" w14:paraId="0000005F">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13th April</w:t>
            </w:r>
          </w:p>
        </w:tc>
        <w:tc>
          <w:tcPr>
            <w:shd w:fill="auto" w:val="clear"/>
          </w:tcPr>
          <w:p w:rsidR="00000000" w:rsidDel="00000000" w:rsidP="00000000" w:rsidRDefault="00000000" w:rsidRPr="00000000" w14:paraId="00000060">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61">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4th May</w:t>
            </w:r>
          </w:p>
        </w:tc>
        <w:tc>
          <w:tcPr>
            <w:shd w:fill="auto" w:val="clear"/>
          </w:tcPr>
          <w:p w:rsidR="00000000" w:rsidDel="00000000" w:rsidP="00000000" w:rsidRDefault="00000000" w:rsidRPr="00000000" w14:paraId="0000006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Bank Holiday</w:t>
            </w:r>
          </w:p>
        </w:tc>
      </w:tr>
      <w:tr>
        <w:trPr>
          <w:cantSplit w:val="0"/>
          <w:trHeight w:val="277" w:hRule="atLeast"/>
          <w:tblHeader w:val="0"/>
        </w:trPr>
        <w:tc>
          <w:tcPr>
            <w:shd w:fill="auto" w:val="clear"/>
          </w:tcPr>
          <w:p w:rsidR="00000000" w:rsidDel="00000000" w:rsidP="00000000" w:rsidRDefault="00000000" w:rsidRPr="00000000" w14:paraId="00000063">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8th May</w:t>
            </w:r>
          </w:p>
        </w:tc>
        <w:tc>
          <w:tcPr>
            <w:shd w:fill="auto" w:val="clear"/>
          </w:tcPr>
          <w:p w:rsidR="00000000" w:rsidDel="00000000" w:rsidP="00000000" w:rsidRDefault="00000000" w:rsidRPr="00000000" w14:paraId="00000064">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3R Class Assembly</w:t>
            </w:r>
          </w:p>
        </w:tc>
      </w:tr>
      <w:tr>
        <w:trPr>
          <w:cantSplit w:val="0"/>
          <w:trHeight w:val="277" w:hRule="atLeast"/>
          <w:tblHeader w:val="0"/>
        </w:trPr>
        <w:tc>
          <w:tcPr>
            <w:shd w:fill="auto" w:val="clear"/>
          </w:tcPr>
          <w:p w:rsidR="00000000" w:rsidDel="00000000" w:rsidP="00000000" w:rsidRDefault="00000000" w:rsidRPr="00000000" w14:paraId="00000065">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22nd May</w:t>
            </w:r>
          </w:p>
        </w:tc>
        <w:tc>
          <w:tcPr>
            <w:shd w:fill="auto" w:val="clear"/>
          </w:tcPr>
          <w:p w:rsidR="00000000" w:rsidDel="00000000" w:rsidP="00000000" w:rsidRDefault="00000000" w:rsidRPr="00000000" w14:paraId="00000066">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3S Class Assembly  Break up</w:t>
            </w:r>
          </w:p>
        </w:tc>
      </w:tr>
      <w:tr>
        <w:trPr>
          <w:cantSplit w:val="0"/>
          <w:trHeight w:val="277" w:hRule="atLeast"/>
          <w:tblHeader w:val="0"/>
        </w:trPr>
        <w:tc>
          <w:tcPr>
            <w:shd w:fill="auto" w:val="clear"/>
          </w:tcPr>
          <w:p w:rsidR="00000000" w:rsidDel="00000000" w:rsidP="00000000" w:rsidRDefault="00000000" w:rsidRPr="00000000" w14:paraId="00000067">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2nd June</w:t>
            </w:r>
          </w:p>
        </w:tc>
        <w:tc>
          <w:tcPr>
            <w:shd w:fill="auto" w:val="clear"/>
          </w:tcPr>
          <w:p w:rsidR="00000000" w:rsidDel="00000000" w:rsidP="00000000" w:rsidRDefault="00000000" w:rsidRPr="00000000" w14:paraId="00000068">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69">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17th July</w:t>
            </w:r>
          </w:p>
        </w:tc>
        <w:tc>
          <w:tcPr>
            <w:shd w:fill="auto" w:val="clear"/>
          </w:tcPr>
          <w:p w:rsidR="00000000" w:rsidDel="00000000" w:rsidP="00000000" w:rsidRDefault="00000000" w:rsidRPr="00000000" w14:paraId="0000006A">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up for Summer</w:t>
            </w:r>
          </w:p>
        </w:tc>
      </w:tr>
    </w:tbl>
    <w:p w:rsidR="00000000" w:rsidDel="00000000" w:rsidP="00000000" w:rsidRDefault="00000000" w:rsidRPr="00000000" w14:paraId="0000006B">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C">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Attendance and punctuality</w:t>
      </w:r>
    </w:p>
    <w:p w:rsidR="00000000" w:rsidDel="00000000" w:rsidP="00000000" w:rsidRDefault="00000000" w:rsidRPr="00000000" w14:paraId="0000006D">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E">
      <w:pPr>
        <w:shd w:fill="f8f9fa"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would like to emphasise the importance of excellent attendance and hope that you and your child will make every effort to make sure that you are on time and ready for the school day. </w:t>
      </w:r>
    </w:p>
    <w:p w:rsidR="00000000" w:rsidDel="00000000" w:rsidP="00000000" w:rsidRDefault="00000000" w:rsidRPr="00000000" w14:paraId="0000006F">
      <w:pPr>
        <w:shd w:fill="f8f9fa"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0">
      <w:pPr>
        <w:shd w:fill="f8f9fa"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school day begins at 8.45am each day. Your child can come straight into school through their Key Stage door which will be open from 8.40. This is so they can have time to organise their coats and have a softer start to the day. We will greet them at their classroom door.  We ask that children are in school promptly in order to settle them with their peers for the day and maximise learning time. </w:t>
      </w:r>
    </w:p>
    <w:p w:rsidR="00000000" w:rsidDel="00000000" w:rsidP="00000000" w:rsidRDefault="00000000" w:rsidRPr="00000000" w14:paraId="00000071">
      <w:pPr>
        <w:shd w:fill="f8f9fa"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72">
      <w:pPr>
        <w:shd w:fill="f8f9fa"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Our school day ends at 3.15pm and we will exit via the Lower Key Stage 2 door in order to greet you on the playground. Please bear with us as we queue on the ramp to dismiss each child one at a time to their adult. If your child is being collected by a different adult, please let us know.</w:t>
      </w:r>
    </w:p>
    <w:p w:rsidR="00000000" w:rsidDel="00000000" w:rsidP="00000000" w:rsidRDefault="00000000" w:rsidRPr="00000000" w14:paraId="00000073">
      <w:pPr>
        <w:shd w:fill="f8f9fa"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4">
      <w:pPr>
        <w:shd w:fill="f8f9fa"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5">
      <w:pPr>
        <w:shd w:fill="f8f9fa"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6">
      <w:pPr>
        <w:shd w:fill="f8f9fa"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7">
      <w:pPr>
        <w:shd w:fill="f8f9fa"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8">
      <w:pPr>
        <w:shd w:fill="f8f9fa" w:val="clear"/>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079">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7A">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7B">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Homework</w:t>
      </w:r>
    </w:p>
    <w:p w:rsidR="00000000" w:rsidDel="00000000" w:rsidP="00000000" w:rsidRDefault="00000000" w:rsidRPr="00000000" w14:paraId="0000007C">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color w:val="333333"/>
          <w:sz w:val="20"/>
          <w:szCs w:val="20"/>
          <w:highlight w:val="white"/>
          <w:rtl w:val="0"/>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include: half termly Key Instant Recall Facts (KIRFs) in Mathematics, a weekly reading comprehension, a weekly spelling list and home reading (whenever possible). </w:t>
      </w:r>
      <w:r w:rsidDel="00000000" w:rsidR="00000000" w:rsidRPr="00000000">
        <w:rPr>
          <w:rtl w:val="0"/>
        </w:rPr>
      </w:r>
    </w:p>
    <w:p w:rsidR="00000000" w:rsidDel="00000000" w:rsidP="00000000" w:rsidRDefault="00000000" w:rsidRPr="00000000" w14:paraId="0000007D">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7E">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Spellings</w:t>
      </w:r>
      <w:r w:rsidDel="00000000" w:rsidR="00000000" w:rsidRPr="00000000">
        <w:rPr>
          <w:rtl w:val="0"/>
        </w:rPr>
      </w:r>
    </w:p>
    <w:p w:rsidR="00000000" w:rsidDel="00000000" w:rsidP="00000000" w:rsidRDefault="00000000" w:rsidRPr="00000000" w14:paraId="0000007F">
      <w:pPr>
        <w:tabs>
          <w:tab w:val="left" w:leader="none" w:pos="4133"/>
        </w:tabs>
        <w:rPr>
          <w:rFonts w:ascii="Comic Sans MS" w:cs="Comic Sans MS" w:eastAsia="Comic Sans MS" w:hAnsi="Comic Sans MS"/>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Spellings will be set on a Friday and tested the following Friday. These spellings will cover the Year 3 spelling curriculum. It is important that pupils are learning their spellings and we ask that you support your child with this. </w:t>
      </w:r>
      <w:r w:rsidDel="00000000" w:rsidR="00000000" w:rsidRPr="00000000">
        <w:rPr>
          <w:rtl w:val="0"/>
        </w:rPr>
      </w:r>
    </w:p>
    <w:p w:rsidR="00000000" w:rsidDel="00000000" w:rsidP="00000000" w:rsidRDefault="00000000" w:rsidRPr="00000000" w14:paraId="00000080">
      <w:pPr>
        <w:tabs>
          <w:tab w:val="left" w:leader="none" w:pos="4133"/>
        </w:tabs>
        <w:rPr>
          <w:rFonts w:ascii="Comic Sans MS" w:cs="Comic Sans MS" w:eastAsia="Comic Sans MS" w:hAnsi="Comic Sans MS"/>
          <w:sz w:val="20"/>
          <w:szCs w:val="20"/>
          <w:highlight w:val="white"/>
        </w:rPr>
      </w:pPr>
      <w:r w:rsidDel="00000000" w:rsidR="00000000" w:rsidRPr="00000000">
        <w:rPr>
          <w:rtl w:val="0"/>
        </w:rPr>
      </w:r>
    </w:p>
    <w:p w:rsidR="00000000" w:rsidDel="00000000" w:rsidP="00000000" w:rsidRDefault="00000000" w:rsidRPr="00000000" w14:paraId="00000081">
      <w:pPr>
        <w:tabs>
          <w:tab w:val="left" w:leader="none" w:pos="4133"/>
        </w:tabs>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b w:val="1"/>
          <w:sz w:val="20"/>
          <w:szCs w:val="20"/>
          <w:u w:val="single"/>
          <w:rtl w:val="0"/>
        </w:rPr>
        <w:t xml:space="preserve">Home Reading</w:t>
        <w:br w:type="textWrapping"/>
      </w:r>
      <w:r w:rsidDel="00000000" w:rsidR="00000000" w:rsidRPr="00000000">
        <w:rPr>
          <w:rFonts w:ascii="Comic Sans MS" w:cs="Comic Sans MS" w:eastAsia="Comic Sans MS" w:hAnsi="Comic Sans MS"/>
          <w:color w:val="000000"/>
          <w:sz w:val="20"/>
          <w:szCs w:val="20"/>
          <w:rtl w:val="0"/>
        </w:rPr>
        <w:t xml:space="preserve">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 they will receive a house point and this will be recorded on their home reading chart. We understand that parents/carers/guardians live busy lives but any time you can spare to listen to your child really would be extremely beneficial.</w:t>
      </w:r>
    </w:p>
    <w:p w:rsidR="00000000" w:rsidDel="00000000" w:rsidP="00000000" w:rsidRDefault="00000000" w:rsidRPr="00000000" w14:paraId="00000082">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83">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PE</w:t>
      </w:r>
    </w:p>
    <w:p w:rsidR="00000000" w:rsidDel="00000000" w:rsidP="00000000" w:rsidRDefault="00000000" w:rsidRPr="00000000" w14:paraId="00000084">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Indoor PE</w:t>
      </w:r>
      <w:r w:rsidDel="00000000" w:rsidR="00000000" w:rsidRPr="00000000">
        <w:rPr>
          <w:rFonts w:ascii="Comic Sans MS" w:cs="Comic Sans MS" w:eastAsia="Comic Sans MS" w:hAnsi="Comic Sans MS"/>
          <w:sz w:val="20"/>
          <w:szCs w:val="20"/>
          <w:rtl w:val="0"/>
        </w:rPr>
        <w:t xml:space="preserve">: this takes place on a Wednesday morning. It is important that children come to school in the correct, named kit for this: a white or blue plain t-shirt; black or blue shorts (tracksuit bottoms are also permitted) and black pumps.</w:t>
      </w:r>
    </w:p>
    <w:p w:rsidR="00000000" w:rsidDel="00000000" w:rsidP="00000000" w:rsidRDefault="00000000" w:rsidRPr="00000000" w14:paraId="0000008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Outdoor PE:</w:t>
      </w:r>
      <w:r w:rsidDel="00000000" w:rsidR="00000000" w:rsidRPr="00000000">
        <w:rPr>
          <w:rFonts w:ascii="Comic Sans MS" w:cs="Comic Sans MS" w:eastAsia="Comic Sans MS" w:hAnsi="Comic Sans MS"/>
          <w:sz w:val="20"/>
          <w:szCs w:val="20"/>
          <w:rtl w:val="0"/>
        </w:rPr>
        <w:t xml:space="preserve"> this takes place on a Monday afternoon. It is important that children come to school in the correct, named kit for this: a white or blue plain t-shirt; black or blue tracksuit bottoms; a plain black or blue sweatshirt and a pair of trainers.</w:t>
      </w:r>
    </w:p>
    <w:p w:rsidR="00000000" w:rsidDel="00000000" w:rsidP="00000000" w:rsidRDefault="00000000" w:rsidRPr="00000000" w14:paraId="00000086">
      <w:pPr>
        <w:tabs>
          <w:tab w:val="left" w:leader="none" w:pos="4133"/>
        </w:tabs>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Children should come to school in their kits on PE days. </w:t>
      </w: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87">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88">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Water Bottles</w:t>
      </w:r>
    </w:p>
    <w:p w:rsidR="00000000" w:rsidDel="00000000" w:rsidP="00000000" w:rsidRDefault="00000000" w:rsidRPr="00000000" w14:paraId="00000089">
      <w:pPr>
        <w:tabs>
          <w:tab w:val="left" w:leader="none" w:pos="4133"/>
        </w:tabs>
        <w:rPr>
          <w:rFonts w:ascii="Comic Sans MS" w:cs="Comic Sans MS" w:eastAsia="Comic Sans MS" w:hAnsi="Comic Sans MS"/>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To enable your child to have a drink of water we would encourage a named water bottle be brought into school. Try to ensure your child’s bottle is of the non-spill variety. Bottles should be taken home daily to be cleaned wherever possible. </w:t>
      </w:r>
      <w:r w:rsidDel="00000000" w:rsidR="00000000" w:rsidRPr="00000000">
        <w:rPr>
          <w:rtl w:val="0"/>
        </w:rPr>
      </w:r>
    </w:p>
    <w:p w:rsidR="00000000" w:rsidDel="00000000" w:rsidP="00000000" w:rsidRDefault="00000000" w:rsidRPr="00000000" w14:paraId="0000008A">
      <w:pPr>
        <w:tabs>
          <w:tab w:val="left" w:leader="none" w:pos="4133"/>
        </w:tabs>
        <w:rPr>
          <w:rFonts w:ascii="Comic Sans MS" w:cs="Comic Sans MS" w:eastAsia="Comic Sans MS" w:hAnsi="Comic Sans MS"/>
          <w:sz w:val="20"/>
          <w:szCs w:val="20"/>
          <w:highlight w:val="white"/>
        </w:rPr>
      </w:pPr>
      <w:r w:rsidDel="00000000" w:rsidR="00000000" w:rsidRPr="00000000">
        <w:rPr>
          <w:rtl w:val="0"/>
        </w:rPr>
      </w:r>
    </w:p>
    <w:p w:rsidR="00000000" w:rsidDel="00000000" w:rsidP="00000000" w:rsidRDefault="00000000" w:rsidRPr="00000000" w14:paraId="0000008B">
      <w:pPr>
        <w:tabs>
          <w:tab w:val="left" w:leader="none" w:pos="4133"/>
        </w:tabs>
        <w:rPr>
          <w:rFonts w:ascii="Comic Sans MS" w:cs="Comic Sans MS" w:eastAsia="Comic Sans MS" w:hAnsi="Comic Sans MS"/>
          <w:b w:val="1"/>
          <w:sz w:val="14"/>
          <w:szCs w:val="14"/>
          <w:u w:val="single"/>
        </w:rPr>
      </w:pPr>
      <w:r w:rsidDel="00000000" w:rsidR="00000000" w:rsidRPr="00000000">
        <w:rPr>
          <w:rFonts w:ascii="Comic Sans MS" w:cs="Comic Sans MS" w:eastAsia="Comic Sans MS" w:hAnsi="Comic Sans MS"/>
          <w:b w:val="1"/>
          <w:color w:val="000000"/>
          <w:sz w:val="20"/>
          <w:szCs w:val="20"/>
          <w:highlight w:val="white"/>
          <w:u w:val="single"/>
          <w:rtl w:val="0"/>
        </w:rPr>
        <w:t xml:space="preserve">Snacks</w:t>
        <w:br w:type="textWrapping"/>
      </w:r>
      <w:r w:rsidDel="00000000" w:rsidR="00000000" w:rsidRPr="00000000">
        <w:rPr>
          <w:rFonts w:ascii="Comic Sans MS" w:cs="Comic Sans MS" w:eastAsia="Comic Sans MS" w:hAnsi="Comic Sans MS"/>
          <w:color w:val="000000"/>
          <w:sz w:val="20"/>
          <w:szCs w:val="20"/>
          <w:highlight w:val="white"/>
          <w:rtl w:val="0"/>
        </w:rPr>
        <w:t xml:space="preserve">As a ‘Healthy School’ we encourage the children to make healthy choices at playtimes and lunchtimes such as fruit, cereal bars and so on. Due to children with allergies, please do not bring in nut-based snacks. </w:t>
      </w:r>
      <w:r w:rsidDel="00000000" w:rsidR="00000000" w:rsidRPr="00000000">
        <w:rPr>
          <w:rtl w:val="0"/>
        </w:rPr>
      </w:r>
    </w:p>
    <w:p w:rsidR="00000000" w:rsidDel="00000000" w:rsidP="00000000" w:rsidRDefault="00000000" w:rsidRPr="00000000" w14:paraId="0000008C">
      <w:pPr>
        <w:tabs>
          <w:tab w:val="left" w:leader="none" w:pos="4133"/>
        </w:tabs>
        <w:rPr>
          <w:rFonts w:ascii="Comic Sans MS" w:cs="Comic Sans MS" w:eastAsia="Comic Sans MS" w:hAnsi="Comic Sans MS"/>
          <w:sz w:val="14"/>
          <w:szCs w:val="14"/>
        </w:rPr>
      </w:pPr>
      <w:r w:rsidDel="00000000" w:rsidR="00000000" w:rsidRPr="00000000">
        <w:rPr>
          <w:rtl w:val="0"/>
        </w:rPr>
      </w:r>
    </w:p>
    <w:p w:rsidR="00000000" w:rsidDel="00000000" w:rsidP="00000000" w:rsidRDefault="00000000" w:rsidRPr="00000000" w14:paraId="0000008D">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Uniform</w:t>
      </w:r>
    </w:p>
    <w:p w:rsidR="00000000" w:rsidDel="00000000" w:rsidP="00000000" w:rsidRDefault="00000000" w:rsidRPr="00000000" w14:paraId="0000008E">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r w:rsidDel="00000000" w:rsidR="00000000" w:rsidRPr="00000000">
        <w:rPr>
          <w:rtl w:val="0"/>
        </w:rPr>
      </w:r>
    </w:p>
    <w:p w:rsidR="00000000" w:rsidDel="00000000" w:rsidP="00000000" w:rsidRDefault="00000000" w:rsidRPr="00000000" w14:paraId="0000008F">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0">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do have any questions or concerns, please do not hesitate to contact a member of the Year 3 team. </w:t>
      </w:r>
    </w:p>
    <w:p w:rsidR="00000000" w:rsidDel="00000000" w:rsidP="00000000" w:rsidRDefault="00000000" w:rsidRPr="00000000" w14:paraId="00000091">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Yours sincerely,</w:t>
      </w:r>
    </w:p>
    <w:p w:rsidR="00000000" w:rsidDel="00000000" w:rsidP="00000000" w:rsidRDefault="00000000" w:rsidRPr="00000000" w14:paraId="00000093">
      <w:pPr>
        <w:tabs>
          <w:tab w:val="left" w:leader="none" w:pos="4133"/>
        </w:tabs>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94">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The Year 3 Team </w:t>
      </w:r>
    </w:p>
    <w:p w:rsidR="00000000" w:rsidDel="00000000" w:rsidP="00000000" w:rsidRDefault="00000000" w:rsidRPr="00000000" w14:paraId="00000095">
      <w:pPr>
        <w:tabs>
          <w:tab w:val="left" w:leader="none" w:pos="4133"/>
        </w:tabs>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96">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Mrs. Roberts and Mrs Scott (Teaching Staff)</w:t>
      </w:r>
    </w:p>
    <w:p w:rsidR="00000000" w:rsidDel="00000000" w:rsidP="00000000" w:rsidRDefault="00000000" w:rsidRPr="00000000" w14:paraId="00000097">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8">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Mrs Cookson, Mrs Walker and Miss Baldwin (Teaching Assistants) </w:t>
      </w:r>
      <w:r w:rsidDel="00000000" w:rsidR="00000000" w:rsidRPr="00000000">
        <w:rPr>
          <w:rtl w:val="0"/>
        </w:rPr>
      </w:r>
    </w:p>
    <w:p w:rsidR="00000000" w:rsidDel="00000000" w:rsidP="00000000" w:rsidRDefault="00000000" w:rsidRPr="00000000" w14:paraId="00000099">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440" w:top="851" w:left="567" w:right="703" w:header="680" w:footer="47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b w:val="1"/>
        <w:color w:val="3e008b"/>
        <w:sz w:val="18"/>
        <w:szCs w:val="18"/>
      </w:rPr>
    </w:pPr>
    <w:r w:rsidDel="00000000" w:rsidR="00000000" w:rsidRPr="00000000">
      <w:rPr>
        <w:color w:val="000000"/>
      </w:rPr>
      <w:drawing>
        <wp:inline distB="0" distT="0" distL="0" distR="0">
          <wp:extent cx="990600" cy="723900"/>
          <wp:effectExtent b="0" l="0" r="0" t="0"/>
          <wp:docPr descr="Image result for 360 safe accredited online safety mark" id="18" name="image5.jpg"/>
          <a:graphic>
            <a:graphicData uri="http://schemas.openxmlformats.org/drawingml/2006/picture">
              <pic:pic>
                <pic:nvPicPr>
                  <pic:cNvPr descr="Image result for 360 safe accredited online safety mark" id="0" name="image5.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color w:val="000000"/>
      </w:rPr>
      <w:drawing>
        <wp:inline distB="0" distT="0" distL="0" distR="0">
          <wp:extent cx="742950" cy="714375"/>
          <wp:effectExtent b="0" l="0" r="0" t="0"/>
          <wp:docPr descr="http://t2.gstatic.com/images?q=tbn:ANd9GcS4pM-Cvj9b69OFeP9gB9goqblGC0C9aXgyBqbe0XmHoDwaJseBoJEAhW8:www.kobps.lincs.sch.uk/media/Ofsted%2520graded%2520good.jpg" id="17" name="image4.jpg"/>
          <a:graphic>
            <a:graphicData uri="http://schemas.openxmlformats.org/drawingml/2006/picture">
              <pic:pic>
                <pic:nvPicPr>
                  <pic:cNvPr descr="http://t2.gstatic.com/images?q=tbn:ANd9GcS4pM-Cvj9b69OFeP9gB9goqblGC0C9aXgyBqbe0XmHoDwaJseBoJEAhW8:www.kobps.lincs.sch.uk/media/Ofsted%2520graded%2520good.jpg" id="0" name="image4.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color w:val="000000"/>
      </w:rPr>
      <w:drawing>
        <wp:inline distB="0" distT="0" distL="0" distR="0">
          <wp:extent cx="1266825" cy="609600"/>
          <wp:effectExtent b="0" l="0" r="0" t="0"/>
          <wp:docPr descr="investors in pupils logo" id="20" name="image1.png"/>
          <a:graphic>
            <a:graphicData uri="http://schemas.openxmlformats.org/drawingml/2006/picture">
              <pic:pic>
                <pic:nvPicPr>
                  <pic:cNvPr descr="investors in pupils logo" id="0" name="image1.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38175" cy="638175"/>
          <wp:effectExtent b="0" l="0" r="0" t="0"/>
          <wp:docPr descr="images" id="19" name="image7.jpg"/>
          <a:graphic>
            <a:graphicData uri="http://schemas.openxmlformats.org/drawingml/2006/picture">
              <pic:pic>
                <pic:nvPicPr>
                  <pic:cNvPr descr="images" id="0" name="image7.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color w:val="000000"/>
      </w:rPr>
      <w:drawing>
        <wp:inline distB="0" distT="0" distL="0" distR="0">
          <wp:extent cx="371475" cy="685800"/>
          <wp:effectExtent b="0" l="0" r="0" t="0"/>
          <wp:docPr id="22"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color w:val="000000"/>
      </w:rPr>
      <w:drawing>
        <wp:inline distB="0" distT="0" distL="114300" distR="114300">
          <wp:extent cx="914400" cy="533400"/>
          <wp:effectExtent b="0" l="0" r="0" t="0"/>
          <wp:docPr id="2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914400" cy="533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b w:val="1"/>
        <w:color w:val="3e008b"/>
        <w:sz w:val="18"/>
        <w:szCs w:val="18"/>
      </w:rPr>
    </w:pPr>
    <w:r w:rsidDel="00000000" w:rsidR="00000000" w:rsidRPr="00000000">
      <w:rPr>
        <w:color w:val="000000"/>
      </w:rPr>
      <w:drawing>
        <wp:inline distB="0" distT="0" distL="0" distR="0">
          <wp:extent cx="990600" cy="723900"/>
          <wp:effectExtent b="0" l="0" r="0" t="0"/>
          <wp:docPr descr="Image result for 360 safe accredited online safety mark" id="24" name="image5.jpg"/>
          <a:graphic>
            <a:graphicData uri="http://schemas.openxmlformats.org/drawingml/2006/picture">
              <pic:pic>
                <pic:nvPicPr>
                  <pic:cNvPr descr="Image result for 360 safe accredited online safety mark" id="0" name="image5.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742950" cy="714375"/>
          <wp:effectExtent b="0" l="0" r="0" t="0"/>
          <wp:docPr descr="http://t2.gstatic.com/images?q=tbn:ANd9GcS4pM-Cvj9b69OFeP9gB9goqblGC0C9aXgyBqbe0XmHoDwaJseBoJEAhW8:www.kobps.lincs.sch.uk/media/Ofsted%2520graded%2520good.jpg" id="23" name="image4.jpg"/>
          <a:graphic>
            <a:graphicData uri="http://schemas.openxmlformats.org/drawingml/2006/picture">
              <pic:pic>
                <pic:nvPicPr>
                  <pic:cNvPr descr="http://t2.gstatic.com/images?q=tbn:ANd9GcS4pM-Cvj9b69OFeP9gB9goqblGC0C9aXgyBqbe0XmHoDwaJseBoJEAhW8:www.kobps.lincs.sch.uk/media/Ofsted%2520graded%2520good.jpg" id="0" name="image4.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266825" cy="609600"/>
          <wp:effectExtent b="0" l="0" r="0" t="0"/>
          <wp:docPr descr="investors in pupils logo" id="27" name="image1.png"/>
          <a:graphic>
            <a:graphicData uri="http://schemas.openxmlformats.org/drawingml/2006/picture">
              <pic:pic>
                <pic:nvPicPr>
                  <pic:cNvPr descr="investors in pupils logo" id="0" name="image1.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38175" cy="638175"/>
          <wp:effectExtent b="0" l="0" r="0" t="0"/>
          <wp:docPr descr="images" id="25" name="image7.jpg"/>
          <a:graphic>
            <a:graphicData uri="http://schemas.openxmlformats.org/drawingml/2006/picture">
              <pic:pic>
                <pic:nvPicPr>
                  <pic:cNvPr descr="images" id="0" name="image7.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color w:val="000000"/>
      </w:rPr>
      <w:drawing>
        <wp:inline distB="0" distT="0" distL="0" distR="0">
          <wp:extent cx="371475" cy="685800"/>
          <wp:effectExtent b="0" l="0" r="0" t="0"/>
          <wp:docPr id="26"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color w:val="000000"/>
      </w:rPr>
      <w:drawing>
        <wp:inline distB="0" distT="0" distL="114300" distR="114300">
          <wp:extent cx="914400" cy="533400"/>
          <wp:effectExtent b="0" l="0" r="0" t="0"/>
          <wp:docPr id="2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914400" cy="5334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 w:val="right" w:leader="none" w:pos="9072"/>
      </w:tabs>
      <w:jc w:val="right"/>
      <w:rPr>
        <w:color w:val="11275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5342890</wp:posOffset>
          </wp:positionH>
          <wp:positionV relativeFrom="paragraph">
            <wp:posOffset>-200657</wp:posOffset>
          </wp:positionV>
          <wp:extent cx="1595755" cy="1600200"/>
          <wp:effectExtent b="0" l="0" r="0" t="0"/>
          <wp:wrapNone/>
          <wp:docPr descr="Screen shot 2011-04-06 at 08" id="16" name="image3.png"/>
          <a:graphic>
            <a:graphicData uri="http://schemas.openxmlformats.org/drawingml/2006/picture">
              <pic:pic>
                <pic:nvPicPr>
                  <pic:cNvPr descr="Screen shot 2011-04-06 at 08" id="0" name="image3.png"/>
                  <pic:cNvPicPr preferRelativeResize="0"/>
                </pic:nvPicPr>
                <pic:blipFill>
                  <a:blip r:embed="rId1"/>
                  <a:srcRect b="0" l="0" r="0" t="0"/>
                  <a:stretch>
                    <a:fillRect/>
                  </a:stretch>
                </pic:blipFill>
                <pic:spPr>
                  <a:xfrm>
                    <a:off x="0" y="0"/>
                    <a:ext cx="1595755" cy="16002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-80960</wp:posOffset>
              </wp:positionH>
              <wp:positionV relativeFrom="paragraph">
                <wp:posOffset>-207959</wp:posOffset>
              </wp:positionV>
              <wp:extent cx="2762250" cy="1800225"/>
              <wp:effectExtent b="0" l="0" r="0" t="0"/>
              <wp:wrapNone/>
              <wp:docPr id="15" name=""/>
              <a:graphic>
                <a:graphicData uri="http://schemas.microsoft.com/office/word/2010/wordprocessingShape">
                  <wps:wsp>
                    <wps:cNvSpPr/>
                    <wps:cNvPr id="2" name="Shape 2"/>
                    <wps:spPr>
                      <a:xfrm>
                        <a:off x="3974400" y="2889413"/>
                        <a:ext cx="274320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t xml:space="preserve">Blakehill Primary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Highfield Road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Idle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Bradford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BD10 8QN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Telephone: 01274 414355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Fax: 01274 414356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Email: office@blakehill.bradford.sch.uk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www.blakehillprimary.co.uk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Head Teacher: Mrs L Keighley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-80960</wp:posOffset>
              </wp:positionH>
              <wp:positionV relativeFrom="paragraph">
                <wp:posOffset>-207959</wp:posOffset>
              </wp:positionV>
              <wp:extent cx="2762250" cy="1800225"/>
              <wp:effectExtent b="0" l="0" r="0" t="0"/>
              <wp:wrapNone/>
              <wp:docPr id="1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2762250" cy="18002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jpg"/><Relationship Id="rId3" Type="http://schemas.openxmlformats.org/officeDocument/2006/relationships/image" Target="media/image1.png"/><Relationship Id="rId4" Type="http://schemas.openxmlformats.org/officeDocument/2006/relationships/image" Target="media/image7.jpg"/><Relationship Id="rId5" Type="http://schemas.openxmlformats.org/officeDocument/2006/relationships/image" Target="media/image2.png"/><Relationship Id="rId6"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jpg"/><Relationship Id="rId3" Type="http://schemas.openxmlformats.org/officeDocument/2006/relationships/image" Target="media/image1.png"/><Relationship Id="rId4" Type="http://schemas.openxmlformats.org/officeDocument/2006/relationships/image" Target="media/image7.jpg"/><Relationship Id="rId5" Type="http://schemas.openxmlformats.org/officeDocument/2006/relationships/image" Target="media/image2.png"/><Relationship Id="rId6"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6C8s71wlWsUm3OYb8IdwAqvtw==">CgMxLjA4AHIhMW54eDlNRnFJekdQY2t4WWgya2lKZC14Q3I4aHU3OXJE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2025-07-14T08:51:00Z</dcterms:created>
  <dc:creator>Katie Lea</dc:creator>
</cp:coreProperties>
</file>