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69F1" w14:textId="77777777" w:rsidR="003B5C16" w:rsidRDefault="00986677">
      <w:pPr>
        <w:spacing w:after="0" w:line="259" w:lineRule="auto"/>
        <w:ind w:left="175" w:right="105"/>
        <w:jc w:val="center"/>
      </w:pPr>
      <w:bookmarkStart w:id="0" w:name="_Hlk108780437"/>
      <w:r>
        <w:rPr>
          <w:noProof/>
        </w:rPr>
        <w:drawing>
          <wp:anchor distT="0" distB="0" distL="114300" distR="114300" simplePos="0" relativeHeight="251658240" behindDoc="0" locked="0" layoutInCell="1" allowOverlap="0" wp14:anchorId="6844277E" wp14:editId="19ABF633">
            <wp:simplePos x="0" y="0"/>
            <wp:positionH relativeFrom="column">
              <wp:posOffset>104775</wp:posOffset>
            </wp:positionH>
            <wp:positionV relativeFrom="paragraph">
              <wp:posOffset>75057</wp:posOffset>
            </wp:positionV>
            <wp:extent cx="1352550" cy="1295400"/>
            <wp:effectExtent l="0" t="0" r="0" b="0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510CBCE" wp14:editId="20679067">
            <wp:simplePos x="0" y="0"/>
            <wp:positionH relativeFrom="column">
              <wp:posOffset>4914900</wp:posOffset>
            </wp:positionH>
            <wp:positionV relativeFrom="paragraph">
              <wp:posOffset>93726</wp:posOffset>
            </wp:positionV>
            <wp:extent cx="1650492" cy="1303020"/>
            <wp:effectExtent l="0" t="0" r="0" b="0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049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NELL BANK </w:t>
      </w:r>
    </w:p>
    <w:p w14:paraId="60F62FDF" w14:textId="77777777" w:rsidR="003B5C16" w:rsidRDefault="00986677">
      <w:pPr>
        <w:spacing w:after="117" w:line="259" w:lineRule="auto"/>
        <w:ind w:left="165" w:right="105" w:firstLine="0"/>
        <w:jc w:val="center"/>
      </w:pPr>
      <w:r>
        <w:rPr>
          <w:b/>
        </w:rPr>
        <w:t xml:space="preserve"> </w:t>
      </w:r>
    </w:p>
    <w:p w14:paraId="5F975873" w14:textId="77777777" w:rsidR="003B5C16" w:rsidRDefault="00986677">
      <w:pPr>
        <w:pStyle w:val="Heading1"/>
        <w:ind w:left="467" w:hanging="302"/>
      </w:pPr>
      <w:r>
        <w:t xml:space="preserve">NIGHT RESIDENTIAL KIT LIST </w:t>
      </w:r>
    </w:p>
    <w:p w14:paraId="4C2916D5" w14:textId="77777777" w:rsidR="003B5C16" w:rsidRDefault="00986677">
      <w:pPr>
        <w:spacing w:after="0" w:line="259" w:lineRule="auto"/>
        <w:ind w:left="165" w:right="105" w:firstLine="0"/>
        <w:jc w:val="center"/>
      </w:pPr>
      <w:r>
        <w:rPr>
          <w:noProof/>
        </w:rPr>
        <w:drawing>
          <wp:inline distT="0" distB="0" distL="0" distR="0" wp14:anchorId="401B8EEB" wp14:editId="7C469C7E">
            <wp:extent cx="1828800" cy="1171956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5F5DC829" w14:textId="77777777" w:rsidR="003B5C16" w:rsidRDefault="00986677">
      <w:pPr>
        <w:spacing w:after="0" w:line="259" w:lineRule="auto"/>
        <w:ind w:left="0" w:firstLine="0"/>
      </w:pPr>
      <w:r>
        <w:rPr>
          <w:b/>
          <w:sz w:val="36"/>
          <w:u w:val="single" w:color="000000"/>
        </w:rPr>
        <w:t>Day Bag / Rucksack</w:t>
      </w:r>
      <w:r>
        <w:rPr>
          <w:sz w:val="36"/>
        </w:rPr>
        <w:t xml:space="preserve"> </w:t>
      </w:r>
    </w:p>
    <w:p w14:paraId="2BD4C47B" w14:textId="77777777" w:rsidR="003B5C16" w:rsidRDefault="00986677">
      <w:pPr>
        <w:spacing w:after="0" w:line="259" w:lineRule="auto"/>
        <w:ind w:left="0" w:firstLine="0"/>
      </w:pPr>
      <w:r>
        <w:t xml:space="preserve"> </w:t>
      </w:r>
    </w:p>
    <w:p w14:paraId="1C8278A1" w14:textId="4785D0B9" w:rsidR="003B5C16" w:rsidRDefault="00986677">
      <w:pPr>
        <w:pStyle w:val="Heading2"/>
        <w:ind w:left="-5" w:right="1544"/>
      </w:pPr>
      <w:r>
        <w:t xml:space="preserve">hat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 xml:space="preserve">scarf  </w:t>
      </w:r>
      <w:r>
        <w:tab/>
      </w:r>
      <w:proofErr w:type="gramEnd"/>
      <w:r>
        <w:t xml:space="preserve"> </w:t>
      </w:r>
      <w:r>
        <w:tab/>
        <w:t>gloves</w:t>
      </w:r>
      <w:r w:rsidR="00B875A5">
        <w:tab/>
      </w:r>
      <w:r w:rsidR="00B875A5">
        <w:tab/>
      </w:r>
      <w:r>
        <w:t xml:space="preserve"> </w:t>
      </w:r>
      <w:r w:rsidR="00505D13">
        <w:tab/>
      </w:r>
      <w:r>
        <w:t>coat</w:t>
      </w:r>
      <w:r w:rsidR="00B875A5">
        <w:t xml:space="preserve"> (waterproof) </w:t>
      </w:r>
      <w:r>
        <w:t xml:space="preserve">  </w:t>
      </w:r>
      <w:r>
        <w:tab/>
        <w:t xml:space="preserve"> </w:t>
      </w:r>
      <w:r>
        <w:tab/>
        <w:t xml:space="preserve">lunch </w:t>
      </w:r>
      <w:r w:rsidR="00B875A5">
        <w:tab/>
      </w:r>
      <w:r w:rsidR="00B875A5">
        <w:tab/>
      </w:r>
      <w:r>
        <w:tab/>
        <w:t xml:space="preserve"> </w:t>
      </w:r>
      <w:r>
        <w:tab/>
        <w:t>water bottle</w:t>
      </w:r>
      <w:r w:rsidR="00505D13">
        <w:rPr>
          <w:b w:val="0"/>
        </w:rPr>
        <w:t xml:space="preserve"> (with water in it)</w:t>
      </w:r>
      <w:r>
        <w:tab/>
        <w:t xml:space="preserve"> sun cream </w:t>
      </w:r>
      <w:r>
        <w:tab/>
        <w:t xml:space="preserve"> </w:t>
      </w:r>
      <w:r>
        <w:tab/>
        <w:t xml:space="preserve"> </w:t>
      </w:r>
      <w:r>
        <w:tab/>
        <w:t xml:space="preserve">old trainers for walking  </w:t>
      </w:r>
      <w:r w:rsidR="00B875A5">
        <w:tab/>
        <w:t>Wellies (can be provided by Nell Bank)</w:t>
      </w:r>
    </w:p>
    <w:p w14:paraId="545A7913" w14:textId="77777777" w:rsidR="003B5C16" w:rsidRDefault="009866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E3BDC6" w14:textId="77777777" w:rsidR="003B5C16" w:rsidRDefault="00986677">
      <w:pPr>
        <w:spacing w:after="0" w:line="259" w:lineRule="auto"/>
        <w:ind w:left="19" w:firstLine="0"/>
        <w:jc w:val="center"/>
      </w:pPr>
      <w:r>
        <w:rPr>
          <w:b/>
        </w:rPr>
        <w:t>Layers are vital to keep warm on the long walk to Ilkley Moor.</w:t>
      </w:r>
      <w:r>
        <w:t xml:space="preserve"> </w:t>
      </w:r>
    </w:p>
    <w:p w14:paraId="14F40FAD" w14:textId="77777777" w:rsidR="003B5C16" w:rsidRDefault="00986677">
      <w:pPr>
        <w:spacing w:after="0" w:line="259" w:lineRule="auto"/>
        <w:ind w:left="0" w:firstLine="0"/>
      </w:pPr>
      <w:r>
        <w:t xml:space="preserve"> </w:t>
      </w:r>
    </w:p>
    <w:p w14:paraId="720A22E8" w14:textId="547D1817" w:rsidR="003B5C16" w:rsidRPr="00505D13" w:rsidRDefault="00986677">
      <w:pPr>
        <w:ind w:left="-5"/>
        <w:rPr>
          <w:b/>
          <w:bCs/>
        </w:rPr>
      </w:pPr>
      <w:r w:rsidRPr="00505D13">
        <w:rPr>
          <w:b/>
          <w:bCs/>
        </w:rPr>
        <w:t xml:space="preserve">Note: scarves, gloves &amp; sun-cream are weather-dependent. </w:t>
      </w:r>
    </w:p>
    <w:p w14:paraId="5E120518" w14:textId="3ED259EF" w:rsidR="0087733A" w:rsidRPr="00505D13" w:rsidRDefault="0087733A">
      <w:pPr>
        <w:ind w:left="-5"/>
        <w:rPr>
          <w:b/>
          <w:bCs/>
        </w:rPr>
      </w:pPr>
      <w:r w:rsidRPr="00505D13">
        <w:rPr>
          <w:b/>
          <w:bCs/>
        </w:rPr>
        <w:t>OLD TRAINERS or Walking boots/shoes for the Walk</w:t>
      </w:r>
    </w:p>
    <w:p w14:paraId="09EA0DEE" w14:textId="77777777" w:rsidR="003B5C16" w:rsidRDefault="00986677">
      <w:pPr>
        <w:spacing w:after="0" w:line="259" w:lineRule="auto"/>
        <w:ind w:left="0" w:right="3832" w:firstLine="0"/>
      </w:pPr>
      <w:r>
        <w:t xml:space="preserve"> </w:t>
      </w:r>
    </w:p>
    <w:p w14:paraId="73250972" w14:textId="77777777" w:rsidR="003B5C16" w:rsidRDefault="00986677">
      <w:pPr>
        <w:spacing w:after="0" w:line="259" w:lineRule="auto"/>
        <w:ind w:left="80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BEE86C9" wp14:editId="48B58DFB">
                <wp:extent cx="1752600" cy="437388"/>
                <wp:effectExtent l="0" t="0" r="0" b="0"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437388"/>
                          <a:chOff x="0" y="0"/>
                          <a:chExt cx="1752600" cy="437388"/>
                        </a:xfrm>
                      </wpg:grpSpPr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" cy="42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37388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6300" y="0"/>
                            <a:ext cx="429768" cy="42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5212" y="0"/>
                            <a:ext cx="437388" cy="437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7" style="width:138pt;height:34.44pt;mso-position-horizontal-relative:char;mso-position-vertical-relative:line" coordsize="17526,4373">
                <v:shape id="Picture 222" style="position:absolute;width:4297;height:4282;left:0;top:0;" filled="f">
                  <v:imagedata r:id="rId10"/>
                </v:shape>
                <v:shape id="Picture 224" style="position:absolute;width:4373;height:4373;left:4389;top:0;" filled="f">
                  <v:imagedata r:id="rId11"/>
                </v:shape>
                <v:shape id="Picture 226" style="position:absolute;width:4297;height:4282;left:8763;top:0;" filled="f">
                  <v:imagedata r:id="rId10"/>
                </v:shape>
                <v:shape id="Picture 228" style="position:absolute;width:4373;height:4373;left:13152;top:0;" filled="f">
                  <v:imagedata r:id="rId11"/>
                </v:shape>
              </v:group>
            </w:pict>
          </mc:Fallback>
        </mc:AlternateContent>
      </w:r>
      <w:r>
        <w:t xml:space="preserve"> </w:t>
      </w:r>
    </w:p>
    <w:p w14:paraId="63704B24" w14:textId="3DD67598" w:rsidR="003B5C16" w:rsidRDefault="00986677" w:rsidP="00035515">
      <w:pPr>
        <w:spacing w:after="181" w:line="259" w:lineRule="auto"/>
        <w:ind w:left="0" w:firstLine="0"/>
      </w:pPr>
      <w:r>
        <w:rPr>
          <w:b/>
        </w:rPr>
        <w:t xml:space="preserve"> </w:t>
      </w:r>
      <w:r w:rsidRPr="00505D13">
        <w:rPr>
          <w:b/>
          <w:bCs/>
          <w:sz w:val="36"/>
          <w:u w:val="single" w:color="000000"/>
        </w:rPr>
        <w:t>Overnight Bag</w:t>
      </w:r>
      <w:r>
        <w:t xml:space="preserve"> (small enough for child to carry) </w:t>
      </w:r>
    </w:p>
    <w:p w14:paraId="65FF899B" w14:textId="77777777" w:rsidR="003B5C16" w:rsidRDefault="0098667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01" w:type="dxa"/>
        <w:tblInd w:w="142" w:type="dxa"/>
        <w:tblLook w:val="04A0" w:firstRow="1" w:lastRow="0" w:firstColumn="1" w:lastColumn="0" w:noHBand="0" w:noVBand="1"/>
      </w:tblPr>
      <w:tblGrid>
        <w:gridCol w:w="2738"/>
        <w:gridCol w:w="721"/>
        <w:gridCol w:w="1440"/>
        <w:gridCol w:w="1440"/>
        <w:gridCol w:w="3662"/>
      </w:tblGrid>
      <w:tr w:rsidR="003B5C16" w14:paraId="67D15C70" w14:textId="77777777" w:rsidTr="0009540F">
        <w:trPr>
          <w:trHeight w:val="24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174EDDDF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>indoor shoes</w:t>
            </w:r>
            <w:r>
              <w:t xml:space="preserve">           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7A27054" w14:textId="77777777" w:rsidR="003B5C16" w:rsidRDefault="009866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BC28D2" w14:textId="77777777" w:rsidR="003B5C16" w:rsidRDefault="00986677">
            <w:pPr>
              <w:spacing w:after="0" w:line="259" w:lineRule="auto"/>
              <w:ind w:left="0" w:firstLine="0"/>
            </w:pPr>
            <w:r w:rsidRPr="0009540F">
              <w:rPr>
                <w:b/>
                <w:bCs/>
              </w:rPr>
              <w:t>2 x</w:t>
            </w:r>
            <w:r>
              <w:t xml:space="preserve"> </w:t>
            </w:r>
            <w:r>
              <w:rPr>
                <w:b/>
              </w:rPr>
              <w:t xml:space="preserve">trousers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76E61D" w14:textId="77777777" w:rsidR="003B5C16" w:rsidRDefault="00986677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4A66E0F8" w14:textId="77777777" w:rsidR="003B5C16" w:rsidRDefault="00986677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 w:rsidRPr="0009540F">
              <w:rPr>
                <w:b/>
                <w:bCs/>
              </w:rPr>
              <w:t>3 x</w:t>
            </w:r>
            <w:r>
              <w:t xml:space="preserve"> </w:t>
            </w:r>
            <w:r>
              <w:rPr>
                <w:b/>
              </w:rPr>
              <w:t>t-shirts/shirts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3B5C16" w14:paraId="3B87EB24" w14:textId="77777777" w:rsidTr="0009540F">
        <w:trPr>
          <w:trHeight w:val="27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65D4266D" w14:textId="77777777" w:rsidR="003B5C16" w:rsidRDefault="00986677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 w:rsidRPr="0009540F">
              <w:rPr>
                <w:b/>
                <w:bCs/>
              </w:rPr>
              <w:t>2 x</w:t>
            </w:r>
            <w:r>
              <w:t xml:space="preserve"> </w:t>
            </w:r>
            <w:proofErr w:type="gramStart"/>
            <w:r>
              <w:rPr>
                <w:b/>
              </w:rPr>
              <w:t>jumpers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6D31976" w14:textId="77777777" w:rsidR="003B5C16" w:rsidRDefault="009866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8492FE" w14:textId="77777777" w:rsidR="003B5C16" w:rsidRDefault="00986677">
            <w:pPr>
              <w:spacing w:after="0" w:line="259" w:lineRule="auto"/>
              <w:ind w:left="0" w:firstLine="0"/>
            </w:pPr>
            <w:r w:rsidRPr="0009540F">
              <w:rPr>
                <w:b/>
                <w:bCs/>
              </w:rPr>
              <w:t>1 x fl</w:t>
            </w:r>
            <w:r>
              <w:rPr>
                <w:b/>
              </w:rPr>
              <w:t>eece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07ECEB" w14:textId="77777777" w:rsidR="003B5C16" w:rsidRDefault="00986677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1318DAA0" w14:textId="77777777" w:rsidR="003B5C16" w:rsidRDefault="00986677">
            <w:pPr>
              <w:tabs>
                <w:tab w:val="center" w:pos="1440"/>
                <w:tab w:val="center" w:pos="2161"/>
              </w:tabs>
              <w:spacing w:after="0" w:line="259" w:lineRule="auto"/>
              <w:ind w:left="0" w:firstLine="0"/>
            </w:pPr>
            <w:r w:rsidRPr="0009540F">
              <w:rPr>
                <w:b/>
                <w:bCs/>
              </w:rPr>
              <w:t>4 x</w:t>
            </w:r>
            <w:r>
              <w:t xml:space="preserve"> </w:t>
            </w:r>
            <w:r>
              <w:rPr>
                <w:b/>
              </w:rPr>
              <w:t>socks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3B5C16" w14:paraId="4F429612" w14:textId="77777777" w:rsidTr="0009540F">
        <w:trPr>
          <w:trHeight w:val="27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685494B3" w14:textId="77777777" w:rsidR="003B5C16" w:rsidRDefault="00986677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 w:rsidRPr="0009540F">
              <w:rPr>
                <w:b/>
                <w:bCs/>
              </w:rPr>
              <w:t>4 x</w:t>
            </w:r>
            <w:r>
              <w:t xml:space="preserve"> </w:t>
            </w:r>
            <w:r>
              <w:rPr>
                <w:b/>
              </w:rPr>
              <w:t xml:space="preserve">underwear </w:t>
            </w:r>
            <w:r>
              <w:t xml:space="preserve">   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FD981F4" w14:textId="77777777" w:rsidR="003B5C16" w:rsidRDefault="009866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5B28D6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towel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3A6041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48B4E2A" w14:textId="77777777" w:rsidR="003B5C16" w:rsidRDefault="0098667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toothbrush </w:t>
            </w:r>
            <w:r>
              <w:rPr>
                <w:b/>
              </w:rPr>
              <w:tab/>
              <w:t xml:space="preserve"> </w:t>
            </w:r>
          </w:p>
        </w:tc>
      </w:tr>
      <w:tr w:rsidR="003B5C16" w14:paraId="6280954A" w14:textId="77777777" w:rsidTr="0009540F">
        <w:trPr>
          <w:trHeight w:val="269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48841132" w14:textId="77777777" w:rsidR="003B5C16" w:rsidRDefault="00986677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toothpaste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D949125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90F416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hairbrush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F0B9F3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41A5D77" w14:textId="77777777" w:rsidR="003B5C16" w:rsidRDefault="00986677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soap/shower gel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3B5C16" w14:paraId="5879B834" w14:textId="77777777" w:rsidTr="0009540F">
        <w:trPr>
          <w:trHeight w:val="27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79EC29C5" w14:textId="77777777" w:rsidR="003B5C16" w:rsidRDefault="00986677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pyjamas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40B6E5D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95D31A" w14:textId="4F438FEC" w:rsidR="003B5C16" w:rsidRDefault="00505D1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Fitted </w:t>
            </w:r>
            <w:r w:rsidR="00986677">
              <w:rPr>
                <w:b/>
              </w:rPr>
              <w:t xml:space="preserve">sheet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D08D40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4EC78D04" w14:textId="77777777" w:rsidR="003B5C16" w:rsidRDefault="00986677">
            <w:pPr>
              <w:tabs>
                <w:tab w:val="center" w:pos="3601"/>
              </w:tabs>
              <w:spacing w:after="0" w:line="259" w:lineRule="auto"/>
              <w:ind w:left="0" w:firstLine="0"/>
            </w:pPr>
            <w:r>
              <w:rPr>
                <w:b/>
              </w:rPr>
              <w:t>sleeping bag/duvet and cover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3B5C16" w14:paraId="648C2420" w14:textId="77777777" w:rsidTr="0009540F">
        <w:trPr>
          <w:trHeight w:val="243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509C965B" w14:textId="0D77542D" w:rsidR="003B5C16" w:rsidRDefault="00505D13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>Pillow and pillow case</w:t>
            </w:r>
            <w:r w:rsidR="00986677">
              <w:rPr>
                <w:b/>
              </w:rPr>
              <w:t xml:space="preserve"> </w:t>
            </w:r>
            <w:r w:rsidR="00986677">
              <w:rPr>
                <w:b/>
              </w:rPr>
              <w:tab/>
              <w:t xml:space="preserve"> </w:t>
            </w:r>
            <w:r w:rsidR="00986677">
              <w:rPr>
                <w:b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240F761" w14:textId="77777777" w:rsidR="003B5C16" w:rsidRDefault="009866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5F014E" w14:textId="13D182D8" w:rsidR="003B5C16" w:rsidRDefault="003B5C16">
            <w:pPr>
              <w:spacing w:after="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C1E89A" w14:textId="77777777" w:rsidR="003B5C16" w:rsidRDefault="003B5C16">
            <w:pPr>
              <w:spacing w:after="160" w:line="259" w:lineRule="auto"/>
              <w:ind w:left="0" w:firstLine="0"/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638A883" w14:textId="77777777" w:rsidR="003B5C16" w:rsidRDefault="003B5C16">
            <w:pPr>
              <w:spacing w:after="160" w:line="259" w:lineRule="auto"/>
              <w:ind w:left="0" w:firstLine="0"/>
            </w:pPr>
          </w:p>
          <w:p w14:paraId="3E051890" w14:textId="4E0BD008" w:rsidR="00537B95" w:rsidRDefault="00537B95" w:rsidP="00537B95">
            <w:pPr>
              <w:spacing w:after="160" w:line="259" w:lineRule="auto"/>
              <w:ind w:left="0" w:firstLine="0"/>
              <w:jc w:val="both"/>
            </w:pPr>
          </w:p>
        </w:tc>
      </w:tr>
    </w:tbl>
    <w:p w14:paraId="4AF7B32A" w14:textId="33F50DA2" w:rsidR="00537B95" w:rsidRDefault="00537B95">
      <w:pPr>
        <w:spacing w:after="0" w:line="259" w:lineRule="auto"/>
        <w:ind w:left="0" w:firstLine="0"/>
      </w:pPr>
      <w:proofErr w:type="gramStart"/>
      <w:r>
        <w:t>Also</w:t>
      </w:r>
      <w:proofErr w:type="gramEnd"/>
      <w:r>
        <w:t xml:space="preserve"> a torch if possible as we might go on a walk around Nell bank in the dark. </w:t>
      </w:r>
      <w:r w:rsidR="00986677">
        <w:t xml:space="preserve"> </w:t>
      </w:r>
    </w:p>
    <w:p w14:paraId="6F52DB54" w14:textId="02B092AD" w:rsidR="003B5C16" w:rsidRDefault="0098667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7D0FD0A" w14:textId="1753C344" w:rsidR="003B5C16" w:rsidRPr="00505D13" w:rsidRDefault="00986677" w:rsidP="0087733A">
      <w:pPr>
        <w:spacing w:after="0" w:line="259" w:lineRule="auto"/>
        <w:ind w:left="0" w:firstLine="0"/>
        <w:rPr>
          <w:b/>
          <w:bCs/>
        </w:rPr>
      </w:pPr>
      <w:r w:rsidRPr="00505D13">
        <w:rPr>
          <w:b/>
          <w:bCs/>
        </w:rPr>
        <w:t xml:space="preserve"> Note: there is no shop at Nell Bank so spending money is not required.  </w:t>
      </w:r>
    </w:p>
    <w:p w14:paraId="67882E50" w14:textId="77777777" w:rsidR="003B5C16" w:rsidRDefault="00986677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6E65B06A" w14:textId="77777777" w:rsidR="003B5C16" w:rsidRDefault="00986677">
      <w:pPr>
        <w:ind w:left="-5"/>
      </w:pPr>
      <w:r>
        <w:rPr>
          <w:b/>
          <w:color w:val="FF0000"/>
          <w:u w:val="single" w:color="FF0000"/>
        </w:rPr>
        <w:t>Medication</w:t>
      </w:r>
      <w:r>
        <w:t xml:space="preserve"> (inhalers, epi-pens etc) </w:t>
      </w:r>
    </w:p>
    <w:p w14:paraId="4E4FC96B" w14:textId="6424C44E" w:rsidR="003B5C16" w:rsidRDefault="00986677" w:rsidP="00537B95">
      <w:pPr>
        <w:spacing w:after="90"/>
        <w:ind w:left="-5"/>
      </w:pPr>
      <w:r>
        <w:t xml:space="preserve">If your child needs medication, please take it to the school office prior to the residential and fill out a medical form. </w:t>
      </w:r>
    </w:p>
    <w:p w14:paraId="1B1C0D32" w14:textId="1D97C1A5" w:rsidR="003B5C16" w:rsidRDefault="00986677" w:rsidP="00537B95">
      <w:pPr>
        <w:ind w:left="-5"/>
      </w:pPr>
      <w:r>
        <w:rPr>
          <w:b/>
          <w:sz w:val="32"/>
          <w:u w:val="single" w:color="000000"/>
        </w:rPr>
        <w:t xml:space="preserve">On the Day </w:t>
      </w:r>
      <w:r>
        <w:t>(</w:t>
      </w:r>
      <w:r w:rsidR="00787029">
        <w:t>Wednesday 1</w:t>
      </w:r>
      <w:r w:rsidR="0009540F">
        <w:t>1</w:t>
      </w:r>
      <w:r w:rsidR="00787029" w:rsidRPr="00787029">
        <w:rPr>
          <w:vertAlign w:val="superscript"/>
        </w:rPr>
        <w:t>th</w:t>
      </w:r>
      <w:r w:rsidR="00787029">
        <w:t xml:space="preserve"> </w:t>
      </w:r>
      <w:r>
        <w:t>October)</w:t>
      </w:r>
      <w:r>
        <w:rPr>
          <w:b/>
          <w:sz w:val="32"/>
        </w:rPr>
        <w:t xml:space="preserve"> </w:t>
      </w:r>
    </w:p>
    <w:p w14:paraId="1E32EC84" w14:textId="362F4236" w:rsidR="003B5C16" w:rsidRDefault="00986677">
      <w:pPr>
        <w:ind w:left="-5"/>
      </w:pPr>
      <w:r>
        <w:t>Please have your child in school for the normal time of 8:45. We shall be departing at</w:t>
      </w:r>
      <w:r w:rsidR="00537B95">
        <w:t xml:space="preserve"> around 11am</w:t>
      </w:r>
      <w:r>
        <w:t xml:space="preserve">.  On the </w:t>
      </w:r>
      <w:proofErr w:type="gramStart"/>
      <w:r>
        <w:t>day</w:t>
      </w:r>
      <w:proofErr w:type="gramEnd"/>
      <w:r>
        <w:t xml:space="preserve"> please send your child to school with a packed lunch</w:t>
      </w:r>
      <w:r w:rsidR="0087733A">
        <w:t>, if you haven’t ordered one from the school kitchen</w:t>
      </w:r>
      <w:r>
        <w:t xml:space="preserve">. On the </w:t>
      </w:r>
      <w:r w:rsidR="0087733A">
        <w:t>Thursday</w:t>
      </w:r>
      <w:r>
        <w:t xml:space="preserve"> and </w:t>
      </w:r>
      <w:r w:rsidR="0087733A">
        <w:t>Friday</w:t>
      </w:r>
      <w:r>
        <w:t xml:space="preserve">, a packed lunch will be provided for them. </w:t>
      </w:r>
    </w:p>
    <w:p w14:paraId="22A84405" w14:textId="77777777" w:rsidR="003B5C16" w:rsidRDefault="00986677">
      <w:pPr>
        <w:spacing w:after="0" w:line="259" w:lineRule="auto"/>
        <w:ind w:left="0" w:firstLine="0"/>
      </w:pPr>
      <w:r>
        <w:t xml:space="preserve"> </w:t>
      </w:r>
    </w:p>
    <w:p w14:paraId="7082E2D0" w14:textId="7B3257CB" w:rsidR="003B5C16" w:rsidRDefault="00986677" w:rsidP="00035515">
      <w:pPr>
        <w:spacing w:after="1044"/>
        <w:ind w:left="-5"/>
      </w:pPr>
      <w:r>
        <w:t xml:space="preserve">We shall return to Blakehill around 1pm on </w:t>
      </w:r>
      <w:r w:rsidR="00035515">
        <w:t>Friday 1</w:t>
      </w:r>
      <w:r w:rsidR="0009540F">
        <w:t>3</w:t>
      </w:r>
      <w:r w:rsidR="00035515" w:rsidRPr="00035515">
        <w:rPr>
          <w:vertAlign w:val="superscript"/>
        </w:rPr>
        <w:t>th</w:t>
      </w:r>
      <w:r w:rsidR="00035515">
        <w:t xml:space="preserve"> </w:t>
      </w:r>
      <w:r>
        <w:t xml:space="preserve">October and children can be collected at the end of the school day – 3:15pm.  </w:t>
      </w:r>
      <w:bookmarkEnd w:id="0"/>
    </w:p>
    <w:sectPr w:rsidR="003B5C16" w:rsidSect="0003551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97841"/>
    <w:multiLevelType w:val="hybridMultilevel"/>
    <w:tmpl w:val="4A60DB7E"/>
    <w:lvl w:ilvl="0" w:tplc="29FAA29A">
      <w:start w:val="2"/>
      <w:numFmt w:val="decimal"/>
      <w:pStyle w:val="Heading1"/>
      <w:lvlText w:val="%1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230C89E">
      <w:start w:val="1"/>
      <w:numFmt w:val="lowerLetter"/>
      <w:lvlText w:val="%2"/>
      <w:lvlJc w:val="left"/>
      <w:pPr>
        <w:ind w:left="375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752D2B8">
      <w:start w:val="1"/>
      <w:numFmt w:val="lowerRoman"/>
      <w:lvlText w:val="%3"/>
      <w:lvlJc w:val="left"/>
      <w:pPr>
        <w:ind w:left="447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1E62C94">
      <w:start w:val="1"/>
      <w:numFmt w:val="decimal"/>
      <w:lvlText w:val="%4"/>
      <w:lvlJc w:val="left"/>
      <w:pPr>
        <w:ind w:left="519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0D63D78">
      <w:start w:val="1"/>
      <w:numFmt w:val="lowerLetter"/>
      <w:lvlText w:val="%5"/>
      <w:lvlJc w:val="left"/>
      <w:pPr>
        <w:ind w:left="591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266BD3A">
      <w:start w:val="1"/>
      <w:numFmt w:val="lowerRoman"/>
      <w:lvlText w:val="%6"/>
      <w:lvlJc w:val="left"/>
      <w:pPr>
        <w:ind w:left="663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0CCC3F6">
      <w:start w:val="1"/>
      <w:numFmt w:val="decimal"/>
      <w:lvlText w:val="%7"/>
      <w:lvlJc w:val="left"/>
      <w:pPr>
        <w:ind w:left="735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E386F76">
      <w:start w:val="1"/>
      <w:numFmt w:val="lowerLetter"/>
      <w:lvlText w:val="%8"/>
      <w:lvlJc w:val="left"/>
      <w:pPr>
        <w:ind w:left="807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160B9CE">
      <w:start w:val="1"/>
      <w:numFmt w:val="lowerRoman"/>
      <w:lvlText w:val="%9"/>
      <w:lvlJc w:val="left"/>
      <w:pPr>
        <w:ind w:left="879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16"/>
    <w:rsid w:val="00035515"/>
    <w:rsid w:val="0009540F"/>
    <w:rsid w:val="002D430E"/>
    <w:rsid w:val="003B5C16"/>
    <w:rsid w:val="00505D13"/>
    <w:rsid w:val="00537B95"/>
    <w:rsid w:val="00566128"/>
    <w:rsid w:val="00787029"/>
    <w:rsid w:val="0087733A"/>
    <w:rsid w:val="00986677"/>
    <w:rsid w:val="00B875A5"/>
    <w:rsid w:val="00C766C4"/>
    <w:rsid w:val="00DD3C97"/>
    <w:rsid w:val="00E0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A7E8"/>
  <w15:docId w15:val="{5033AE64-C13B-450D-AD27-EDE3462E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75" w:right="105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7" w:lineRule="auto"/>
      <w:ind w:left="10" w:hanging="10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Lowe</dc:creator>
  <cp:keywords/>
  <cp:lastModifiedBy>James Sugden</cp:lastModifiedBy>
  <cp:revision>2</cp:revision>
  <cp:lastPrinted>2022-07-15T12:52:00Z</cp:lastPrinted>
  <dcterms:created xsi:type="dcterms:W3CDTF">2023-09-29T08:56:00Z</dcterms:created>
  <dcterms:modified xsi:type="dcterms:W3CDTF">2023-09-29T08:56:00Z</dcterms:modified>
</cp:coreProperties>
</file>