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804C0" w14:textId="5DF10840" w:rsidR="00B17506" w:rsidRPr="00E969A5" w:rsidRDefault="00A14F78">
      <w:pPr>
        <w:spacing w:after="0"/>
        <w:ind w:left="-1440" w:right="10470"/>
        <w:rPr>
          <w:rFonts w:ascii="Arial" w:hAnsi="Arial" w:cs="Arial"/>
        </w:rPr>
      </w:pPr>
      <w:r w:rsidRPr="00E969A5">
        <w:rPr>
          <w:rFonts w:ascii="Arial" w:hAnsi="Arial" w:cs="Arial"/>
          <w:noProof/>
        </w:rPr>
        <mc:AlternateContent>
          <mc:Choice Requires="wps">
            <w:drawing>
              <wp:anchor distT="0" distB="0" distL="114300" distR="114300" simplePos="0" relativeHeight="251662336" behindDoc="0" locked="0" layoutInCell="1" allowOverlap="1" wp14:anchorId="027E415A" wp14:editId="4188D1BD">
                <wp:simplePos x="0" y="0"/>
                <wp:positionH relativeFrom="column">
                  <wp:posOffset>-590550</wp:posOffset>
                </wp:positionH>
                <wp:positionV relativeFrom="paragraph">
                  <wp:posOffset>283210</wp:posOffset>
                </wp:positionV>
                <wp:extent cx="4044315" cy="409575"/>
                <wp:effectExtent l="0" t="0" r="0" b="0"/>
                <wp:wrapNone/>
                <wp:docPr id="1" name="Rectangle 1"/>
                <wp:cNvGraphicFramePr/>
                <a:graphic xmlns:a="http://schemas.openxmlformats.org/drawingml/2006/main">
                  <a:graphicData uri="http://schemas.microsoft.com/office/word/2010/wordprocessingShape">
                    <wps:wsp>
                      <wps:cNvSpPr/>
                      <wps:spPr>
                        <a:xfrm>
                          <a:off x="0" y="0"/>
                          <a:ext cx="4044315" cy="409575"/>
                        </a:xfrm>
                        <a:prstGeom prst="rect">
                          <a:avLst/>
                        </a:prstGeom>
                        <a:ln>
                          <a:noFill/>
                        </a:ln>
                      </wps:spPr>
                      <wps:txbx>
                        <w:txbxContent>
                          <w:p w14:paraId="7516BD35" w14:textId="4119BAB3" w:rsidR="00A21AEE" w:rsidRPr="00D714CE" w:rsidRDefault="003B056A" w:rsidP="00A14F78">
                            <w:pPr>
                              <w:rPr>
                                <w:rFonts w:ascii="Arial" w:hAnsi="Arial" w:cs="Arial"/>
                                <w:b/>
                                <w:bCs/>
                                <w:color w:val="FFFFFF"/>
                                <w:w w:val="115"/>
                                <w:sz w:val="28"/>
                                <w:szCs w:val="20"/>
                              </w:rPr>
                            </w:pPr>
                            <w:r w:rsidRPr="00935370">
                              <w:rPr>
                                <w:rFonts w:ascii="Arial" w:hAnsi="Arial" w:cs="Arial"/>
                                <w:b/>
                                <w:bCs/>
                                <w:color w:val="FFFFFF"/>
                                <w:w w:val="115"/>
                                <w:sz w:val="28"/>
                                <w:szCs w:val="20"/>
                              </w:rPr>
                              <w:t xml:space="preserve">Version </w:t>
                            </w:r>
                            <w:r w:rsidR="00D637E0">
                              <w:rPr>
                                <w:rFonts w:ascii="Arial" w:hAnsi="Arial" w:cs="Arial"/>
                                <w:b/>
                                <w:bCs/>
                                <w:color w:val="FFFFFF"/>
                                <w:w w:val="115"/>
                                <w:sz w:val="28"/>
                                <w:szCs w:val="20"/>
                              </w:rPr>
                              <w:t>11</w:t>
                            </w:r>
                            <w:r w:rsidR="00D714CE">
                              <w:rPr>
                                <w:rFonts w:ascii="Arial" w:hAnsi="Arial" w:cs="Arial"/>
                                <w:b/>
                                <w:bCs/>
                                <w:color w:val="FFFFFF"/>
                                <w:w w:val="115"/>
                                <w:sz w:val="28"/>
                                <w:szCs w:val="20"/>
                              </w:rPr>
                              <w:t xml:space="preserve">: </w:t>
                            </w:r>
                            <w:r w:rsidR="00551183">
                              <w:rPr>
                                <w:rFonts w:ascii="Arial" w:hAnsi="Arial" w:cs="Arial"/>
                                <w:b/>
                                <w:bCs/>
                                <w:color w:val="FFFFFF"/>
                                <w:w w:val="115"/>
                                <w:sz w:val="28"/>
                                <w:szCs w:val="20"/>
                              </w:rPr>
                              <w:t xml:space="preserve">1 </w:t>
                            </w:r>
                            <w:r w:rsidR="007820C9">
                              <w:rPr>
                                <w:rFonts w:ascii="Arial" w:hAnsi="Arial" w:cs="Arial"/>
                                <w:b/>
                                <w:bCs/>
                                <w:color w:val="FFFFFF"/>
                                <w:w w:val="115"/>
                                <w:sz w:val="28"/>
                                <w:szCs w:val="20"/>
                              </w:rPr>
                              <w:t xml:space="preserve">April </w:t>
                            </w:r>
                            <w:r w:rsidR="00551183">
                              <w:rPr>
                                <w:rFonts w:ascii="Arial" w:hAnsi="Arial" w:cs="Arial"/>
                                <w:b/>
                                <w:bCs/>
                                <w:color w:val="FFFFFF"/>
                                <w:w w:val="115"/>
                                <w:sz w:val="28"/>
                                <w:szCs w:val="20"/>
                              </w:rPr>
                              <w:t>2026</w:t>
                            </w:r>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027E415A" id="Rectangle 1" o:spid="_x0000_s1026" style="position:absolute;left:0;text-align:left;margin-left:-46.5pt;margin-top:22.3pt;width:318.45pt;height:32.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" filled="f" stroked="f">
                <v:textbox inset="0,0,0,0">
                  <w:txbxContent>
                    <w:p w14:paraId="7516BD35" w14:textId="4119BAB3" w:rsidR="00A21AEE" w:rsidRPr="00D714CE" w:rsidRDefault="003B056A" w:rsidP="00A14F78">
                      <w:pPr>
                        <w:rPr>
                          <w:rFonts w:ascii="Arial" w:hAnsi="Arial" w:cs="Arial"/>
                          <w:b/>
                          <w:bCs/>
                          <w:color w:val="FFFFFF"/>
                          <w:w w:val="115"/>
                          <w:sz w:val="28"/>
                          <w:szCs w:val="20"/>
                        </w:rPr>
                      </w:pPr>
                      <w:r w:rsidRPr="00935370">
                        <w:rPr>
                          <w:rFonts w:ascii="Arial" w:hAnsi="Arial" w:cs="Arial"/>
                          <w:b/>
                          <w:bCs/>
                          <w:color w:val="FFFFFF"/>
                          <w:w w:val="115"/>
                          <w:sz w:val="28"/>
                          <w:szCs w:val="20"/>
                        </w:rPr>
                        <w:t xml:space="preserve">Version </w:t>
                      </w:r>
                      <w:r w:rsidR="00D637E0">
                        <w:rPr>
                          <w:rFonts w:ascii="Arial" w:hAnsi="Arial" w:cs="Arial"/>
                          <w:b/>
                          <w:bCs/>
                          <w:color w:val="FFFFFF"/>
                          <w:w w:val="115"/>
                          <w:sz w:val="28"/>
                          <w:szCs w:val="20"/>
                        </w:rPr>
                        <w:t>11</w:t>
                      </w:r>
                      <w:r w:rsidR="00D714CE">
                        <w:rPr>
                          <w:rFonts w:ascii="Arial" w:hAnsi="Arial" w:cs="Arial"/>
                          <w:b/>
                          <w:bCs/>
                          <w:color w:val="FFFFFF"/>
                          <w:w w:val="115"/>
                          <w:sz w:val="28"/>
                          <w:szCs w:val="20"/>
                        </w:rPr>
                        <w:t xml:space="preserve">: </w:t>
                      </w:r>
                      <w:r w:rsidR="00551183">
                        <w:rPr>
                          <w:rFonts w:ascii="Arial" w:hAnsi="Arial" w:cs="Arial"/>
                          <w:b/>
                          <w:bCs/>
                          <w:color w:val="FFFFFF"/>
                          <w:w w:val="115"/>
                          <w:sz w:val="28"/>
                          <w:szCs w:val="20"/>
                        </w:rPr>
                        <w:t xml:space="preserve">1 </w:t>
                      </w:r>
                      <w:r w:rsidR="007820C9">
                        <w:rPr>
                          <w:rFonts w:ascii="Arial" w:hAnsi="Arial" w:cs="Arial"/>
                          <w:b/>
                          <w:bCs/>
                          <w:color w:val="FFFFFF"/>
                          <w:w w:val="115"/>
                          <w:sz w:val="28"/>
                          <w:szCs w:val="20"/>
                        </w:rPr>
                        <w:t xml:space="preserve">April </w:t>
                      </w:r>
                      <w:r w:rsidR="00551183">
                        <w:rPr>
                          <w:rFonts w:ascii="Arial" w:hAnsi="Arial" w:cs="Arial"/>
                          <w:b/>
                          <w:bCs/>
                          <w:color w:val="FFFFFF"/>
                          <w:w w:val="115"/>
                          <w:sz w:val="28"/>
                          <w:szCs w:val="20"/>
                        </w:rPr>
                        <w:t>2026</w:t>
                      </w:r>
                    </w:p>
                  </w:txbxContent>
                </v:textbox>
              </v:rect>
            </w:pict>
          </mc:Fallback>
        </mc:AlternateContent>
      </w:r>
      <w:r w:rsidR="00D714CE" w:rsidRPr="00E969A5">
        <w:rPr>
          <w:rFonts w:ascii="Arial" w:hAnsi="Arial" w:cs="Arial"/>
          <w:noProof/>
        </w:rPr>
        <mc:AlternateContent>
          <mc:Choice Requires="wpg">
            <w:drawing>
              <wp:anchor distT="0" distB="0" distL="114300" distR="114300" simplePos="0" relativeHeight="251658240" behindDoc="0" locked="0" layoutInCell="1" allowOverlap="1" wp14:anchorId="7FE08DA6" wp14:editId="02622749">
                <wp:simplePos x="0" y="0"/>
                <wp:positionH relativeFrom="page">
                  <wp:posOffset>0</wp:posOffset>
                </wp:positionH>
                <wp:positionV relativeFrom="page">
                  <wp:posOffset>0</wp:posOffset>
                </wp:positionV>
                <wp:extent cx="7562850" cy="2943225"/>
                <wp:effectExtent l="0" t="0" r="0" b="9525"/>
                <wp:wrapTopAndBottom/>
                <wp:docPr id="89" name="Group 89"/>
                <wp:cNvGraphicFramePr/>
                <a:graphic xmlns:a="http://schemas.openxmlformats.org/drawingml/2006/main">
                  <a:graphicData uri="http://schemas.microsoft.com/office/word/2010/wordprocessingGroup">
                    <wpg:wgp>
                      <wpg:cNvGrpSpPr/>
                      <wpg:grpSpPr>
                        <a:xfrm>
                          <a:off x="0" y="0"/>
                          <a:ext cx="7562850" cy="2943225"/>
                          <a:chOff x="0" y="0"/>
                          <a:chExt cx="7562850" cy="2514600"/>
                        </a:xfrm>
                      </wpg:grpSpPr>
                      <wps:wsp>
                        <wps:cNvPr id="110" name="Shape 110"/>
                        <wps:cNvSpPr/>
                        <wps:spPr>
                          <a:xfrm>
                            <a:off x="0" y="0"/>
                            <a:ext cx="7562850" cy="2514600"/>
                          </a:xfrm>
                          <a:custGeom>
                            <a:avLst/>
                            <a:gdLst/>
                            <a:ahLst/>
                            <a:cxnLst/>
                            <a:rect l="0" t="0" r="0" b="0"/>
                            <a:pathLst>
                              <a:path w="7562850" h="10696575">
                                <a:moveTo>
                                  <a:pt x="0" y="0"/>
                                </a:moveTo>
                                <a:lnTo>
                                  <a:pt x="7562850" y="0"/>
                                </a:lnTo>
                                <a:lnTo>
                                  <a:pt x="7562850" y="10696575"/>
                                </a:lnTo>
                                <a:lnTo>
                                  <a:pt x="0" y="10696575"/>
                                </a:lnTo>
                                <a:lnTo>
                                  <a:pt x="0" y="0"/>
                                </a:lnTo>
                              </a:path>
                            </a:pathLst>
                          </a:custGeom>
                          <a:solidFill>
                            <a:srgbClr val="37B273"/>
                          </a:solidFill>
                          <a:ln w="0" cap="flat">
                            <a:miter lim="127000"/>
                          </a:ln>
                        </wps:spPr>
                        <wps:style>
                          <a:lnRef idx="0">
                            <a:srgbClr val="000000">
                              <a:alpha val="0"/>
                            </a:srgbClr>
                          </a:lnRef>
                          <a:fillRef idx="1">
                            <a:srgbClr val="35BADF"/>
                          </a:fillRef>
                          <a:effectRef idx="0">
                            <a:scrgbClr r="0" g="0" b="0"/>
                          </a:effectRef>
                          <a:fontRef idx="none"/>
                        </wps:style>
                        <wps:bodyPr/>
                      </wps:wsp>
                      <pic:pic xmlns:pic="http://schemas.openxmlformats.org/drawingml/2006/picture">
                        <pic:nvPicPr>
                          <pic:cNvPr id="98" name="Picture 98"/>
                          <pic:cNvPicPr/>
                        </pic:nvPicPr>
                        <pic:blipFill>
                          <a:blip r:embed="rId11"/>
                          <a:stretch>
                            <a:fillRect/>
                          </a:stretch>
                        </pic:blipFill>
                        <pic:spPr>
                          <a:xfrm>
                            <a:off x="5848350" y="409574"/>
                            <a:ext cx="1314450" cy="1110326"/>
                          </a:xfrm>
                          <a:prstGeom prst="rect">
                            <a:avLst/>
                          </a:prstGeom>
                        </pic:spPr>
                      </pic:pic>
                      <wps:wsp>
                        <wps:cNvPr id="14" name="Rectangle 14"/>
                        <wps:cNvSpPr/>
                        <wps:spPr>
                          <a:xfrm>
                            <a:off x="285187" y="615924"/>
                            <a:ext cx="6011338" cy="903976"/>
                          </a:xfrm>
                          <a:prstGeom prst="rect">
                            <a:avLst/>
                          </a:prstGeom>
                          <a:ln>
                            <a:noFill/>
                          </a:ln>
                        </wps:spPr>
                        <wps:txbx>
                          <w:txbxContent>
                            <w:p w14:paraId="48AF8E94" w14:textId="2B810A29" w:rsidR="00A21AEE" w:rsidRPr="00D714CE" w:rsidRDefault="00A21AEE">
                              <w:pPr>
                                <w:rPr>
                                  <w:rFonts w:ascii="Arial" w:hAnsi="Arial" w:cs="Arial"/>
                                  <w:b/>
                                  <w:bCs/>
                                  <w:sz w:val="44"/>
                                  <w:szCs w:val="44"/>
                                </w:rPr>
                              </w:pPr>
                              <w:r w:rsidRPr="00D714CE">
                                <w:rPr>
                                  <w:rFonts w:ascii="Arial" w:hAnsi="Arial" w:cs="Arial"/>
                                  <w:b/>
                                  <w:bCs/>
                                  <w:color w:val="FFFFFF"/>
                                  <w:w w:val="117"/>
                                  <w:sz w:val="44"/>
                                  <w:szCs w:val="44"/>
                                </w:rPr>
                                <w:t>Disciplinary</w:t>
                              </w:r>
                              <w:r w:rsidR="00935370" w:rsidRPr="00D714CE">
                                <w:rPr>
                                  <w:rFonts w:ascii="Arial" w:hAnsi="Arial" w:cs="Arial"/>
                                  <w:b/>
                                  <w:bCs/>
                                  <w:color w:val="FFFFFF"/>
                                  <w:w w:val="117"/>
                                  <w:sz w:val="44"/>
                                  <w:szCs w:val="44"/>
                                </w:rPr>
                                <w:t xml:space="preserve"> Policy &amp; Procedure</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FE08DA6" id="Group 89" o:spid="_x0000_s1027" style="position:absolute;left:0;text-align:left;margin-left:0;margin-top:0;width:595.5pt;height:231.75pt;z-index:251658240;mso-position-horizontal-relative:page;mso-position-vertical-relative:page;mso-width-relative:margin;mso-height-relative:margin" coordsize="75628,25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">
                <v:shape id="Shape 110" o:spid="_x0000_s1028" style="position:absolute;width:75628;height:25146;visibility:visible;mso-wrap-style:square;v-text-anchor:top" coordsize="7562850,1069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" path="m,l7562850,r,10696575l,10696575,,e" fillcolor="#37b273" stroked="f" strokeweight="0">
                  <v:stroke miterlimit="83231f" joinstyle="miter"/>
                  <v:path arrowok="t" textboxrect="0,0,7562850,1069657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8" o:spid="_x0000_s1029" type="#_x0000_t75" style="position:absolute;left:58483;top:4095;width:13145;height:11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">
                  <v:imagedata r:id="rId12" o:title=""/>
                </v:shape>
                <v:rect id="Rectangle 14" o:spid="_x0000_s1030" style="position:absolute;left:2851;top:6159;width:60114;height:9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48AF8E94" w14:textId="2B810A29" w:rsidR="00A21AEE" w:rsidRPr="00D714CE" w:rsidRDefault="00A21AEE">
                        <w:pPr>
                          <w:rPr>
                            <w:rFonts w:ascii="Arial" w:hAnsi="Arial" w:cs="Arial"/>
                            <w:b/>
                            <w:bCs/>
                            <w:sz w:val="44"/>
                            <w:szCs w:val="44"/>
                          </w:rPr>
                        </w:pPr>
                        <w:r w:rsidRPr="00D714CE">
                          <w:rPr>
                            <w:rFonts w:ascii="Arial" w:hAnsi="Arial" w:cs="Arial"/>
                            <w:b/>
                            <w:bCs/>
                            <w:color w:val="FFFFFF"/>
                            <w:w w:val="117"/>
                            <w:sz w:val="44"/>
                            <w:szCs w:val="44"/>
                          </w:rPr>
                          <w:t>Disciplinary</w:t>
                        </w:r>
                        <w:r w:rsidR="00935370" w:rsidRPr="00D714CE">
                          <w:rPr>
                            <w:rFonts w:ascii="Arial" w:hAnsi="Arial" w:cs="Arial"/>
                            <w:b/>
                            <w:bCs/>
                            <w:color w:val="FFFFFF"/>
                            <w:w w:val="117"/>
                            <w:sz w:val="44"/>
                            <w:szCs w:val="44"/>
                          </w:rPr>
                          <w:t xml:space="preserve"> Policy &amp; Procedure</w:t>
                        </w:r>
                      </w:p>
                    </w:txbxContent>
                  </v:textbox>
                </v:rect>
                <w10:wrap type="topAndBottom" anchorx="page" anchory="page"/>
              </v:group>
            </w:pict>
          </mc:Fallback>
        </mc:AlternateContent>
      </w:r>
    </w:p>
    <w:sdt>
      <w:sdtPr>
        <w:rPr>
          <w:rFonts w:ascii="Arial" w:eastAsia="MS Mincho" w:hAnsi="Arial" w:cs="Arial"/>
          <w:b/>
          <w:bCs/>
          <w:color w:val="auto"/>
          <w:sz w:val="24"/>
          <w:szCs w:val="24"/>
          <w:lang w:eastAsia="en-US"/>
        </w:rPr>
        <w:id w:val="-1988240764"/>
        <w:placeholder>
          <w:docPart w:val="2BE249418E8D48839CA9E4A7378B0AB4"/>
        </w:placeholder>
      </w:sdtPr>
      <w:sdtEndPr>
        <w:rPr>
          <w:b w:val="0"/>
          <w:bCs w:val="0"/>
        </w:rPr>
      </w:sdtEndPr>
      <w:sdtContent>
        <w:p w14:paraId="3D402013" w14:textId="33FEC653" w:rsidR="00D714CE" w:rsidRPr="00D714CE" w:rsidRDefault="00713B3D" w:rsidP="00D714CE">
          <w:pPr>
            <w:spacing w:after="0" w:line="240" w:lineRule="auto"/>
            <w:ind w:left="-709"/>
            <w:rPr>
              <w:rFonts w:ascii="Arial" w:eastAsia="MS Mincho" w:hAnsi="Arial" w:cs="Arial"/>
              <w:color w:val="auto"/>
              <w:sz w:val="24"/>
              <w:szCs w:val="24"/>
              <w:lang w:eastAsia="en-US"/>
            </w:rPr>
          </w:pPr>
          <w:proofErr w:type="spellStart"/>
          <w:r>
            <w:rPr>
              <w:rFonts w:ascii="Arial" w:eastAsia="MS Mincho" w:hAnsi="Arial" w:cs="Arial"/>
              <w:b/>
              <w:bCs/>
              <w:color w:val="auto"/>
              <w:sz w:val="24"/>
              <w:szCs w:val="24"/>
              <w:lang w:eastAsia="en-US"/>
            </w:rPr>
            <w:t>Blakehill</w:t>
          </w:r>
          <w:proofErr w:type="spellEnd"/>
          <w:r>
            <w:rPr>
              <w:rFonts w:ascii="Arial" w:eastAsia="MS Mincho" w:hAnsi="Arial" w:cs="Arial"/>
              <w:b/>
              <w:bCs/>
              <w:color w:val="auto"/>
              <w:sz w:val="24"/>
              <w:szCs w:val="24"/>
              <w:lang w:eastAsia="en-US"/>
            </w:rPr>
            <w:t xml:space="preserve"> Primary School</w:t>
          </w:r>
        </w:p>
      </w:sdtContent>
    </w:sdt>
    <w:p w14:paraId="0B3B1FE1" w14:textId="37F4B7E9" w:rsidR="00B17506" w:rsidRPr="00E969A5" w:rsidRDefault="00D714CE">
      <w:pPr>
        <w:rPr>
          <w:rFonts w:ascii="Arial" w:hAnsi="Arial" w:cs="Arial"/>
        </w:rPr>
        <w:sectPr w:rsidR="00B17506" w:rsidRPr="00E969A5" w:rsidSect="00657EFD">
          <w:headerReference w:type="default" r:id="rId13"/>
          <w:footerReference w:type="default" r:id="rId14"/>
          <w:pgSz w:w="11910" w:h="16845" w:code="9"/>
          <w:pgMar w:top="1440" w:right="1440" w:bottom="1440" w:left="1440" w:header="720" w:footer="720" w:gutter="0"/>
          <w:cols w:space="720"/>
          <w:titlePg/>
        </w:sectPr>
      </w:pPr>
      <w:r w:rsidRPr="0033312F">
        <w:rPr>
          <w:b/>
          <w:noProof/>
        </w:rPr>
        <w:drawing>
          <wp:anchor distT="0" distB="0" distL="114300" distR="114300" simplePos="0" relativeHeight="251664384" behindDoc="0" locked="0" layoutInCell="1" allowOverlap="1" wp14:anchorId="42402BC7" wp14:editId="36865663">
            <wp:simplePos x="0" y="0"/>
            <wp:positionH relativeFrom="column">
              <wp:posOffset>2981325</wp:posOffset>
            </wp:positionH>
            <wp:positionV relativeFrom="paragraph">
              <wp:posOffset>3949065</wp:posOffset>
            </wp:positionV>
            <wp:extent cx="3441065" cy="3161030"/>
            <wp:effectExtent l="0" t="0" r="6985" b="1270"/>
            <wp:wrapNone/>
            <wp:docPr id="13" name="Picture 13" descr="G:\HRTradedServices\HR Business Partners and Advisors\Policy Review - 2023\Front Page NEW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HRTradedServices\HR Business Partners and Advisors\Policy Review - 2023\Front Page NEW Logo.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41065" cy="3161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D1EA5B" w14:textId="77777777" w:rsidR="003725CF" w:rsidRDefault="003725CF" w:rsidP="00CA1387">
      <w:pPr>
        <w:rPr>
          <w:rFonts w:ascii="Arial" w:hAnsi="Arial" w:cs="Arial"/>
          <w:b/>
          <w:color w:val="3B3838" w:themeColor="background2" w:themeShade="40"/>
        </w:rPr>
      </w:pPr>
    </w:p>
    <w:p w14:paraId="4D951C7B" w14:textId="05D06FB7" w:rsidR="003725CF" w:rsidRPr="00712FEB" w:rsidRDefault="003725CF" w:rsidP="003725CF">
      <w:pPr>
        <w:pBdr>
          <w:bottom w:val="single" w:sz="4" w:space="1" w:color="auto"/>
        </w:pBdr>
        <w:spacing w:after="0" w:line="240" w:lineRule="auto"/>
        <w:rPr>
          <w:rFonts w:ascii="Arial" w:eastAsiaTheme="minorEastAsia" w:hAnsi="Arial" w:cs="Arial"/>
          <w:bCs/>
          <w:color w:val="auto"/>
          <w:sz w:val="28"/>
          <w:szCs w:val="28"/>
          <w:lang w:eastAsia="en-US"/>
        </w:rPr>
      </w:pPr>
      <w:r>
        <w:rPr>
          <w:rFonts w:ascii="Arial" w:eastAsiaTheme="minorEastAsia" w:hAnsi="Arial" w:cs="Arial"/>
          <w:bCs/>
          <w:color w:val="auto"/>
          <w:sz w:val="28"/>
          <w:szCs w:val="28"/>
          <w:lang w:eastAsia="en-US"/>
        </w:rPr>
        <w:t>Policy Details</w:t>
      </w:r>
    </w:p>
    <w:p w14:paraId="1CE624F5" w14:textId="77777777" w:rsidR="003725CF" w:rsidRDefault="003725CF" w:rsidP="00CA1387">
      <w:pPr>
        <w:rPr>
          <w:rFonts w:ascii="Arial" w:hAnsi="Arial" w:cs="Arial"/>
          <w:b/>
          <w:color w:val="3B3838" w:themeColor="background2" w:themeShade="40"/>
        </w:rPr>
      </w:pPr>
    </w:p>
    <w:p w14:paraId="37C9852B" w14:textId="1ABB9942" w:rsidR="000B53C5" w:rsidRPr="000B53C5" w:rsidRDefault="0013441A" w:rsidP="000B53C5">
      <w:pPr>
        <w:rPr>
          <w:rFonts w:ascii="Arial" w:hAnsi="Arial" w:cs="Arial"/>
          <w:color w:val="auto"/>
        </w:rPr>
      </w:pPr>
      <w:sdt>
        <w:sdtPr>
          <w:rPr>
            <w:rStyle w:val="PACTNormal"/>
          </w:rPr>
          <w:alias w:val="School/Academy/Trust Name"/>
          <w:tag w:val="Organisation"/>
          <w:id w:val="549419621"/>
          <w:placeholder>
            <w:docPart w:val="80D172264D8C41718F51B4E809DB4EEB"/>
          </w:placeholder>
          <w15:color w:val="000000"/>
          <w:text/>
        </w:sdtPr>
        <w:sdtEndPr>
          <w:rPr>
            <w:rStyle w:val="DefaultParagraphFont"/>
            <w:rFonts w:ascii="Calibri" w:hAnsi="Calibri" w:cs="Arial"/>
            <w:color w:val="2E74B5" w:themeColor="accent1" w:themeShade="BF"/>
          </w:rPr>
        </w:sdtEndPr>
        <w:sdtContent>
          <w:proofErr w:type="spellStart"/>
          <w:r w:rsidR="00713B3D">
            <w:rPr>
              <w:rStyle w:val="PACTNormal"/>
            </w:rPr>
            <w:t>Blakehill</w:t>
          </w:r>
          <w:proofErr w:type="spellEnd"/>
          <w:r w:rsidR="00713B3D">
            <w:rPr>
              <w:rStyle w:val="PACTNormal"/>
            </w:rPr>
            <w:t xml:space="preserve"> Primary School</w:t>
          </w:r>
        </w:sdtContent>
      </w:sdt>
      <w:r w:rsidR="000B53C5" w:rsidRPr="000B53C5">
        <w:rPr>
          <w:rStyle w:val="Style5"/>
          <w:rFonts w:ascii="Arial" w:hAnsi="Arial" w:cs="Arial"/>
          <w:color w:val="2E74B5" w:themeColor="accent1" w:themeShade="BF"/>
        </w:rPr>
        <w:t xml:space="preserve"> </w:t>
      </w:r>
      <w:r w:rsidR="000B53C5" w:rsidRPr="000B53C5">
        <w:rPr>
          <w:rFonts w:ascii="Arial" w:hAnsi="Arial" w:cs="Arial"/>
          <w:color w:val="auto"/>
        </w:rPr>
        <w:t>has adopted the PACT HR recommended model procedure as consulted upon and agreed by the following Trade Unions:</w:t>
      </w:r>
    </w:p>
    <w:p w14:paraId="490684B5" w14:textId="77777777" w:rsidR="000B53C5" w:rsidRPr="000B53C5" w:rsidRDefault="000B53C5" w:rsidP="000B53C5">
      <w:pPr>
        <w:rPr>
          <w:rFonts w:ascii="Arial" w:hAnsi="Arial" w:cs="Arial"/>
          <w:color w:val="aut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tblGrid>
      <w:tr w:rsidR="000B53C5" w:rsidRPr="000B53C5" w14:paraId="0A616430" w14:textId="77777777" w:rsidTr="00A2648D">
        <w:tc>
          <w:tcPr>
            <w:tcW w:w="1890" w:type="dxa"/>
          </w:tcPr>
          <w:p w14:paraId="1A1DF58A" w14:textId="77777777" w:rsidR="000B53C5" w:rsidRPr="000B53C5" w:rsidRDefault="000B53C5" w:rsidP="000B53C5">
            <w:pPr>
              <w:pStyle w:val="ListParagraph"/>
              <w:numPr>
                <w:ilvl w:val="0"/>
                <w:numId w:val="36"/>
              </w:numPr>
              <w:rPr>
                <w:rFonts w:ascii="Arial" w:hAnsi="Arial" w:cs="Arial"/>
                <w:color w:val="auto"/>
              </w:rPr>
            </w:pPr>
            <w:r w:rsidRPr="000B53C5">
              <w:rPr>
                <w:rFonts w:ascii="Arial" w:hAnsi="Arial" w:cs="Arial"/>
                <w:color w:val="auto"/>
              </w:rPr>
              <w:t>ASCL*</w:t>
            </w:r>
          </w:p>
        </w:tc>
      </w:tr>
      <w:tr w:rsidR="000B53C5" w:rsidRPr="000B53C5" w14:paraId="0C42D511" w14:textId="77777777" w:rsidTr="00A2648D">
        <w:tc>
          <w:tcPr>
            <w:tcW w:w="1890" w:type="dxa"/>
          </w:tcPr>
          <w:p w14:paraId="554D29A0" w14:textId="77777777" w:rsidR="000B53C5" w:rsidRPr="000B53C5" w:rsidRDefault="000B53C5" w:rsidP="000B53C5">
            <w:pPr>
              <w:pStyle w:val="ListParagraph"/>
              <w:numPr>
                <w:ilvl w:val="0"/>
                <w:numId w:val="1"/>
              </w:numPr>
              <w:rPr>
                <w:rFonts w:ascii="Arial" w:hAnsi="Arial" w:cs="Arial"/>
                <w:color w:val="auto"/>
              </w:rPr>
            </w:pPr>
            <w:r w:rsidRPr="000B53C5">
              <w:rPr>
                <w:rFonts w:ascii="Arial" w:hAnsi="Arial" w:cs="Arial"/>
                <w:color w:val="auto"/>
              </w:rPr>
              <w:t>GMB</w:t>
            </w:r>
          </w:p>
        </w:tc>
      </w:tr>
      <w:tr w:rsidR="000B53C5" w:rsidRPr="000B53C5" w14:paraId="15343ECF" w14:textId="77777777" w:rsidTr="00A2648D">
        <w:tc>
          <w:tcPr>
            <w:tcW w:w="1890" w:type="dxa"/>
          </w:tcPr>
          <w:p w14:paraId="7AF49CE7" w14:textId="77777777" w:rsidR="000B53C5" w:rsidRPr="000B53C5" w:rsidRDefault="000B53C5" w:rsidP="000B53C5">
            <w:pPr>
              <w:pStyle w:val="ListParagraph"/>
              <w:numPr>
                <w:ilvl w:val="0"/>
                <w:numId w:val="1"/>
              </w:numPr>
              <w:rPr>
                <w:rFonts w:ascii="Arial" w:hAnsi="Arial" w:cs="Arial"/>
                <w:color w:val="auto"/>
              </w:rPr>
            </w:pPr>
            <w:r w:rsidRPr="000B53C5">
              <w:rPr>
                <w:rFonts w:ascii="Arial" w:hAnsi="Arial" w:cs="Arial"/>
                <w:color w:val="auto"/>
              </w:rPr>
              <w:t>NAHT`</w:t>
            </w:r>
          </w:p>
        </w:tc>
      </w:tr>
      <w:tr w:rsidR="000B53C5" w:rsidRPr="000B53C5" w14:paraId="73342CB9" w14:textId="77777777" w:rsidTr="00A2648D">
        <w:tc>
          <w:tcPr>
            <w:tcW w:w="1890" w:type="dxa"/>
          </w:tcPr>
          <w:p w14:paraId="105A4C77" w14:textId="77777777" w:rsidR="000B53C5" w:rsidRPr="000B53C5" w:rsidRDefault="000B53C5" w:rsidP="000B53C5">
            <w:pPr>
              <w:pStyle w:val="ListParagraph"/>
              <w:numPr>
                <w:ilvl w:val="0"/>
                <w:numId w:val="1"/>
              </w:numPr>
              <w:rPr>
                <w:rFonts w:ascii="Arial" w:hAnsi="Arial" w:cs="Arial"/>
                <w:color w:val="auto"/>
              </w:rPr>
            </w:pPr>
            <w:r w:rsidRPr="000B53C5">
              <w:rPr>
                <w:rFonts w:ascii="Arial" w:hAnsi="Arial" w:cs="Arial"/>
                <w:color w:val="auto"/>
              </w:rPr>
              <w:t>NASUWT</w:t>
            </w:r>
          </w:p>
        </w:tc>
      </w:tr>
      <w:tr w:rsidR="000B53C5" w:rsidRPr="000B53C5" w14:paraId="4C58425D" w14:textId="77777777" w:rsidTr="00A2648D">
        <w:tc>
          <w:tcPr>
            <w:tcW w:w="1890" w:type="dxa"/>
          </w:tcPr>
          <w:p w14:paraId="33A49797" w14:textId="77777777" w:rsidR="000B53C5" w:rsidRPr="000B53C5" w:rsidRDefault="000B53C5" w:rsidP="000B53C5">
            <w:pPr>
              <w:pStyle w:val="ListParagraph"/>
              <w:numPr>
                <w:ilvl w:val="0"/>
                <w:numId w:val="1"/>
              </w:numPr>
              <w:rPr>
                <w:rFonts w:ascii="Arial" w:hAnsi="Arial" w:cs="Arial"/>
                <w:color w:val="auto"/>
              </w:rPr>
            </w:pPr>
            <w:r w:rsidRPr="000B53C5">
              <w:rPr>
                <w:rFonts w:ascii="Arial" w:hAnsi="Arial" w:cs="Arial"/>
                <w:color w:val="auto"/>
              </w:rPr>
              <w:t>NEU</w:t>
            </w:r>
          </w:p>
        </w:tc>
      </w:tr>
      <w:tr w:rsidR="000B53C5" w:rsidRPr="000B53C5" w14:paraId="454B87D7" w14:textId="77777777" w:rsidTr="00A2648D">
        <w:tc>
          <w:tcPr>
            <w:tcW w:w="1890" w:type="dxa"/>
          </w:tcPr>
          <w:p w14:paraId="70F6C0B3" w14:textId="77777777" w:rsidR="000B53C5" w:rsidRPr="000B53C5" w:rsidRDefault="000B53C5" w:rsidP="000B53C5">
            <w:pPr>
              <w:pStyle w:val="ListParagraph"/>
              <w:numPr>
                <w:ilvl w:val="0"/>
                <w:numId w:val="1"/>
              </w:numPr>
              <w:rPr>
                <w:rFonts w:ascii="Arial" w:hAnsi="Arial" w:cs="Arial"/>
                <w:color w:val="auto"/>
              </w:rPr>
            </w:pPr>
            <w:r w:rsidRPr="000B53C5">
              <w:rPr>
                <w:rFonts w:ascii="Arial" w:hAnsi="Arial" w:cs="Arial"/>
                <w:color w:val="auto"/>
              </w:rPr>
              <w:t>UNISON</w:t>
            </w:r>
          </w:p>
        </w:tc>
      </w:tr>
    </w:tbl>
    <w:p w14:paraId="7DA723D6" w14:textId="77777777" w:rsidR="000B53C5" w:rsidRPr="000B53C5" w:rsidRDefault="000B53C5" w:rsidP="004D4D80">
      <w:pPr>
        <w:spacing w:after="220"/>
        <w:rPr>
          <w:rFonts w:ascii="Arial" w:hAnsi="Arial" w:cs="Arial"/>
          <w:color w:val="auto"/>
        </w:rPr>
      </w:pPr>
    </w:p>
    <w:p w14:paraId="1016B5B1" w14:textId="77777777" w:rsidR="000B53C5" w:rsidRPr="000B53C5" w:rsidRDefault="000B53C5" w:rsidP="004D4D80">
      <w:pPr>
        <w:spacing w:after="220" w:line="360" w:lineRule="auto"/>
        <w:rPr>
          <w:rFonts w:ascii="Arial" w:hAnsi="Arial" w:cs="Arial"/>
          <w:color w:val="auto"/>
        </w:rPr>
      </w:pPr>
      <w:r w:rsidRPr="000B53C5">
        <w:rPr>
          <w:rFonts w:ascii="Arial" w:hAnsi="Arial" w:cs="Arial"/>
          <w:color w:val="auto"/>
        </w:rPr>
        <w:t>*</w:t>
      </w:r>
      <w:r w:rsidRPr="000B53C5">
        <w:rPr>
          <w:rFonts w:ascii="Arial" w:hAnsi="Arial" w:cs="Arial"/>
          <w:i/>
          <w:iCs/>
        </w:rPr>
        <w:t xml:space="preserve"> </w:t>
      </w:r>
      <w:r w:rsidRPr="000B53C5">
        <w:rPr>
          <w:rFonts w:ascii="Arial" w:hAnsi="Arial" w:cs="Arial"/>
          <w:i/>
          <w:iCs/>
          <w:color w:val="auto"/>
        </w:rPr>
        <w:t>ASCL recognises and agrees the consultation process for this policy</w:t>
      </w:r>
    </w:p>
    <w:p w14:paraId="3BF66EB9" w14:textId="77777777" w:rsidR="000B53C5" w:rsidRPr="000B53C5" w:rsidRDefault="000B53C5" w:rsidP="004D4D80">
      <w:pPr>
        <w:spacing w:after="220" w:line="360" w:lineRule="auto"/>
        <w:rPr>
          <w:rFonts w:ascii="Arial" w:hAnsi="Arial" w:cs="Arial"/>
          <w:b/>
          <w:bCs/>
          <w:color w:val="auto"/>
        </w:rPr>
      </w:pPr>
      <w:r w:rsidRPr="000B53C5">
        <w:rPr>
          <w:rFonts w:ascii="Arial" w:hAnsi="Arial" w:cs="Arial"/>
          <w:b/>
          <w:bCs/>
          <w:color w:val="auto"/>
        </w:rPr>
        <w:t>Board of Trustees / Governing Body Approval</w:t>
      </w:r>
    </w:p>
    <w:p w14:paraId="142824D8" w14:textId="51F8654F" w:rsidR="000B53C5" w:rsidRDefault="000B53C5" w:rsidP="000B53C5">
      <w:pPr>
        <w:rPr>
          <w:rStyle w:val="Emphasis"/>
          <w:rFonts w:ascii="Arial" w:hAnsi="Arial" w:cs="Arial"/>
          <w:color w:val="auto"/>
          <w:spacing w:val="3"/>
        </w:rPr>
      </w:pPr>
      <w:r w:rsidRPr="000B53C5">
        <w:rPr>
          <w:rFonts w:ascii="Arial" w:hAnsi="Arial" w:cs="Arial"/>
          <w:b/>
          <w:bCs/>
          <w:color w:val="auto"/>
          <w:spacing w:val="3"/>
        </w:rPr>
        <w:t>Copyright © CBMDC 202</w:t>
      </w:r>
      <w:r w:rsidR="00FC68F9">
        <w:rPr>
          <w:rFonts w:ascii="Arial" w:hAnsi="Arial" w:cs="Arial"/>
          <w:b/>
          <w:bCs/>
          <w:color w:val="auto"/>
          <w:spacing w:val="3"/>
        </w:rPr>
        <w:t>6</w:t>
      </w:r>
      <w:r w:rsidRPr="000B53C5">
        <w:rPr>
          <w:rFonts w:ascii="Arial" w:hAnsi="Arial" w:cs="Arial"/>
          <w:b/>
          <w:bCs/>
          <w:color w:val="auto"/>
          <w:spacing w:val="3"/>
        </w:rPr>
        <w:t xml:space="preserve"> (reference PACT HR). All rights reserved.</w:t>
      </w:r>
      <w:r w:rsidRPr="000B53C5">
        <w:rPr>
          <w:rFonts w:ascii="Arial" w:hAnsi="Arial" w:cs="Arial"/>
          <w:color w:val="auto"/>
          <w:spacing w:val="3"/>
        </w:rPr>
        <w:br/>
      </w:r>
      <w:r w:rsidRPr="000B53C5">
        <w:rPr>
          <w:rStyle w:val="Emphasis"/>
          <w:rFonts w:ascii="Arial" w:hAnsi="Arial" w:cs="Arial"/>
          <w:color w:val="auto"/>
          <w:spacing w:val="3"/>
        </w:rPr>
        <w:t xml:space="preserve">This PACT HR Policy has been created by PACT HR employees in the course of their employment by City of Bradford Metropolitan District Council (CBMDC) for the sole use of PACT HR Advisory SLA Clients and CBMDC asserts its moral rights under the Copyright, Designs and Patents Act 1988 to be identified as the author of these works. You are permitted to share these documents with your staff, governors, trustees and the trade unions, and adapt them but only to a limited extent and subject to prior consultation with PACT HR, and at all times must retain the Council’s copyright notice on all </w:t>
      </w:r>
      <w:r w:rsidR="002B7DCA" w:rsidRPr="000B53C5">
        <w:rPr>
          <w:rStyle w:val="Emphasis"/>
          <w:rFonts w:ascii="Arial" w:hAnsi="Arial" w:cs="Arial"/>
          <w:color w:val="auto"/>
          <w:spacing w:val="3"/>
        </w:rPr>
        <w:t>documents. By</w:t>
      </w:r>
      <w:r w:rsidRPr="000B53C5">
        <w:rPr>
          <w:rStyle w:val="Emphasis"/>
          <w:rFonts w:ascii="Arial" w:hAnsi="Arial" w:cs="Arial"/>
          <w:color w:val="auto"/>
          <w:spacing w:val="3"/>
        </w:rPr>
        <w:t xml:space="preserve"> approving the use of this policy in your School/Academy/Trust you agree that you are a subscribing PACT HR Advisory SLA Client and to not distribute or forward this document to any other third parties as to do so would be an infringement of the Council’s copyright.</w:t>
      </w:r>
    </w:p>
    <w:p w14:paraId="6AD5820E" w14:textId="77777777" w:rsidR="004D4D80" w:rsidRPr="000B53C5" w:rsidRDefault="004D4D80" w:rsidP="000B53C5">
      <w:pPr>
        <w:rPr>
          <w:rFonts w:ascii="Arial" w:hAnsi="Arial" w:cs="Arial"/>
          <w:i/>
          <w:iCs/>
          <w:color w:val="auto"/>
          <w:spacing w:val="3"/>
        </w:rPr>
      </w:pPr>
    </w:p>
    <w:p w14:paraId="0002E600" w14:textId="7BFB746B" w:rsidR="000B53C5" w:rsidRPr="000B53C5" w:rsidRDefault="000B53C5" w:rsidP="004D4D80">
      <w:pPr>
        <w:spacing w:after="220" w:line="360" w:lineRule="auto"/>
        <w:rPr>
          <w:rFonts w:ascii="Arial" w:hAnsi="Arial" w:cs="Arial"/>
          <w:color w:val="auto"/>
        </w:rPr>
      </w:pPr>
      <w:r w:rsidRPr="000B53C5">
        <w:rPr>
          <w:rFonts w:ascii="Arial" w:hAnsi="Arial" w:cs="Arial"/>
          <w:color w:val="auto"/>
        </w:rPr>
        <w:t xml:space="preserve">Approved by: </w:t>
      </w:r>
      <w:sdt>
        <w:sdtPr>
          <w:rPr>
            <w:rStyle w:val="PACTNormal"/>
            <w:rFonts w:cs="Arial"/>
          </w:rPr>
          <w:alias w:val="Name of Committee/Board "/>
          <w:tag w:val="Committee"/>
          <w:id w:val="-1049920289"/>
          <w:placeholder>
            <w:docPart w:val="D5C0EBC9AA68464EB47324F01409A38F"/>
          </w:placeholder>
          <w:text/>
        </w:sdtPr>
        <w:sdtEndPr>
          <w:rPr>
            <w:rStyle w:val="DefaultParagraphFont"/>
            <w:rFonts w:ascii="Calibri" w:hAnsi="Calibri"/>
            <w:color w:val="auto"/>
          </w:rPr>
        </w:sdtEndPr>
        <w:sdtContent>
          <w:proofErr w:type="spellStart"/>
          <w:r w:rsidR="00713B3D">
            <w:rPr>
              <w:rStyle w:val="PACTNormal"/>
              <w:rFonts w:cs="Arial"/>
            </w:rPr>
            <w:t>Blakehill</w:t>
          </w:r>
          <w:proofErr w:type="spellEnd"/>
          <w:r w:rsidR="00713B3D">
            <w:rPr>
              <w:rStyle w:val="PACTNormal"/>
              <w:rFonts w:cs="Arial"/>
            </w:rPr>
            <w:t xml:space="preserve"> Governing Body</w:t>
          </w:r>
        </w:sdtContent>
      </w:sdt>
    </w:p>
    <w:p w14:paraId="10E9FC6E" w14:textId="4C298D7A" w:rsidR="000B53C5" w:rsidRPr="000B53C5" w:rsidRDefault="000B53C5" w:rsidP="004D4D80">
      <w:pPr>
        <w:spacing w:after="220" w:line="360" w:lineRule="auto"/>
        <w:rPr>
          <w:rFonts w:ascii="Arial" w:hAnsi="Arial" w:cs="Arial"/>
          <w:color w:val="auto"/>
        </w:rPr>
      </w:pPr>
      <w:r w:rsidRPr="000B53C5">
        <w:rPr>
          <w:rFonts w:ascii="Arial" w:hAnsi="Arial" w:cs="Arial"/>
          <w:color w:val="auto"/>
        </w:rPr>
        <w:t xml:space="preserve">Approved on: </w:t>
      </w:r>
      <w:sdt>
        <w:sdtPr>
          <w:rPr>
            <w:rStyle w:val="PACTNormal"/>
            <w:rFonts w:cs="Arial"/>
          </w:rPr>
          <w:alias w:val="Date"/>
          <w:tag w:val="Date Picker"/>
          <w:id w:val="-1049070545"/>
          <w:placeholder>
            <w:docPart w:val="C2C830076C504A6087A5E2A3E7173F92"/>
          </w:placeholder>
          <w15:color w:val="000000"/>
          <w:date w:fullDate="2026-05-01T00:00:00Z">
            <w:dateFormat w:val="dd/MM/yyyy"/>
            <w:lid w:val="en-GB"/>
            <w:storeMappedDataAs w:val="dateTime"/>
            <w:calendar w:val="gregorian"/>
          </w:date>
        </w:sdtPr>
        <w:sdtEndPr>
          <w:rPr>
            <w:rStyle w:val="DefaultParagraphFont"/>
            <w:rFonts w:ascii="Calibri" w:hAnsi="Calibri"/>
            <w:color w:val="000000"/>
          </w:rPr>
        </w:sdtEndPr>
        <w:sdtContent>
          <w:r w:rsidR="00713B3D">
            <w:rPr>
              <w:rStyle w:val="PACTNormal"/>
              <w:rFonts w:cs="Arial"/>
            </w:rPr>
            <w:t>01/05/2026</w:t>
          </w:r>
        </w:sdtContent>
      </w:sdt>
    </w:p>
    <w:p w14:paraId="53A75E94" w14:textId="43156F53" w:rsidR="000B53C5" w:rsidRPr="000B53C5" w:rsidRDefault="000B53C5" w:rsidP="004D4D80">
      <w:pPr>
        <w:spacing w:after="220" w:line="360" w:lineRule="auto"/>
        <w:rPr>
          <w:rFonts w:ascii="Arial" w:hAnsi="Arial" w:cs="Arial"/>
          <w:color w:val="auto"/>
        </w:rPr>
      </w:pPr>
      <w:bookmarkStart w:id="0" w:name="_Hlk182484751"/>
      <w:r w:rsidRPr="000B53C5">
        <w:rPr>
          <w:rFonts w:ascii="Arial" w:hAnsi="Arial" w:cs="Arial"/>
          <w:color w:val="auto"/>
        </w:rPr>
        <w:t xml:space="preserve">Date of Implementation: </w:t>
      </w:r>
      <w:sdt>
        <w:sdtPr>
          <w:rPr>
            <w:rStyle w:val="PACTNormal"/>
            <w:rFonts w:cs="Arial"/>
            <w:color w:val="auto"/>
          </w:rPr>
          <w:alias w:val="Date"/>
          <w:tag w:val="Date Picker"/>
          <w:id w:val="-2066327193"/>
          <w:placeholder>
            <w:docPart w:val="109866CFB8C5429EBEA116DE7F04CF72"/>
          </w:placeholder>
          <w:date w:fullDate="2026-05-01T00:00:00Z">
            <w:dateFormat w:val="dd/MM/yyyy"/>
            <w:lid w:val="en-GB"/>
            <w:storeMappedDataAs w:val="dateTime"/>
            <w:calendar w:val="gregorian"/>
          </w:date>
        </w:sdtPr>
        <w:sdtEndPr>
          <w:rPr>
            <w:rStyle w:val="DefaultParagraphFont"/>
            <w:rFonts w:ascii="Calibri" w:hAnsi="Calibri"/>
          </w:rPr>
        </w:sdtEndPr>
        <w:sdtContent>
          <w:r w:rsidR="00713B3D">
            <w:rPr>
              <w:rStyle w:val="PACTNormal"/>
              <w:rFonts w:cs="Arial"/>
              <w:color w:val="auto"/>
            </w:rPr>
            <w:t>01/05/2026</w:t>
          </w:r>
        </w:sdtContent>
      </w:sdt>
    </w:p>
    <w:bookmarkEnd w:id="0"/>
    <w:p w14:paraId="0E59BB15" w14:textId="79AD0F9A" w:rsidR="000B53C5" w:rsidRPr="000B53C5" w:rsidRDefault="000B53C5" w:rsidP="004D4D80">
      <w:pPr>
        <w:spacing w:after="220" w:line="360" w:lineRule="auto"/>
        <w:rPr>
          <w:rFonts w:ascii="Arial" w:hAnsi="Arial" w:cs="Arial"/>
          <w:color w:val="auto"/>
        </w:rPr>
      </w:pPr>
      <w:r w:rsidRPr="000B53C5">
        <w:rPr>
          <w:rFonts w:ascii="Arial" w:hAnsi="Arial" w:cs="Arial"/>
          <w:color w:val="auto"/>
        </w:rPr>
        <w:t xml:space="preserve">Reviewer: </w:t>
      </w:r>
      <w:sdt>
        <w:sdtPr>
          <w:rPr>
            <w:rStyle w:val="PACTNormal"/>
            <w:rFonts w:cs="Arial"/>
          </w:rPr>
          <w:alias w:val="Name of Reviewer"/>
          <w:tag w:val="Reviewer"/>
          <w:id w:val="2101221934"/>
          <w:placeholder>
            <w:docPart w:val="BB4B7502F7F84BF1BD0AB07F98F095D6"/>
          </w:placeholder>
          <w:text/>
        </w:sdtPr>
        <w:sdtEndPr>
          <w:rPr>
            <w:rStyle w:val="DefaultParagraphFont"/>
            <w:rFonts w:ascii="Calibri" w:hAnsi="Calibri"/>
            <w:color w:val="auto"/>
          </w:rPr>
        </w:sdtEndPr>
        <w:sdtContent>
          <w:r w:rsidR="00713B3D">
            <w:rPr>
              <w:rStyle w:val="PACTNormal"/>
              <w:rFonts w:cs="Arial"/>
            </w:rPr>
            <w:t>Lisa Keighley, Headteacher</w:t>
          </w:r>
        </w:sdtContent>
      </w:sdt>
    </w:p>
    <w:p w14:paraId="5399B953" w14:textId="04114DD6" w:rsidR="000B53C5" w:rsidRPr="0044667B" w:rsidRDefault="000B53C5" w:rsidP="004D4D80">
      <w:pPr>
        <w:spacing w:after="220" w:line="360" w:lineRule="auto"/>
        <w:rPr>
          <w:color w:val="auto"/>
        </w:rPr>
      </w:pPr>
      <w:r w:rsidRPr="000B53C5">
        <w:rPr>
          <w:rFonts w:ascii="Arial" w:hAnsi="Arial" w:cs="Arial"/>
          <w:color w:val="auto"/>
        </w:rPr>
        <w:t xml:space="preserve">To be reviewed on: </w:t>
      </w:r>
      <w:sdt>
        <w:sdtPr>
          <w:rPr>
            <w:rStyle w:val="PACTNormal"/>
            <w:rFonts w:cs="Arial"/>
          </w:rPr>
          <w:alias w:val="Date"/>
          <w:tag w:val="Date Picker"/>
          <w:id w:val="-1331442548"/>
          <w:placeholder>
            <w:docPart w:val="79E5CD8ED6D7481380DD1B2F6FE2B17A"/>
          </w:placeholder>
          <w:date w:fullDate="2033-05-01T00:00:00Z">
            <w:dateFormat w:val="dd/MM/yyyy"/>
            <w:lid w:val="en-GB"/>
            <w:storeMappedDataAs w:val="dateTime"/>
            <w:calendar w:val="gregorian"/>
          </w:date>
        </w:sdtPr>
        <w:sdtEndPr>
          <w:rPr>
            <w:rStyle w:val="DefaultParagraphFont"/>
            <w:rFonts w:ascii="Calibri" w:hAnsi="Calibri" w:cs="Calibri"/>
            <w:color w:val="000000"/>
          </w:rPr>
        </w:sdtEndPr>
        <w:sdtContent>
          <w:r w:rsidR="00713B3D">
            <w:rPr>
              <w:rStyle w:val="PACTNormal"/>
              <w:rFonts w:cs="Arial"/>
            </w:rPr>
            <w:t>01/05/2033</w:t>
          </w:r>
        </w:sdtContent>
      </w:sdt>
    </w:p>
    <w:p w14:paraId="5BDEAF30" w14:textId="77777777" w:rsidR="000B53C5" w:rsidRPr="004D4D80" w:rsidRDefault="000B53C5" w:rsidP="004D4D80">
      <w:pPr>
        <w:spacing w:after="220" w:line="360" w:lineRule="auto"/>
        <w:rPr>
          <w:rFonts w:ascii="Arial" w:hAnsi="Arial" w:cs="Arial"/>
          <w:color w:val="auto"/>
        </w:rPr>
      </w:pPr>
      <w:r w:rsidRPr="004D4D80">
        <w:rPr>
          <w:rFonts w:ascii="Arial" w:hAnsi="Arial" w:cs="Arial"/>
          <w:color w:val="auto"/>
        </w:rPr>
        <w:t>NB. This policy/guidance will be retained for a period of 7 years from replacement.</w:t>
      </w:r>
    </w:p>
    <w:p w14:paraId="73E69802" w14:textId="77777777" w:rsidR="00CA1387" w:rsidRPr="00C25411" w:rsidRDefault="00CA1387" w:rsidP="00CA1387">
      <w:pPr>
        <w:rPr>
          <w:rFonts w:ascii="Arial" w:hAnsi="Arial" w:cs="Arial"/>
          <w:color w:val="0D0D0D" w:themeColor="text1" w:themeTint="F2"/>
        </w:rPr>
      </w:pPr>
    </w:p>
    <w:p w14:paraId="706286A6" w14:textId="77777777" w:rsidR="0008771E" w:rsidRPr="00C25411" w:rsidRDefault="0008771E" w:rsidP="00CA1387">
      <w:pPr>
        <w:rPr>
          <w:rFonts w:ascii="Arial" w:hAnsi="Arial" w:cs="Arial"/>
          <w:color w:val="0D0D0D" w:themeColor="text1" w:themeTint="F2"/>
        </w:rPr>
      </w:pPr>
    </w:p>
    <w:p w14:paraId="0ED48D50" w14:textId="77777777" w:rsidR="0008771E" w:rsidRPr="00C25411" w:rsidRDefault="0008771E" w:rsidP="00CA1387">
      <w:pPr>
        <w:rPr>
          <w:rFonts w:ascii="Arial" w:hAnsi="Arial" w:cs="Arial"/>
          <w:color w:val="0D0D0D" w:themeColor="text1" w:themeTint="F2"/>
        </w:rPr>
      </w:pPr>
    </w:p>
    <w:p w14:paraId="0673ED75" w14:textId="7A2BDA3C" w:rsidR="0008771E" w:rsidRPr="00C25411" w:rsidRDefault="002F2D13" w:rsidP="00712FEB">
      <w:pPr>
        <w:pBdr>
          <w:bottom w:val="single" w:sz="4" w:space="1" w:color="auto"/>
        </w:pBdr>
        <w:spacing w:after="0" w:line="240" w:lineRule="auto"/>
        <w:rPr>
          <w:rFonts w:ascii="Arial" w:eastAsiaTheme="minorEastAsia" w:hAnsi="Arial" w:cs="Arial"/>
          <w:bCs/>
          <w:color w:val="0D0D0D" w:themeColor="text1" w:themeTint="F2"/>
          <w:sz w:val="28"/>
          <w:szCs w:val="28"/>
          <w:lang w:eastAsia="en-US"/>
        </w:rPr>
      </w:pPr>
      <w:bookmarkStart w:id="1" w:name="_Toc20311949"/>
      <w:bookmarkStart w:id="2" w:name="_Toc21687505"/>
      <w:bookmarkStart w:id="3" w:name="_Toc20746042"/>
      <w:r w:rsidRPr="00C25411">
        <w:rPr>
          <w:rFonts w:ascii="Arial" w:eastAsiaTheme="minorEastAsia" w:hAnsi="Arial" w:cs="Arial"/>
          <w:bCs/>
          <w:color w:val="0D0D0D" w:themeColor="text1" w:themeTint="F2"/>
          <w:sz w:val="28"/>
          <w:szCs w:val="28"/>
          <w:lang w:eastAsia="en-US"/>
        </w:rPr>
        <w:t>Summary of Key C</w:t>
      </w:r>
      <w:r w:rsidR="0008771E" w:rsidRPr="00C25411">
        <w:rPr>
          <w:rFonts w:ascii="Arial" w:eastAsiaTheme="minorEastAsia" w:hAnsi="Arial" w:cs="Arial"/>
          <w:bCs/>
          <w:color w:val="0D0D0D" w:themeColor="text1" w:themeTint="F2"/>
          <w:sz w:val="28"/>
          <w:szCs w:val="28"/>
          <w:lang w:eastAsia="en-US"/>
        </w:rPr>
        <w:t>hanges</w:t>
      </w:r>
      <w:bookmarkEnd w:id="1"/>
      <w:bookmarkEnd w:id="2"/>
      <w:bookmarkEnd w:id="3"/>
    </w:p>
    <w:p w14:paraId="28696457" w14:textId="77777777" w:rsidR="00726118" w:rsidRPr="00C25411" w:rsidRDefault="00726118" w:rsidP="0008771E">
      <w:pPr>
        <w:spacing w:after="0" w:line="240" w:lineRule="auto"/>
        <w:rPr>
          <w:rFonts w:ascii="Arial" w:hAnsi="Arial" w:cs="Arial"/>
          <w:b/>
          <w:color w:val="0D0D0D" w:themeColor="text1" w:themeTint="F2"/>
        </w:rPr>
      </w:pPr>
    </w:p>
    <w:p w14:paraId="28303C76" w14:textId="77777777" w:rsidR="00712FEB" w:rsidRDefault="00712FEB" w:rsidP="0008771E">
      <w:pPr>
        <w:spacing w:after="0" w:line="240" w:lineRule="auto"/>
        <w:rPr>
          <w:rFonts w:ascii="Arial" w:hAnsi="Arial" w:cs="Arial"/>
          <w:b/>
          <w:color w:val="0D0D0D" w:themeColor="text1" w:themeTint="F2"/>
        </w:rPr>
      </w:pPr>
    </w:p>
    <w:p w14:paraId="56DA2EAA" w14:textId="5F688699" w:rsidR="00FC68F9" w:rsidRPr="00FC68F9" w:rsidRDefault="00FC68F9" w:rsidP="0008771E">
      <w:pPr>
        <w:spacing w:after="0" w:line="240" w:lineRule="auto"/>
        <w:rPr>
          <w:rFonts w:ascii="Arial" w:hAnsi="Arial" w:cs="Arial"/>
          <w:bCs/>
          <w:color w:val="0D0D0D" w:themeColor="text1" w:themeTint="F2"/>
        </w:rPr>
      </w:pPr>
      <w:r>
        <w:rPr>
          <w:rFonts w:ascii="Arial" w:hAnsi="Arial" w:cs="Arial"/>
          <w:bCs/>
          <w:color w:val="0D0D0D" w:themeColor="text1" w:themeTint="F2"/>
        </w:rPr>
        <w:t xml:space="preserve">Updated </w:t>
      </w:r>
      <w:r w:rsidRPr="00FC68F9">
        <w:rPr>
          <w:rFonts w:ascii="Arial" w:hAnsi="Arial" w:cs="Arial"/>
          <w:bCs/>
          <w:color w:val="0D0D0D" w:themeColor="text1" w:themeTint="F2"/>
        </w:rPr>
        <w:t>6 April 2026</w:t>
      </w:r>
    </w:p>
    <w:p w14:paraId="4357B9B5" w14:textId="77777777" w:rsidR="00FC68F9" w:rsidRPr="00C25411" w:rsidRDefault="00FC68F9" w:rsidP="0008771E">
      <w:pPr>
        <w:spacing w:after="0" w:line="240" w:lineRule="auto"/>
        <w:rPr>
          <w:rFonts w:ascii="Arial" w:hAnsi="Arial" w:cs="Arial"/>
          <w:b/>
          <w:color w:val="0D0D0D" w:themeColor="text1" w:themeTint="F2"/>
        </w:rPr>
      </w:pPr>
    </w:p>
    <w:p w14:paraId="0604D46D" w14:textId="77777777" w:rsidR="00D2346E" w:rsidRPr="00D2346E" w:rsidRDefault="00037558" w:rsidP="00D2346E">
      <w:pPr>
        <w:pStyle w:val="ListParagraph"/>
        <w:numPr>
          <w:ilvl w:val="0"/>
          <w:numId w:val="31"/>
        </w:numPr>
        <w:spacing w:after="0" w:line="240" w:lineRule="auto"/>
        <w:ind w:left="567" w:hanging="567"/>
        <w:rPr>
          <w:rFonts w:ascii="Arial" w:eastAsiaTheme="minorEastAsia" w:hAnsi="Arial" w:cs="Arial"/>
          <w:color w:val="auto"/>
          <w:lang w:eastAsia="en-US"/>
        </w:rPr>
      </w:pPr>
      <w:r w:rsidRPr="00D2346E">
        <w:rPr>
          <w:rFonts w:ascii="Arial" w:hAnsi="Arial" w:cs="Arial"/>
          <w:color w:val="auto"/>
        </w:rPr>
        <w:t>Policy statement regarding the introduction of the Fair Work Agency</w:t>
      </w:r>
      <w:r w:rsidR="00551183" w:rsidRPr="00D2346E">
        <w:rPr>
          <w:rFonts w:ascii="Arial" w:hAnsi="Arial" w:cs="Arial"/>
          <w:color w:val="auto"/>
        </w:rPr>
        <w:t xml:space="preserve"> April 2026</w:t>
      </w:r>
      <w:r w:rsidR="002427E2" w:rsidRPr="00D2346E">
        <w:rPr>
          <w:rFonts w:ascii="Arial" w:hAnsi="Arial" w:cs="Arial"/>
          <w:color w:val="auto"/>
        </w:rPr>
        <w:t xml:space="preserve"> (ERA 2025).</w:t>
      </w:r>
    </w:p>
    <w:p w14:paraId="39B389E9" w14:textId="77777777" w:rsidR="00D2346E" w:rsidRPr="00D2346E" w:rsidRDefault="00D2346E" w:rsidP="00D2346E">
      <w:pPr>
        <w:pStyle w:val="ListParagraph"/>
        <w:spacing w:after="0" w:line="240" w:lineRule="auto"/>
        <w:ind w:left="567"/>
        <w:rPr>
          <w:rFonts w:ascii="Arial" w:eastAsiaTheme="minorEastAsia" w:hAnsi="Arial" w:cs="Arial"/>
          <w:color w:val="auto"/>
          <w:lang w:eastAsia="en-US"/>
        </w:rPr>
      </w:pPr>
    </w:p>
    <w:p w14:paraId="5EC3E59D" w14:textId="02560968" w:rsidR="00D2346E" w:rsidRPr="00D2346E" w:rsidRDefault="00D2346E" w:rsidP="00D2346E">
      <w:pPr>
        <w:pStyle w:val="ListParagraph"/>
        <w:numPr>
          <w:ilvl w:val="0"/>
          <w:numId w:val="31"/>
        </w:numPr>
        <w:spacing w:after="0" w:line="240" w:lineRule="auto"/>
        <w:ind w:left="567" w:hanging="567"/>
        <w:rPr>
          <w:rFonts w:ascii="Arial" w:eastAsiaTheme="minorEastAsia" w:hAnsi="Arial" w:cs="Arial"/>
          <w:color w:val="auto"/>
          <w:lang w:eastAsia="en-US"/>
        </w:rPr>
      </w:pPr>
      <w:r w:rsidRPr="00D2346E">
        <w:rPr>
          <w:rFonts w:ascii="Arial" w:hAnsi="Arial" w:cs="Arial"/>
          <w:color w:val="auto"/>
        </w:rPr>
        <w:t xml:space="preserve">Section 2.6.4 further explanation provided regarding the determination of allegations. </w:t>
      </w:r>
    </w:p>
    <w:p w14:paraId="3FF312E1" w14:textId="77777777" w:rsidR="00D2346E" w:rsidRPr="00D2346E" w:rsidRDefault="00D2346E" w:rsidP="00D2346E">
      <w:pPr>
        <w:pStyle w:val="ListParagraph"/>
        <w:rPr>
          <w:rFonts w:ascii="Arial" w:hAnsi="Arial" w:cs="Arial"/>
          <w:color w:val="auto"/>
        </w:rPr>
      </w:pPr>
    </w:p>
    <w:p w14:paraId="12871521" w14:textId="28ACD062" w:rsidR="0059300A" w:rsidRPr="00D2346E" w:rsidRDefault="00037558" w:rsidP="00516C39">
      <w:pPr>
        <w:pStyle w:val="ListParagraph"/>
        <w:numPr>
          <w:ilvl w:val="0"/>
          <w:numId w:val="31"/>
        </w:numPr>
        <w:spacing w:after="0" w:line="240" w:lineRule="auto"/>
        <w:ind w:left="567" w:hanging="567"/>
        <w:rPr>
          <w:rFonts w:ascii="Arial" w:hAnsi="Arial" w:cs="Arial"/>
          <w:color w:val="auto"/>
        </w:rPr>
      </w:pPr>
      <w:r w:rsidRPr="00D2346E">
        <w:rPr>
          <w:rFonts w:ascii="Arial" w:hAnsi="Arial" w:cs="Arial"/>
          <w:color w:val="auto"/>
        </w:rPr>
        <w:t xml:space="preserve">Section 2.7.7 expanded </w:t>
      </w:r>
      <w:r w:rsidR="00A14F78" w:rsidRPr="00D2346E">
        <w:rPr>
          <w:rFonts w:ascii="Arial" w:hAnsi="Arial" w:cs="Arial"/>
          <w:color w:val="auto"/>
        </w:rPr>
        <w:t>for</w:t>
      </w:r>
      <w:r w:rsidRPr="00D2346E">
        <w:rPr>
          <w:rFonts w:ascii="Arial" w:hAnsi="Arial" w:cs="Arial"/>
          <w:color w:val="auto"/>
        </w:rPr>
        <w:t xml:space="preserve"> </w:t>
      </w:r>
      <w:r w:rsidR="00A14F78" w:rsidRPr="00D2346E">
        <w:rPr>
          <w:rFonts w:ascii="Arial" w:hAnsi="Arial" w:cs="Arial"/>
          <w:color w:val="auto"/>
        </w:rPr>
        <w:t>c</w:t>
      </w:r>
      <w:r w:rsidRPr="00D2346E">
        <w:rPr>
          <w:rFonts w:ascii="Arial" w:hAnsi="Arial" w:cs="Arial"/>
          <w:color w:val="auto"/>
        </w:rPr>
        <w:t xml:space="preserve">hild </w:t>
      </w:r>
      <w:r w:rsidR="00A14F78" w:rsidRPr="00D2346E">
        <w:rPr>
          <w:rFonts w:ascii="Arial" w:hAnsi="Arial" w:cs="Arial"/>
          <w:color w:val="auto"/>
        </w:rPr>
        <w:t>p</w:t>
      </w:r>
      <w:r w:rsidRPr="00D2346E">
        <w:rPr>
          <w:rFonts w:ascii="Arial" w:hAnsi="Arial" w:cs="Arial"/>
          <w:color w:val="auto"/>
        </w:rPr>
        <w:t>rotection and safeguarding concerns.</w:t>
      </w:r>
    </w:p>
    <w:p w14:paraId="3F797431" w14:textId="77777777" w:rsidR="00F61145" w:rsidRPr="00D2346E" w:rsidRDefault="00F61145" w:rsidP="00516C39">
      <w:pPr>
        <w:pStyle w:val="ListParagraph"/>
        <w:ind w:left="567" w:hanging="567"/>
        <w:rPr>
          <w:rFonts w:ascii="Arial" w:hAnsi="Arial" w:cs="Arial"/>
          <w:color w:val="auto"/>
        </w:rPr>
      </w:pPr>
    </w:p>
    <w:p w14:paraId="55201CFA" w14:textId="6A5DA425" w:rsidR="00AB45FF" w:rsidRPr="00D2346E" w:rsidRDefault="00AB45FF" w:rsidP="00516C39">
      <w:pPr>
        <w:pStyle w:val="ListParagraph"/>
        <w:numPr>
          <w:ilvl w:val="0"/>
          <w:numId w:val="31"/>
        </w:numPr>
        <w:spacing w:after="0" w:line="240" w:lineRule="auto"/>
        <w:ind w:left="567" w:hanging="567"/>
        <w:rPr>
          <w:rFonts w:ascii="Arial" w:eastAsiaTheme="minorEastAsia" w:hAnsi="Arial" w:cs="Arial"/>
          <w:color w:val="auto"/>
          <w:lang w:eastAsia="en-US"/>
        </w:rPr>
      </w:pPr>
      <w:r w:rsidRPr="00D2346E">
        <w:rPr>
          <w:rFonts w:ascii="Arial" w:eastAsiaTheme="minorEastAsia" w:hAnsi="Arial" w:cs="Arial"/>
          <w:color w:val="auto"/>
          <w:lang w:eastAsia="en-US"/>
        </w:rPr>
        <w:t>Review and reformat with 2026 copyright.</w:t>
      </w:r>
    </w:p>
    <w:p w14:paraId="647151FE" w14:textId="77777777" w:rsidR="00712FEB" w:rsidRPr="00FC0200" w:rsidRDefault="00712FEB" w:rsidP="00FC0200">
      <w:pPr>
        <w:spacing w:after="0" w:line="240" w:lineRule="auto"/>
        <w:rPr>
          <w:rFonts w:ascii="Arial" w:hAnsi="Arial" w:cs="Arial"/>
          <w:color w:val="0D0D0D" w:themeColor="text1" w:themeTint="F2"/>
        </w:rPr>
      </w:pPr>
    </w:p>
    <w:p w14:paraId="56D28939" w14:textId="77777777" w:rsidR="00A21AEE" w:rsidRPr="00C25411" w:rsidRDefault="00A21AEE" w:rsidP="00A21AEE">
      <w:pPr>
        <w:pStyle w:val="ListParagraph"/>
        <w:rPr>
          <w:rFonts w:ascii="Arial" w:hAnsi="Arial" w:cs="Arial"/>
          <w:color w:val="0D0D0D" w:themeColor="text1" w:themeTint="F2"/>
        </w:rPr>
      </w:pPr>
    </w:p>
    <w:p w14:paraId="651D4C04" w14:textId="2FFA14EA" w:rsidR="008213B8" w:rsidRPr="00C25411" w:rsidRDefault="008213B8">
      <w:pPr>
        <w:rPr>
          <w:rFonts w:ascii="Arial" w:hAnsi="Arial" w:cs="Arial"/>
          <w:color w:val="0D0D0D" w:themeColor="text1" w:themeTint="F2"/>
        </w:rPr>
      </w:pPr>
      <w:r w:rsidRPr="00C25411">
        <w:rPr>
          <w:rFonts w:ascii="Arial" w:hAnsi="Arial" w:cs="Arial"/>
          <w:color w:val="0D0D0D" w:themeColor="text1" w:themeTint="F2"/>
        </w:rPr>
        <w:br w:type="page"/>
      </w:r>
    </w:p>
    <w:p w14:paraId="755C9D01" w14:textId="6EFE6523" w:rsidR="0008771E" w:rsidRPr="00C25411" w:rsidRDefault="0008771E" w:rsidP="00712FEB">
      <w:pPr>
        <w:pBdr>
          <w:bottom w:val="single" w:sz="4" w:space="1" w:color="auto"/>
        </w:pBdr>
        <w:spacing w:after="0" w:line="240" w:lineRule="auto"/>
        <w:rPr>
          <w:rFonts w:ascii="Arial" w:eastAsiaTheme="minorEastAsia" w:hAnsi="Arial" w:cs="Arial"/>
          <w:bCs/>
          <w:color w:val="0D0D0D" w:themeColor="text1" w:themeTint="F2"/>
          <w:sz w:val="28"/>
          <w:szCs w:val="28"/>
          <w:lang w:eastAsia="en-US"/>
        </w:rPr>
      </w:pPr>
      <w:bookmarkStart w:id="4" w:name="_Toc456601332"/>
      <w:r w:rsidRPr="00C25411">
        <w:rPr>
          <w:rFonts w:ascii="Arial" w:eastAsiaTheme="minorEastAsia" w:hAnsi="Arial" w:cs="Arial"/>
          <w:bCs/>
          <w:color w:val="0D0D0D" w:themeColor="text1" w:themeTint="F2"/>
          <w:sz w:val="28"/>
          <w:szCs w:val="28"/>
          <w:lang w:eastAsia="en-US"/>
        </w:rPr>
        <w:lastRenderedPageBreak/>
        <w:t>Contents</w:t>
      </w:r>
      <w:bookmarkEnd w:id="4"/>
    </w:p>
    <w:p w14:paraId="53ACB881" w14:textId="77777777" w:rsidR="00712FEB" w:rsidRPr="00C25411" w:rsidRDefault="00712FEB" w:rsidP="00712FEB">
      <w:pPr>
        <w:spacing w:after="0" w:line="240" w:lineRule="auto"/>
        <w:rPr>
          <w:rFonts w:ascii="Arial" w:eastAsiaTheme="minorEastAsia" w:hAnsi="Arial" w:cs="Arial"/>
          <w:bCs/>
          <w:color w:val="0D0D0D" w:themeColor="text1" w:themeTint="F2"/>
          <w:sz w:val="28"/>
          <w:szCs w:val="28"/>
          <w:lang w:eastAsia="en-US"/>
        </w:rPr>
      </w:pPr>
    </w:p>
    <w:p w14:paraId="680D7567" w14:textId="77777777" w:rsidR="00E34965" w:rsidRPr="00E34965" w:rsidRDefault="00712FEB">
      <w:pPr>
        <w:pStyle w:val="TOCHeading"/>
        <w:rPr>
          <w:rFonts w:ascii="Arial" w:hAnsi="Arial" w:cs="Arial"/>
          <w:color w:val="0D0D0D" w:themeColor="text1" w:themeTint="F2"/>
          <w:sz w:val="22"/>
          <w:szCs w:val="22"/>
          <w:lang w:eastAsia="ja-JP"/>
        </w:rPr>
      </w:pPr>
      <w:r w:rsidRPr="00E34965">
        <w:rPr>
          <w:rFonts w:ascii="Arial" w:hAnsi="Arial" w:cs="Arial"/>
          <w:color w:val="0D0D0D" w:themeColor="text1" w:themeTint="F2"/>
          <w:sz w:val="22"/>
          <w:szCs w:val="22"/>
          <w:lang w:eastAsia="ja-JP"/>
        </w:rPr>
        <w:t>Disciplinary Policy and Procedure</w:t>
      </w:r>
      <w:r w:rsidR="00B50517" w:rsidRPr="00E34965">
        <w:rPr>
          <w:rFonts w:ascii="Arial" w:hAnsi="Arial" w:cs="Arial"/>
          <w:color w:val="0D0D0D" w:themeColor="text1" w:themeTint="F2"/>
          <w:sz w:val="22"/>
          <w:szCs w:val="22"/>
          <w:lang w:eastAsia="ja-JP"/>
        </w:rPr>
        <w:t xml:space="preserve">   </w:t>
      </w:r>
      <w:bookmarkStart w:id="5" w:name="_Toc466624242"/>
    </w:p>
    <w:sdt>
      <w:sdtPr>
        <w:id w:val="1278528497"/>
        <w:docPartObj>
          <w:docPartGallery w:val="Table of Contents"/>
          <w:docPartUnique/>
        </w:docPartObj>
      </w:sdtPr>
      <w:sdtEndPr>
        <w:rPr>
          <w:b/>
          <w:bCs/>
          <w:noProof/>
        </w:rPr>
      </w:sdtEndPr>
      <w:sdtContent>
        <w:p w14:paraId="695526FD" w14:textId="71410FF1" w:rsidR="0091055A" w:rsidRPr="00BE4547" w:rsidRDefault="0091055A" w:rsidP="00E34965">
          <w:pPr>
            <w:rPr>
              <w:rFonts w:ascii="Arial" w:hAnsi="Arial" w:cs="Arial"/>
              <w:color w:val="000000" w:themeColor="text1"/>
            </w:rPr>
          </w:pPr>
        </w:p>
        <w:p w14:paraId="06D4204A" w14:textId="1E257C1B" w:rsidR="00FC68F9" w:rsidRPr="00BE4547" w:rsidRDefault="0091055A" w:rsidP="00FC68F9">
          <w:pPr>
            <w:pStyle w:val="TOC1"/>
            <w:rPr>
              <w:rFonts w:asciiTheme="minorHAnsi" w:hAnsiTheme="minorHAnsi" w:cstheme="minorBidi"/>
              <w:b w:val="0"/>
              <w:bCs w:val="0"/>
              <w:color w:val="000000" w:themeColor="text1"/>
              <w:kern w:val="2"/>
              <w:lang w:eastAsia="en-GB"/>
              <w14:ligatures w14:val="standardContextual"/>
            </w:rPr>
          </w:pPr>
          <w:r w:rsidRPr="00BE4547">
            <w:rPr>
              <w:b w:val="0"/>
              <w:bCs w:val="0"/>
              <w:color w:val="000000" w:themeColor="text1"/>
            </w:rPr>
            <w:fldChar w:fldCharType="begin"/>
          </w:r>
          <w:r w:rsidRPr="00BE4547">
            <w:rPr>
              <w:b w:val="0"/>
              <w:bCs w:val="0"/>
              <w:color w:val="000000" w:themeColor="text1"/>
            </w:rPr>
            <w:instrText xml:space="preserve"> TOC \o "1-3" \h \z \u </w:instrText>
          </w:r>
          <w:r w:rsidRPr="00BE4547">
            <w:rPr>
              <w:b w:val="0"/>
              <w:bCs w:val="0"/>
              <w:color w:val="000000" w:themeColor="text1"/>
            </w:rPr>
            <w:fldChar w:fldCharType="separate"/>
          </w:r>
          <w:hyperlink w:anchor="_Toc226623705" w:history="1">
            <w:r w:rsidR="00FC68F9" w:rsidRPr="00BE4547">
              <w:rPr>
                <w:rStyle w:val="Hyperlink"/>
                <w:b w:val="0"/>
                <w:bCs w:val="0"/>
                <w:color w:val="000000" w:themeColor="text1"/>
              </w:rPr>
              <w:t>1.</w:t>
            </w:r>
            <w:r w:rsidR="00FC68F9" w:rsidRPr="00BE4547">
              <w:rPr>
                <w:rFonts w:asciiTheme="minorHAnsi" w:hAnsiTheme="minorHAnsi" w:cstheme="minorBidi"/>
                <w:b w:val="0"/>
                <w:bCs w:val="0"/>
                <w:color w:val="000000" w:themeColor="text1"/>
                <w:kern w:val="2"/>
                <w:lang w:eastAsia="en-GB"/>
                <w14:ligatures w14:val="standardContextual"/>
              </w:rPr>
              <w:tab/>
            </w:r>
            <w:r w:rsidR="00FC68F9" w:rsidRPr="00BE4547">
              <w:rPr>
                <w:rStyle w:val="Hyperlink"/>
                <w:b w:val="0"/>
                <w:bCs w:val="0"/>
                <w:color w:val="000000" w:themeColor="text1"/>
              </w:rPr>
              <w:t>Policy Statement</w:t>
            </w:r>
            <w:r w:rsidR="00FC68F9" w:rsidRPr="00BE4547">
              <w:rPr>
                <w:b w:val="0"/>
                <w:bCs w:val="0"/>
                <w:webHidden/>
                <w:color w:val="000000" w:themeColor="text1"/>
              </w:rPr>
              <w:tab/>
            </w:r>
            <w:r w:rsidR="00FC68F9" w:rsidRPr="00BE4547">
              <w:rPr>
                <w:b w:val="0"/>
                <w:bCs w:val="0"/>
                <w:webHidden/>
                <w:color w:val="000000" w:themeColor="text1"/>
              </w:rPr>
              <w:fldChar w:fldCharType="begin"/>
            </w:r>
            <w:r w:rsidR="00FC68F9" w:rsidRPr="00BE4547">
              <w:rPr>
                <w:b w:val="0"/>
                <w:bCs w:val="0"/>
                <w:webHidden/>
                <w:color w:val="000000" w:themeColor="text1"/>
              </w:rPr>
              <w:instrText xml:space="preserve"> PAGEREF _Toc226623705 \h </w:instrText>
            </w:r>
            <w:r w:rsidR="00FC68F9" w:rsidRPr="00BE4547">
              <w:rPr>
                <w:b w:val="0"/>
                <w:bCs w:val="0"/>
                <w:webHidden/>
                <w:color w:val="000000" w:themeColor="text1"/>
              </w:rPr>
            </w:r>
            <w:r w:rsidR="00FC68F9" w:rsidRPr="00BE4547">
              <w:rPr>
                <w:b w:val="0"/>
                <w:bCs w:val="0"/>
                <w:webHidden/>
                <w:color w:val="000000" w:themeColor="text1"/>
              </w:rPr>
              <w:fldChar w:fldCharType="separate"/>
            </w:r>
            <w:r w:rsidR="00E34965" w:rsidRPr="00BE4547">
              <w:rPr>
                <w:b w:val="0"/>
                <w:bCs w:val="0"/>
                <w:webHidden/>
                <w:color w:val="000000" w:themeColor="text1"/>
              </w:rPr>
              <w:t>5</w:t>
            </w:r>
            <w:r w:rsidR="00FC68F9" w:rsidRPr="00BE4547">
              <w:rPr>
                <w:b w:val="0"/>
                <w:bCs w:val="0"/>
                <w:webHidden/>
                <w:color w:val="000000" w:themeColor="text1"/>
              </w:rPr>
              <w:fldChar w:fldCharType="end"/>
            </w:r>
          </w:hyperlink>
        </w:p>
        <w:p w14:paraId="12E76EA2" w14:textId="350B2B54" w:rsidR="00FC68F9" w:rsidRPr="00BE4547" w:rsidRDefault="0013441A" w:rsidP="00FC68F9">
          <w:pPr>
            <w:pStyle w:val="TOC2"/>
            <w:tabs>
              <w:tab w:val="left" w:pos="851"/>
            </w:tabs>
            <w:rPr>
              <w:rFonts w:asciiTheme="minorHAnsi" w:hAnsiTheme="minorHAnsi" w:cstheme="minorBidi"/>
              <w:noProof/>
              <w:color w:val="000000" w:themeColor="text1"/>
              <w:kern w:val="2"/>
              <w:sz w:val="22"/>
              <w:szCs w:val="22"/>
              <w:lang w:eastAsia="en-GB"/>
              <w14:ligatures w14:val="standardContextual"/>
            </w:rPr>
          </w:pPr>
          <w:hyperlink w:anchor="_Toc226623706" w:history="1">
            <w:r w:rsidR="00FC68F9" w:rsidRPr="00BE4547">
              <w:rPr>
                <w:rStyle w:val="Hyperlink"/>
                <w:noProof/>
                <w:color w:val="000000" w:themeColor="text1"/>
                <w:sz w:val="22"/>
                <w:szCs w:val="22"/>
              </w:rPr>
              <w:t>1.1</w:t>
            </w:r>
            <w:r w:rsidR="00FC68F9" w:rsidRPr="00BE4547">
              <w:rPr>
                <w:rFonts w:asciiTheme="minorHAnsi" w:hAnsiTheme="minorHAnsi" w:cstheme="minorBidi"/>
                <w:noProof/>
                <w:color w:val="000000" w:themeColor="text1"/>
                <w:kern w:val="2"/>
                <w:sz w:val="22"/>
                <w:szCs w:val="22"/>
                <w:lang w:eastAsia="en-GB"/>
                <w14:ligatures w14:val="standardContextual"/>
              </w:rPr>
              <w:tab/>
            </w:r>
            <w:r w:rsidR="00FC68F9" w:rsidRPr="00BE4547">
              <w:rPr>
                <w:rStyle w:val="Hyperlink"/>
                <w:noProof/>
                <w:color w:val="000000" w:themeColor="text1"/>
                <w:sz w:val="22"/>
                <w:szCs w:val="22"/>
              </w:rPr>
              <w:t>Introduction</w:t>
            </w:r>
            <w:r w:rsidR="00FC68F9" w:rsidRPr="00BE4547">
              <w:rPr>
                <w:noProof/>
                <w:webHidden/>
                <w:color w:val="000000" w:themeColor="text1"/>
                <w:sz w:val="22"/>
                <w:szCs w:val="22"/>
              </w:rPr>
              <w:tab/>
            </w:r>
            <w:r w:rsidR="00FC68F9" w:rsidRPr="00BE4547">
              <w:rPr>
                <w:noProof/>
                <w:webHidden/>
                <w:color w:val="000000" w:themeColor="text1"/>
                <w:sz w:val="22"/>
                <w:szCs w:val="22"/>
              </w:rPr>
              <w:fldChar w:fldCharType="begin"/>
            </w:r>
            <w:r w:rsidR="00FC68F9" w:rsidRPr="00BE4547">
              <w:rPr>
                <w:noProof/>
                <w:webHidden/>
                <w:color w:val="000000" w:themeColor="text1"/>
                <w:sz w:val="22"/>
                <w:szCs w:val="22"/>
              </w:rPr>
              <w:instrText xml:space="preserve"> PAGEREF _Toc226623706 \h </w:instrText>
            </w:r>
            <w:r w:rsidR="00FC68F9" w:rsidRPr="00BE4547">
              <w:rPr>
                <w:noProof/>
                <w:webHidden/>
                <w:color w:val="000000" w:themeColor="text1"/>
                <w:sz w:val="22"/>
                <w:szCs w:val="22"/>
              </w:rPr>
            </w:r>
            <w:r w:rsidR="00FC68F9" w:rsidRPr="00BE4547">
              <w:rPr>
                <w:noProof/>
                <w:webHidden/>
                <w:color w:val="000000" w:themeColor="text1"/>
                <w:sz w:val="22"/>
                <w:szCs w:val="22"/>
              </w:rPr>
              <w:fldChar w:fldCharType="separate"/>
            </w:r>
            <w:r w:rsidR="00E34965" w:rsidRPr="00BE4547">
              <w:rPr>
                <w:noProof/>
                <w:webHidden/>
                <w:color w:val="000000" w:themeColor="text1"/>
                <w:sz w:val="22"/>
                <w:szCs w:val="22"/>
              </w:rPr>
              <w:t>5</w:t>
            </w:r>
            <w:r w:rsidR="00FC68F9" w:rsidRPr="00BE4547">
              <w:rPr>
                <w:noProof/>
                <w:webHidden/>
                <w:color w:val="000000" w:themeColor="text1"/>
                <w:sz w:val="22"/>
                <w:szCs w:val="22"/>
              </w:rPr>
              <w:fldChar w:fldCharType="end"/>
            </w:r>
          </w:hyperlink>
        </w:p>
        <w:p w14:paraId="538BF5B9" w14:textId="2FB05372" w:rsidR="00FC68F9" w:rsidRPr="00BE4547" w:rsidRDefault="0013441A" w:rsidP="00FC68F9">
          <w:pPr>
            <w:pStyle w:val="TOC2"/>
            <w:tabs>
              <w:tab w:val="left" w:pos="851"/>
            </w:tabs>
            <w:rPr>
              <w:rFonts w:asciiTheme="minorHAnsi" w:hAnsiTheme="minorHAnsi" w:cstheme="minorBidi"/>
              <w:noProof/>
              <w:color w:val="000000" w:themeColor="text1"/>
              <w:kern w:val="2"/>
              <w:sz w:val="22"/>
              <w:szCs w:val="22"/>
              <w:lang w:eastAsia="en-GB"/>
              <w14:ligatures w14:val="standardContextual"/>
            </w:rPr>
          </w:pPr>
          <w:hyperlink w:anchor="_Toc226623707" w:history="1">
            <w:r w:rsidR="00FC68F9" w:rsidRPr="00BE4547">
              <w:rPr>
                <w:rStyle w:val="Hyperlink"/>
                <w:noProof/>
                <w:color w:val="000000" w:themeColor="text1"/>
                <w:sz w:val="22"/>
                <w:szCs w:val="22"/>
              </w:rPr>
              <w:t>1.2</w:t>
            </w:r>
            <w:r w:rsidR="00FC68F9" w:rsidRPr="00BE4547">
              <w:rPr>
                <w:rFonts w:asciiTheme="minorHAnsi" w:hAnsiTheme="minorHAnsi" w:cstheme="minorBidi"/>
                <w:noProof/>
                <w:color w:val="000000" w:themeColor="text1"/>
                <w:kern w:val="2"/>
                <w:sz w:val="22"/>
                <w:szCs w:val="22"/>
                <w:lang w:eastAsia="en-GB"/>
                <w14:ligatures w14:val="standardContextual"/>
              </w:rPr>
              <w:tab/>
            </w:r>
            <w:r w:rsidR="00FC68F9" w:rsidRPr="00BE4547">
              <w:rPr>
                <w:rStyle w:val="Hyperlink"/>
                <w:noProof/>
                <w:color w:val="000000" w:themeColor="text1"/>
                <w:sz w:val="22"/>
                <w:szCs w:val="22"/>
              </w:rPr>
              <w:t>Equality Impact Assessment</w:t>
            </w:r>
            <w:r w:rsidR="00FC68F9" w:rsidRPr="00BE4547">
              <w:rPr>
                <w:noProof/>
                <w:webHidden/>
                <w:color w:val="000000" w:themeColor="text1"/>
                <w:sz w:val="22"/>
                <w:szCs w:val="22"/>
              </w:rPr>
              <w:tab/>
            </w:r>
            <w:r w:rsidR="00FC68F9" w:rsidRPr="00BE4547">
              <w:rPr>
                <w:noProof/>
                <w:webHidden/>
                <w:color w:val="000000" w:themeColor="text1"/>
                <w:sz w:val="22"/>
                <w:szCs w:val="22"/>
              </w:rPr>
              <w:fldChar w:fldCharType="begin"/>
            </w:r>
            <w:r w:rsidR="00FC68F9" w:rsidRPr="00BE4547">
              <w:rPr>
                <w:noProof/>
                <w:webHidden/>
                <w:color w:val="000000" w:themeColor="text1"/>
                <w:sz w:val="22"/>
                <w:szCs w:val="22"/>
              </w:rPr>
              <w:instrText xml:space="preserve"> PAGEREF _Toc226623707 \h </w:instrText>
            </w:r>
            <w:r w:rsidR="00FC68F9" w:rsidRPr="00BE4547">
              <w:rPr>
                <w:noProof/>
                <w:webHidden/>
                <w:color w:val="000000" w:themeColor="text1"/>
                <w:sz w:val="22"/>
                <w:szCs w:val="22"/>
              </w:rPr>
            </w:r>
            <w:r w:rsidR="00FC68F9" w:rsidRPr="00BE4547">
              <w:rPr>
                <w:noProof/>
                <w:webHidden/>
                <w:color w:val="000000" w:themeColor="text1"/>
                <w:sz w:val="22"/>
                <w:szCs w:val="22"/>
              </w:rPr>
              <w:fldChar w:fldCharType="separate"/>
            </w:r>
            <w:r w:rsidR="00E34965" w:rsidRPr="00BE4547">
              <w:rPr>
                <w:noProof/>
                <w:webHidden/>
                <w:color w:val="000000" w:themeColor="text1"/>
                <w:sz w:val="22"/>
                <w:szCs w:val="22"/>
              </w:rPr>
              <w:t>5</w:t>
            </w:r>
            <w:r w:rsidR="00FC68F9" w:rsidRPr="00BE4547">
              <w:rPr>
                <w:noProof/>
                <w:webHidden/>
                <w:color w:val="000000" w:themeColor="text1"/>
                <w:sz w:val="22"/>
                <w:szCs w:val="22"/>
              </w:rPr>
              <w:fldChar w:fldCharType="end"/>
            </w:r>
          </w:hyperlink>
        </w:p>
        <w:p w14:paraId="3B5E8EE0" w14:textId="6E1DBBD7" w:rsidR="00FC68F9" w:rsidRPr="00BE4547" w:rsidRDefault="0013441A" w:rsidP="00FC68F9">
          <w:pPr>
            <w:pStyle w:val="TOC2"/>
            <w:tabs>
              <w:tab w:val="left" w:pos="851"/>
            </w:tabs>
            <w:rPr>
              <w:rStyle w:val="Hyperlink"/>
              <w:noProof/>
              <w:color w:val="000000" w:themeColor="text1"/>
              <w:sz w:val="22"/>
              <w:szCs w:val="22"/>
            </w:rPr>
          </w:pPr>
          <w:hyperlink w:anchor="_Toc226623708" w:history="1">
            <w:r w:rsidR="00FC68F9" w:rsidRPr="00BE4547">
              <w:rPr>
                <w:rStyle w:val="Hyperlink"/>
                <w:noProof/>
                <w:color w:val="000000" w:themeColor="text1"/>
                <w:sz w:val="22"/>
                <w:szCs w:val="22"/>
              </w:rPr>
              <w:t>1.3</w:t>
            </w:r>
            <w:r w:rsidR="00FC68F9" w:rsidRPr="00BE4547">
              <w:rPr>
                <w:rFonts w:asciiTheme="minorHAnsi" w:hAnsiTheme="minorHAnsi" w:cstheme="minorBidi"/>
                <w:noProof/>
                <w:color w:val="000000" w:themeColor="text1"/>
                <w:kern w:val="2"/>
                <w:sz w:val="22"/>
                <w:szCs w:val="22"/>
                <w:lang w:eastAsia="en-GB"/>
                <w14:ligatures w14:val="standardContextual"/>
              </w:rPr>
              <w:tab/>
            </w:r>
            <w:r w:rsidR="00FC68F9" w:rsidRPr="00BE4547">
              <w:rPr>
                <w:rStyle w:val="Hyperlink"/>
                <w:noProof/>
                <w:color w:val="000000" w:themeColor="text1"/>
                <w:sz w:val="22"/>
                <w:szCs w:val="22"/>
              </w:rPr>
              <w:t>Fair Work Agency</w:t>
            </w:r>
            <w:r w:rsidR="00FC68F9" w:rsidRPr="00BE4547">
              <w:rPr>
                <w:noProof/>
                <w:webHidden/>
                <w:color w:val="000000" w:themeColor="text1"/>
                <w:sz w:val="22"/>
                <w:szCs w:val="22"/>
              </w:rPr>
              <w:tab/>
            </w:r>
            <w:r w:rsidR="00FC68F9" w:rsidRPr="00BE4547">
              <w:rPr>
                <w:noProof/>
                <w:webHidden/>
                <w:color w:val="000000" w:themeColor="text1"/>
                <w:sz w:val="22"/>
                <w:szCs w:val="22"/>
              </w:rPr>
              <w:fldChar w:fldCharType="begin"/>
            </w:r>
            <w:r w:rsidR="00FC68F9" w:rsidRPr="00BE4547">
              <w:rPr>
                <w:noProof/>
                <w:webHidden/>
                <w:color w:val="000000" w:themeColor="text1"/>
                <w:sz w:val="22"/>
                <w:szCs w:val="22"/>
              </w:rPr>
              <w:instrText xml:space="preserve"> PAGEREF _Toc226623708 \h </w:instrText>
            </w:r>
            <w:r w:rsidR="00FC68F9" w:rsidRPr="00BE4547">
              <w:rPr>
                <w:noProof/>
                <w:webHidden/>
                <w:color w:val="000000" w:themeColor="text1"/>
                <w:sz w:val="22"/>
                <w:szCs w:val="22"/>
              </w:rPr>
            </w:r>
            <w:r w:rsidR="00FC68F9" w:rsidRPr="00BE4547">
              <w:rPr>
                <w:noProof/>
                <w:webHidden/>
                <w:color w:val="000000" w:themeColor="text1"/>
                <w:sz w:val="22"/>
                <w:szCs w:val="22"/>
              </w:rPr>
              <w:fldChar w:fldCharType="separate"/>
            </w:r>
            <w:r w:rsidR="00E34965" w:rsidRPr="00BE4547">
              <w:rPr>
                <w:noProof/>
                <w:webHidden/>
                <w:color w:val="000000" w:themeColor="text1"/>
                <w:sz w:val="22"/>
                <w:szCs w:val="22"/>
              </w:rPr>
              <w:t>5</w:t>
            </w:r>
            <w:r w:rsidR="00FC68F9" w:rsidRPr="00BE4547">
              <w:rPr>
                <w:noProof/>
                <w:webHidden/>
                <w:color w:val="000000" w:themeColor="text1"/>
                <w:sz w:val="22"/>
                <w:szCs w:val="22"/>
              </w:rPr>
              <w:fldChar w:fldCharType="end"/>
            </w:r>
          </w:hyperlink>
        </w:p>
        <w:p w14:paraId="3E611013" w14:textId="77777777" w:rsidR="00FC68F9" w:rsidRPr="00BE4547" w:rsidRDefault="00FC68F9" w:rsidP="00FC68F9">
          <w:pPr>
            <w:tabs>
              <w:tab w:val="left" w:pos="851"/>
            </w:tabs>
            <w:rPr>
              <w:noProof/>
              <w:color w:val="000000" w:themeColor="text1"/>
              <w:lang w:eastAsia="en-US"/>
            </w:rPr>
          </w:pPr>
        </w:p>
        <w:p w14:paraId="359C0AF5" w14:textId="1C48A9F4" w:rsidR="00FC68F9" w:rsidRPr="00BE4547" w:rsidRDefault="0013441A" w:rsidP="00FC68F9">
          <w:pPr>
            <w:pStyle w:val="TOC1"/>
            <w:rPr>
              <w:rFonts w:asciiTheme="minorHAnsi" w:hAnsiTheme="minorHAnsi" w:cstheme="minorBidi"/>
              <w:b w:val="0"/>
              <w:bCs w:val="0"/>
              <w:color w:val="000000" w:themeColor="text1"/>
              <w:kern w:val="2"/>
              <w:lang w:eastAsia="en-GB"/>
              <w14:ligatures w14:val="standardContextual"/>
            </w:rPr>
          </w:pPr>
          <w:hyperlink w:anchor="_Toc226623709" w:history="1">
            <w:r w:rsidR="00FC68F9" w:rsidRPr="00BE4547">
              <w:rPr>
                <w:rStyle w:val="Hyperlink"/>
                <w:b w:val="0"/>
                <w:bCs w:val="0"/>
                <w:color w:val="000000" w:themeColor="text1"/>
              </w:rPr>
              <w:t>2.</w:t>
            </w:r>
            <w:r w:rsidR="00FC68F9" w:rsidRPr="00BE4547">
              <w:rPr>
                <w:rFonts w:asciiTheme="minorHAnsi" w:hAnsiTheme="minorHAnsi" w:cstheme="minorBidi"/>
                <w:b w:val="0"/>
                <w:bCs w:val="0"/>
                <w:color w:val="000000" w:themeColor="text1"/>
                <w:kern w:val="2"/>
                <w:lang w:eastAsia="en-GB"/>
                <w14:ligatures w14:val="standardContextual"/>
              </w:rPr>
              <w:tab/>
            </w:r>
            <w:r w:rsidR="00FC68F9" w:rsidRPr="00BE4547">
              <w:rPr>
                <w:rStyle w:val="Hyperlink"/>
                <w:b w:val="0"/>
                <w:bCs w:val="0"/>
                <w:color w:val="000000" w:themeColor="text1"/>
              </w:rPr>
              <w:t>Disciplinary Policy</w:t>
            </w:r>
            <w:r w:rsidR="00FC68F9" w:rsidRPr="00BE4547">
              <w:rPr>
                <w:b w:val="0"/>
                <w:bCs w:val="0"/>
                <w:webHidden/>
                <w:color w:val="000000" w:themeColor="text1"/>
              </w:rPr>
              <w:tab/>
            </w:r>
            <w:r w:rsidR="00FC68F9" w:rsidRPr="00BE4547">
              <w:rPr>
                <w:b w:val="0"/>
                <w:bCs w:val="0"/>
                <w:webHidden/>
                <w:color w:val="000000" w:themeColor="text1"/>
              </w:rPr>
              <w:fldChar w:fldCharType="begin"/>
            </w:r>
            <w:r w:rsidR="00FC68F9" w:rsidRPr="00BE4547">
              <w:rPr>
                <w:b w:val="0"/>
                <w:bCs w:val="0"/>
                <w:webHidden/>
                <w:color w:val="000000" w:themeColor="text1"/>
              </w:rPr>
              <w:instrText xml:space="preserve"> PAGEREF _Toc226623709 \h </w:instrText>
            </w:r>
            <w:r w:rsidR="00FC68F9" w:rsidRPr="00BE4547">
              <w:rPr>
                <w:b w:val="0"/>
                <w:bCs w:val="0"/>
                <w:webHidden/>
                <w:color w:val="000000" w:themeColor="text1"/>
              </w:rPr>
            </w:r>
            <w:r w:rsidR="00FC68F9" w:rsidRPr="00BE4547">
              <w:rPr>
                <w:b w:val="0"/>
                <w:bCs w:val="0"/>
                <w:webHidden/>
                <w:color w:val="000000" w:themeColor="text1"/>
              </w:rPr>
              <w:fldChar w:fldCharType="separate"/>
            </w:r>
            <w:r w:rsidR="00E34965" w:rsidRPr="00BE4547">
              <w:rPr>
                <w:b w:val="0"/>
                <w:bCs w:val="0"/>
                <w:webHidden/>
                <w:color w:val="000000" w:themeColor="text1"/>
              </w:rPr>
              <w:t>6</w:t>
            </w:r>
            <w:r w:rsidR="00FC68F9" w:rsidRPr="00BE4547">
              <w:rPr>
                <w:b w:val="0"/>
                <w:bCs w:val="0"/>
                <w:webHidden/>
                <w:color w:val="000000" w:themeColor="text1"/>
              </w:rPr>
              <w:fldChar w:fldCharType="end"/>
            </w:r>
          </w:hyperlink>
        </w:p>
        <w:p w14:paraId="3E5D1BD7" w14:textId="3C149EC1" w:rsidR="00FC68F9" w:rsidRPr="00BE4547" w:rsidRDefault="0013441A" w:rsidP="00FC68F9">
          <w:pPr>
            <w:pStyle w:val="TOC2"/>
            <w:tabs>
              <w:tab w:val="left" w:pos="851"/>
            </w:tabs>
            <w:rPr>
              <w:rFonts w:asciiTheme="minorHAnsi" w:hAnsiTheme="minorHAnsi" w:cstheme="minorBidi"/>
              <w:noProof/>
              <w:color w:val="000000" w:themeColor="text1"/>
              <w:kern w:val="2"/>
              <w:sz w:val="22"/>
              <w:szCs w:val="22"/>
              <w:lang w:eastAsia="en-GB"/>
              <w14:ligatures w14:val="standardContextual"/>
            </w:rPr>
          </w:pPr>
          <w:hyperlink w:anchor="_Toc226623710" w:history="1">
            <w:r w:rsidR="00FC68F9" w:rsidRPr="00BE4547">
              <w:rPr>
                <w:rStyle w:val="Hyperlink"/>
                <w:noProof/>
                <w:color w:val="000000" w:themeColor="text1"/>
                <w:sz w:val="22"/>
                <w:szCs w:val="22"/>
              </w:rPr>
              <w:t>2.1</w:t>
            </w:r>
            <w:r w:rsidR="00FC68F9" w:rsidRPr="00BE4547">
              <w:rPr>
                <w:rFonts w:asciiTheme="minorHAnsi" w:hAnsiTheme="minorHAnsi" w:cstheme="minorBidi"/>
                <w:noProof/>
                <w:color w:val="000000" w:themeColor="text1"/>
                <w:kern w:val="2"/>
                <w:sz w:val="22"/>
                <w:szCs w:val="22"/>
                <w:lang w:eastAsia="en-GB"/>
                <w14:ligatures w14:val="standardContextual"/>
              </w:rPr>
              <w:tab/>
            </w:r>
            <w:r w:rsidR="00FC68F9" w:rsidRPr="00BE4547">
              <w:rPr>
                <w:rStyle w:val="Hyperlink"/>
                <w:noProof/>
                <w:color w:val="000000" w:themeColor="text1"/>
                <w:sz w:val="22"/>
                <w:szCs w:val="22"/>
              </w:rPr>
              <w:t>Application of the Policy</w:t>
            </w:r>
            <w:r w:rsidR="00FC68F9" w:rsidRPr="00BE4547">
              <w:rPr>
                <w:noProof/>
                <w:webHidden/>
                <w:color w:val="000000" w:themeColor="text1"/>
                <w:sz w:val="22"/>
                <w:szCs w:val="22"/>
              </w:rPr>
              <w:tab/>
            </w:r>
            <w:r w:rsidR="00FC68F9" w:rsidRPr="00BE4547">
              <w:rPr>
                <w:noProof/>
                <w:webHidden/>
                <w:color w:val="000000" w:themeColor="text1"/>
                <w:sz w:val="22"/>
                <w:szCs w:val="22"/>
              </w:rPr>
              <w:fldChar w:fldCharType="begin"/>
            </w:r>
            <w:r w:rsidR="00FC68F9" w:rsidRPr="00BE4547">
              <w:rPr>
                <w:noProof/>
                <w:webHidden/>
                <w:color w:val="000000" w:themeColor="text1"/>
                <w:sz w:val="22"/>
                <w:szCs w:val="22"/>
              </w:rPr>
              <w:instrText xml:space="preserve"> PAGEREF _Toc226623710 \h </w:instrText>
            </w:r>
            <w:r w:rsidR="00FC68F9" w:rsidRPr="00BE4547">
              <w:rPr>
                <w:noProof/>
                <w:webHidden/>
                <w:color w:val="000000" w:themeColor="text1"/>
                <w:sz w:val="22"/>
                <w:szCs w:val="22"/>
              </w:rPr>
            </w:r>
            <w:r w:rsidR="00FC68F9" w:rsidRPr="00BE4547">
              <w:rPr>
                <w:noProof/>
                <w:webHidden/>
                <w:color w:val="000000" w:themeColor="text1"/>
                <w:sz w:val="22"/>
                <w:szCs w:val="22"/>
              </w:rPr>
              <w:fldChar w:fldCharType="separate"/>
            </w:r>
            <w:r w:rsidR="00E34965" w:rsidRPr="00BE4547">
              <w:rPr>
                <w:noProof/>
                <w:webHidden/>
                <w:color w:val="000000" w:themeColor="text1"/>
                <w:sz w:val="22"/>
                <w:szCs w:val="22"/>
              </w:rPr>
              <w:t>6</w:t>
            </w:r>
            <w:r w:rsidR="00FC68F9" w:rsidRPr="00BE4547">
              <w:rPr>
                <w:noProof/>
                <w:webHidden/>
                <w:color w:val="000000" w:themeColor="text1"/>
                <w:sz w:val="22"/>
                <w:szCs w:val="22"/>
              </w:rPr>
              <w:fldChar w:fldCharType="end"/>
            </w:r>
          </w:hyperlink>
        </w:p>
        <w:p w14:paraId="1501E1D9" w14:textId="713BBAC9" w:rsidR="00FC68F9" w:rsidRPr="00BE4547" w:rsidRDefault="0013441A" w:rsidP="00FC68F9">
          <w:pPr>
            <w:pStyle w:val="TOC2"/>
            <w:tabs>
              <w:tab w:val="left" w:pos="851"/>
            </w:tabs>
            <w:rPr>
              <w:rFonts w:asciiTheme="minorHAnsi" w:hAnsiTheme="minorHAnsi" w:cstheme="minorBidi"/>
              <w:noProof/>
              <w:color w:val="000000" w:themeColor="text1"/>
              <w:kern w:val="2"/>
              <w:sz w:val="22"/>
              <w:szCs w:val="22"/>
              <w:lang w:eastAsia="en-GB"/>
              <w14:ligatures w14:val="standardContextual"/>
            </w:rPr>
          </w:pPr>
          <w:hyperlink w:anchor="_Toc226623711" w:history="1">
            <w:r w:rsidR="00FC68F9" w:rsidRPr="00BE4547">
              <w:rPr>
                <w:rStyle w:val="Hyperlink"/>
                <w:noProof/>
                <w:color w:val="000000" w:themeColor="text1"/>
                <w:sz w:val="22"/>
                <w:szCs w:val="22"/>
              </w:rPr>
              <w:t>2.2</w:t>
            </w:r>
            <w:r w:rsidR="00FC68F9" w:rsidRPr="00BE4547">
              <w:rPr>
                <w:rFonts w:asciiTheme="minorHAnsi" w:hAnsiTheme="minorHAnsi" w:cstheme="minorBidi"/>
                <w:noProof/>
                <w:color w:val="000000" w:themeColor="text1"/>
                <w:kern w:val="2"/>
                <w:sz w:val="22"/>
                <w:szCs w:val="22"/>
                <w:lang w:eastAsia="en-GB"/>
                <w14:ligatures w14:val="standardContextual"/>
              </w:rPr>
              <w:tab/>
            </w:r>
            <w:r w:rsidR="00FC68F9" w:rsidRPr="00BE4547">
              <w:rPr>
                <w:rStyle w:val="Hyperlink"/>
                <w:noProof/>
                <w:color w:val="000000" w:themeColor="text1"/>
                <w:sz w:val="22"/>
                <w:szCs w:val="22"/>
              </w:rPr>
              <w:t>Informal Discussion</w:t>
            </w:r>
            <w:r w:rsidR="00FC68F9" w:rsidRPr="00BE4547">
              <w:rPr>
                <w:noProof/>
                <w:webHidden/>
                <w:color w:val="000000" w:themeColor="text1"/>
                <w:sz w:val="22"/>
                <w:szCs w:val="22"/>
              </w:rPr>
              <w:tab/>
            </w:r>
            <w:r w:rsidR="00FC68F9" w:rsidRPr="00BE4547">
              <w:rPr>
                <w:noProof/>
                <w:webHidden/>
                <w:color w:val="000000" w:themeColor="text1"/>
                <w:sz w:val="22"/>
                <w:szCs w:val="22"/>
              </w:rPr>
              <w:fldChar w:fldCharType="begin"/>
            </w:r>
            <w:r w:rsidR="00FC68F9" w:rsidRPr="00BE4547">
              <w:rPr>
                <w:noProof/>
                <w:webHidden/>
                <w:color w:val="000000" w:themeColor="text1"/>
                <w:sz w:val="22"/>
                <w:szCs w:val="22"/>
              </w:rPr>
              <w:instrText xml:space="preserve"> PAGEREF _Toc226623711 \h </w:instrText>
            </w:r>
            <w:r w:rsidR="00FC68F9" w:rsidRPr="00BE4547">
              <w:rPr>
                <w:noProof/>
                <w:webHidden/>
                <w:color w:val="000000" w:themeColor="text1"/>
                <w:sz w:val="22"/>
                <w:szCs w:val="22"/>
              </w:rPr>
            </w:r>
            <w:r w:rsidR="00FC68F9" w:rsidRPr="00BE4547">
              <w:rPr>
                <w:noProof/>
                <w:webHidden/>
                <w:color w:val="000000" w:themeColor="text1"/>
                <w:sz w:val="22"/>
                <w:szCs w:val="22"/>
              </w:rPr>
              <w:fldChar w:fldCharType="separate"/>
            </w:r>
            <w:r w:rsidR="00E34965" w:rsidRPr="00BE4547">
              <w:rPr>
                <w:noProof/>
                <w:webHidden/>
                <w:color w:val="000000" w:themeColor="text1"/>
                <w:sz w:val="22"/>
                <w:szCs w:val="22"/>
              </w:rPr>
              <w:t>6</w:t>
            </w:r>
            <w:r w:rsidR="00FC68F9" w:rsidRPr="00BE4547">
              <w:rPr>
                <w:noProof/>
                <w:webHidden/>
                <w:color w:val="000000" w:themeColor="text1"/>
                <w:sz w:val="22"/>
                <w:szCs w:val="22"/>
              </w:rPr>
              <w:fldChar w:fldCharType="end"/>
            </w:r>
          </w:hyperlink>
        </w:p>
        <w:p w14:paraId="0441F40A" w14:textId="2770DF5E" w:rsidR="00FC68F9" w:rsidRPr="00BE4547" w:rsidRDefault="0013441A" w:rsidP="00FC68F9">
          <w:pPr>
            <w:pStyle w:val="TOC2"/>
            <w:tabs>
              <w:tab w:val="left" w:pos="851"/>
            </w:tabs>
            <w:rPr>
              <w:rFonts w:asciiTheme="minorHAnsi" w:hAnsiTheme="minorHAnsi" w:cstheme="minorBidi"/>
              <w:noProof/>
              <w:color w:val="000000" w:themeColor="text1"/>
              <w:kern w:val="2"/>
              <w:sz w:val="22"/>
              <w:szCs w:val="22"/>
              <w:lang w:eastAsia="en-GB"/>
              <w14:ligatures w14:val="standardContextual"/>
            </w:rPr>
          </w:pPr>
          <w:hyperlink w:anchor="_Toc226623712" w:history="1">
            <w:r w:rsidR="00FC68F9" w:rsidRPr="00BE4547">
              <w:rPr>
                <w:rStyle w:val="Hyperlink"/>
                <w:noProof/>
                <w:color w:val="000000" w:themeColor="text1"/>
                <w:sz w:val="22"/>
                <w:szCs w:val="22"/>
              </w:rPr>
              <w:t>2.3</w:t>
            </w:r>
            <w:r w:rsidR="00FC68F9" w:rsidRPr="00BE4547">
              <w:rPr>
                <w:rFonts w:asciiTheme="minorHAnsi" w:hAnsiTheme="minorHAnsi" w:cstheme="minorBidi"/>
                <w:noProof/>
                <w:color w:val="000000" w:themeColor="text1"/>
                <w:kern w:val="2"/>
                <w:sz w:val="22"/>
                <w:szCs w:val="22"/>
                <w:lang w:eastAsia="en-GB"/>
                <w14:ligatures w14:val="standardContextual"/>
              </w:rPr>
              <w:tab/>
            </w:r>
            <w:r w:rsidR="00FC68F9" w:rsidRPr="00BE4547">
              <w:rPr>
                <w:rStyle w:val="Hyperlink"/>
                <w:noProof/>
                <w:color w:val="000000" w:themeColor="text1"/>
                <w:sz w:val="22"/>
                <w:szCs w:val="22"/>
              </w:rPr>
              <w:t>Criminal Offence or Child at Risk</w:t>
            </w:r>
            <w:r w:rsidR="00FC68F9" w:rsidRPr="00BE4547">
              <w:rPr>
                <w:noProof/>
                <w:webHidden/>
                <w:color w:val="000000" w:themeColor="text1"/>
                <w:sz w:val="22"/>
                <w:szCs w:val="22"/>
              </w:rPr>
              <w:tab/>
            </w:r>
            <w:r w:rsidR="00FC68F9" w:rsidRPr="00BE4547">
              <w:rPr>
                <w:noProof/>
                <w:webHidden/>
                <w:color w:val="000000" w:themeColor="text1"/>
                <w:sz w:val="22"/>
                <w:szCs w:val="22"/>
              </w:rPr>
              <w:fldChar w:fldCharType="begin"/>
            </w:r>
            <w:r w:rsidR="00FC68F9" w:rsidRPr="00BE4547">
              <w:rPr>
                <w:noProof/>
                <w:webHidden/>
                <w:color w:val="000000" w:themeColor="text1"/>
                <w:sz w:val="22"/>
                <w:szCs w:val="22"/>
              </w:rPr>
              <w:instrText xml:space="preserve"> PAGEREF _Toc226623712 \h </w:instrText>
            </w:r>
            <w:r w:rsidR="00FC68F9" w:rsidRPr="00BE4547">
              <w:rPr>
                <w:noProof/>
                <w:webHidden/>
                <w:color w:val="000000" w:themeColor="text1"/>
                <w:sz w:val="22"/>
                <w:szCs w:val="22"/>
              </w:rPr>
            </w:r>
            <w:r w:rsidR="00FC68F9" w:rsidRPr="00BE4547">
              <w:rPr>
                <w:noProof/>
                <w:webHidden/>
                <w:color w:val="000000" w:themeColor="text1"/>
                <w:sz w:val="22"/>
                <w:szCs w:val="22"/>
              </w:rPr>
              <w:fldChar w:fldCharType="separate"/>
            </w:r>
            <w:r w:rsidR="00E34965" w:rsidRPr="00BE4547">
              <w:rPr>
                <w:noProof/>
                <w:webHidden/>
                <w:color w:val="000000" w:themeColor="text1"/>
                <w:sz w:val="22"/>
                <w:szCs w:val="22"/>
              </w:rPr>
              <w:t>6</w:t>
            </w:r>
            <w:r w:rsidR="00FC68F9" w:rsidRPr="00BE4547">
              <w:rPr>
                <w:noProof/>
                <w:webHidden/>
                <w:color w:val="000000" w:themeColor="text1"/>
                <w:sz w:val="22"/>
                <w:szCs w:val="22"/>
              </w:rPr>
              <w:fldChar w:fldCharType="end"/>
            </w:r>
          </w:hyperlink>
        </w:p>
        <w:p w14:paraId="713BCB91" w14:textId="1F84136C" w:rsidR="00FC68F9" w:rsidRPr="00BE4547" w:rsidRDefault="0013441A" w:rsidP="00FC68F9">
          <w:pPr>
            <w:pStyle w:val="TOC2"/>
            <w:tabs>
              <w:tab w:val="left" w:pos="851"/>
            </w:tabs>
            <w:rPr>
              <w:rFonts w:asciiTheme="minorHAnsi" w:hAnsiTheme="minorHAnsi" w:cstheme="minorBidi"/>
              <w:noProof/>
              <w:color w:val="000000" w:themeColor="text1"/>
              <w:kern w:val="2"/>
              <w:sz w:val="22"/>
              <w:szCs w:val="22"/>
              <w:lang w:eastAsia="en-GB"/>
              <w14:ligatures w14:val="standardContextual"/>
            </w:rPr>
          </w:pPr>
          <w:hyperlink w:anchor="_Toc226623713" w:history="1">
            <w:r w:rsidR="00FC68F9" w:rsidRPr="00BE4547">
              <w:rPr>
                <w:rStyle w:val="Hyperlink"/>
                <w:noProof/>
                <w:color w:val="000000" w:themeColor="text1"/>
                <w:sz w:val="22"/>
                <w:szCs w:val="22"/>
              </w:rPr>
              <w:t>2.4</w:t>
            </w:r>
            <w:r w:rsidR="00FC68F9" w:rsidRPr="00BE4547">
              <w:rPr>
                <w:rFonts w:asciiTheme="minorHAnsi" w:hAnsiTheme="minorHAnsi" w:cstheme="minorBidi"/>
                <w:noProof/>
                <w:color w:val="000000" w:themeColor="text1"/>
                <w:kern w:val="2"/>
                <w:sz w:val="22"/>
                <w:szCs w:val="22"/>
                <w:lang w:eastAsia="en-GB"/>
                <w14:ligatures w14:val="standardContextual"/>
              </w:rPr>
              <w:tab/>
            </w:r>
            <w:r w:rsidR="00FC68F9" w:rsidRPr="00BE4547">
              <w:rPr>
                <w:rStyle w:val="Hyperlink"/>
                <w:noProof/>
                <w:color w:val="000000" w:themeColor="text1"/>
                <w:sz w:val="22"/>
                <w:szCs w:val="22"/>
              </w:rPr>
              <w:t>Offences committed outside working hours</w:t>
            </w:r>
            <w:r w:rsidR="00FC68F9" w:rsidRPr="00BE4547">
              <w:rPr>
                <w:noProof/>
                <w:webHidden/>
                <w:color w:val="000000" w:themeColor="text1"/>
                <w:sz w:val="22"/>
                <w:szCs w:val="22"/>
              </w:rPr>
              <w:tab/>
            </w:r>
            <w:r w:rsidR="00FC68F9" w:rsidRPr="00BE4547">
              <w:rPr>
                <w:noProof/>
                <w:webHidden/>
                <w:color w:val="000000" w:themeColor="text1"/>
                <w:sz w:val="22"/>
                <w:szCs w:val="22"/>
              </w:rPr>
              <w:fldChar w:fldCharType="begin"/>
            </w:r>
            <w:r w:rsidR="00FC68F9" w:rsidRPr="00BE4547">
              <w:rPr>
                <w:noProof/>
                <w:webHidden/>
                <w:color w:val="000000" w:themeColor="text1"/>
                <w:sz w:val="22"/>
                <w:szCs w:val="22"/>
              </w:rPr>
              <w:instrText xml:space="preserve"> PAGEREF _Toc226623713 \h </w:instrText>
            </w:r>
            <w:r w:rsidR="00FC68F9" w:rsidRPr="00BE4547">
              <w:rPr>
                <w:noProof/>
                <w:webHidden/>
                <w:color w:val="000000" w:themeColor="text1"/>
                <w:sz w:val="22"/>
                <w:szCs w:val="22"/>
              </w:rPr>
            </w:r>
            <w:r w:rsidR="00FC68F9" w:rsidRPr="00BE4547">
              <w:rPr>
                <w:noProof/>
                <w:webHidden/>
                <w:color w:val="000000" w:themeColor="text1"/>
                <w:sz w:val="22"/>
                <w:szCs w:val="22"/>
              </w:rPr>
              <w:fldChar w:fldCharType="separate"/>
            </w:r>
            <w:r w:rsidR="00E34965" w:rsidRPr="00BE4547">
              <w:rPr>
                <w:noProof/>
                <w:webHidden/>
                <w:color w:val="000000" w:themeColor="text1"/>
                <w:sz w:val="22"/>
                <w:szCs w:val="22"/>
              </w:rPr>
              <w:t>6</w:t>
            </w:r>
            <w:r w:rsidR="00FC68F9" w:rsidRPr="00BE4547">
              <w:rPr>
                <w:noProof/>
                <w:webHidden/>
                <w:color w:val="000000" w:themeColor="text1"/>
                <w:sz w:val="22"/>
                <w:szCs w:val="22"/>
              </w:rPr>
              <w:fldChar w:fldCharType="end"/>
            </w:r>
          </w:hyperlink>
        </w:p>
        <w:p w14:paraId="1DFD72C3" w14:textId="2EB21CD9" w:rsidR="00FC68F9" w:rsidRPr="00BE4547" w:rsidRDefault="0013441A" w:rsidP="00FC68F9">
          <w:pPr>
            <w:pStyle w:val="TOC2"/>
            <w:tabs>
              <w:tab w:val="left" w:pos="851"/>
            </w:tabs>
            <w:rPr>
              <w:rFonts w:asciiTheme="minorHAnsi" w:hAnsiTheme="minorHAnsi" w:cstheme="minorBidi"/>
              <w:noProof/>
              <w:color w:val="000000" w:themeColor="text1"/>
              <w:kern w:val="2"/>
              <w:sz w:val="22"/>
              <w:szCs w:val="22"/>
              <w:lang w:eastAsia="en-GB"/>
              <w14:ligatures w14:val="standardContextual"/>
            </w:rPr>
          </w:pPr>
          <w:hyperlink w:anchor="_Toc226623714" w:history="1">
            <w:r w:rsidR="00FC68F9" w:rsidRPr="00BE4547">
              <w:rPr>
                <w:rStyle w:val="Hyperlink"/>
                <w:noProof/>
                <w:color w:val="000000" w:themeColor="text1"/>
                <w:sz w:val="22"/>
                <w:szCs w:val="22"/>
              </w:rPr>
              <w:t>2.5</w:t>
            </w:r>
            <w:r w:rsidR="00FC68F9" w:rsidRPr="00BE4547">
              <w:rPr>
                <w:rFonts w:asciiTheme="minorHAnsi" w:hAnsiTheme="minorHAnsi" w:cstheme="minorBidi"/>
                <w:noProof/>
                <w:color w:val="000000" w:themeColor="text1"/>
                <w:kern w:val="2"/>
                <w:sz w:val="22"/>
                <w:szCs w:val="22"/>
                <w:lang w:eastAsia="en-GB"/>
                <w14:ligatures w14:val="standardContextual"/>
              </w:rPr>
              <w:tab/>
            </w:r>
            <w:r w:rsidR="00FC68F9" w:rsidRPr="00BE4547">
              <w:rPr>
                <w:rStyle w:val="Hyperlink"/>
                <w:noProof/>
                <w:color w:val="000000" w:themeColor="text1"/>
                <w:sz w:val="22"/>
                <w:szCs w:val="22"/>
              </w:rPr>
              <w:t>Suspension</w:t>
            </w:r>
            <w:r w:rsidR="00FC68F9" w:rsidRPr="00BE4547">
              <w:rPr>
                <w:noProof/>
                <w:webHidden/>
                <w:color w:val="000000" w:themeColor="text1"/>
                <w:sz w:val="22"/>
                <w:szCs w:val="22"/>
              </w:rPr>
              <w:tab/>
            </w:r>
            <w:r w:rsidR="00FC68F9" w:rsidRPr="00BE4547">
              <w:rPr>
                <w:noProof/>
                <w:webHidden/>
                <w:color w:val="000000" w:themeColor="text1"/>
                <w:sz w:val="22"/>
                <w:szCs w:val="22"/>
              </w:rPr>
              <w:fldChar w:fldCharType="begin"/>
            </w:r>
            <w:r w:rsidR="00FC68F9" w:rsidRPr="00BE4547">
              <w:rPr>
                <w:noProof/>
                <w:webHidden/>
                <w:color w:val="000000" w:themeColor="text1"/>
                <w:sz w:val="22"/>
                <w:szCs w:val="22"/>
              </w:rPr>
              <w:instrText xml:space="preserve"> PAGEREF _Toc226623714 \h </w:instrText>
            </w:r>
            <w:r w:rsidR="00FC68F9" w:rsidRPr="00BE4547">
              <w:rPr>
                <w:noProof/>
                <w:webHidden/>
                <w:color w:val="000000" w:themeColor="text1"/>
                <w:sz w:val="22"/>
                <w:szCs w:val="22"/>
              </w:rPr>
            </w:r>
            <w:r w:rsidR="00FC68F9" w:rsidRPr="00BE4547">
              <w:rPr>
                <w:noProof/>
                <w:webHidden/>
                <w:color w:val="000000" w:themeColor="text1"/>
                <w:sz w:val="22"/>
                <w:szCs w:val="22"/>
              </w:rPr>
              <w:fldChar w:fldCharType="separate"/>
            </w:r>
            <w:r w:rsidR="00E34965" w:rsidRPr="00BE4547">
              <w:rPr>
                <w:noProof/>
                <w:webHidden/>
                <w:color w:val="000000" w:themeColor="text1"/>
                <w:sz w:val="22"/>
                <w:szCs w:val="22"/>
              </w:rPr>
              <w:t>7</w:t>
            </w:r>
            <w:r w:rsidR="00FC68F9" w:rsidRPr="00BE4547">
              <w:rPr>
                <w:noProof/>
                <w:webHidden/>
                <w:color w:val="000000" w:themeColor="text1"/>
                <w:sz w:val="22"/>
                <w:szCs w:val="22"/>
              </w:rPr>
              <w:fldChar w:fldCharType="end"/>
            </w:r>
          </w:hyperlink>
        </w:p>
        <w:p w14:paraId="0B869107" w14:textId="3FF7BE3D" w:rsidR="00FC68F9" w:rsidRPr="00BE4547" w:rsidRDefault="0013441A" w:rsidP="00FC68F9">
          <w:pPr>
            <w:pStyle w:val="TOC2"/>
            <w:tabs>
              <w:tab w:val="left" w:pos="851"/>
            </w:tabs>
            <w:rPr>
              <w:rFonts w:asciiTheme="minorHAnsi" w:hAnsiTheme="minorHAnsi" w:cstheme="minorBidi"/>
              <w:noProof/>
              <w:color w:val="000000" w:themeColor="text1"/>
              <w:kern w:val="2"/>
              <w:sz w:val="22"/>
              <w:szCs w:val="22"/>
              <w:lang w:eastAsia="en-GB"/>
              <w14:ligatures w14:val="standardContextual"/>
            </w:rPr>
          </w:pPr>
          <w:hyperlink w:anchor="_Toc226623723" w:history="1">
            <w:r w:rsidR="00FC68F9" w:rsidRPr="00BE4547">
              <w:rPr>
                <w:rStyle w:val="Hyperlink"/>
                <w:noProof/>
                <w:color w:val="000000" w:themeColor="text1"/>
                <w:sz w:val="22"/>
                <w:szCs w:val="22"/>
              </w:rPr>
              <w:t>2.6</w:t>
            </w:r>
            <w:r w:rsidR="00FC68F9" w:rsidRPr="00BE4547">
              <w:rPr>
                <w:rFonts w:asciiTheme="minorHAnsi" w:hAnsiTheme="minorHAnsi" w:cstheme="minorBidi"/>
                <w:noProof/>
                <w:color w:val="000000" w:themeColor="text1"/>
                <w:kern w:val="2"/>
                <w:sz w:val="22"/>
                <w:szCs w:val="22"/>
                <w:lang w:eastAsia="en-GB"/>
                <w14:ligatures w14:val="standardContextual"/>
              </w:rPr>
              <w:tab/>
            </w:r>
            <w:r w:rsidR="00FC68F9" w:rsidRPr="00BE4547">
              <w:rPr>
                <w:rStyle w:val="Hyperlink"/>
                <w:noProof/>
                <w:color w:val="000000" w:themeColor="text1"/>
                <w:sz w:val="22"/>
                <w:szCs w:val="22"/>
              </w:rPr>
              <w:t>The Investigation Process</w:t>
            </w:r>
            <w:r w:rsidR="00FC68F9" w:rsidRPr="00BE4547">
              <w:rPr>
                <w:noProof/>
                <w:webHidden/>
                <w:color w:val="000000" w:themeColor="text1"/>
                <w:sz w:val="22"/>
                <w:szCs w:val="22"/>
              </w:rPr>
              <w:tab/>
            </w:r>
            <w:r w:rsidR="00FC68F9" w:rsidRPr="00BE4547">
              <w:rPr>
                <w:noProof/>
                <w:webHidden/>
                <w:color w:val="000000" w:themeColor="text1"/>
                <w:sz w:val="22"/>
                <w:szCs w:val="22"/>
              </w:rPr>
              <w:fldChar w:fldCharType="begin"/>
            </w:r>
            <w:r w:rsidR="00FC68F9" w:rsidRPr="00BE4547">
              <w:rPr>
                <w:noProof/>
                <w:webHidden/>
                <w:color w:val="000000" w:themeColor="text1"/>
                <w:sz w:val="22"/>
                <w:szCs w:val="22"/>
              </w:rPr>
              <w:instrText xml:space="preserve"> PAGEREF _Toc226623723 \h </w:instrText>
            </w:r>
            <w:r w:rsidR="00FC68F9" w:rsidRPr="00BE4547">
              <w:rPr>
                <w:noProof/>
                <w:webHidden/>
                <w:color w:val="000000" w:themeColor="text1"/>
                <w:sz w:val="22"/>
                <w:szCs w:val="22"/>
              </w:rPr>
            </w:r>
            <w:r w:rsidR="00FC68F9" w:rsidRPr="00BE4547">
              <w:rPr>
                <w:noProof/>
                <w:webHidden/>
                <w:color w:val="000000" w:themeColor="text1"/>
                <w:sz w:val="22"/>
                <w:szCs w:val="22"/>
              </w:rPr>
              <w:fldChar w:fldCharType="separate"/>
            </w:r>
            <w:r w:rsidR="00E34965" w:rsidRPr="00BE4547">
              <w:rPr>
                <w:noProof/>
                <w:webHidden/>
                <w:color w:val="000000" w:themeColor="text1"/>
                <w:sz w:val="22"/>
                <w:szCs w:val="22"/>
              </w:rPr>
              <w:t>12</w:t>
            </w:r>
            <w:r w:rsidR="00FC68F9" w:rsidRPr="00BE4547">
              <w:rPr>
                <w:noProof/>
                <w:webHidden/>
                <w:color w:val="000000" w:themeColor="text1"/>
                <w:sz w:val="22"/>
                <w:szCs w:val="22"/>
              </w:rPr>
              <w:fldChar w:fldCharType="end"/>
            </w:r>
          </w:hyperlink>
        </w:p>
        <w:p w14:paraId="1F91324E" w14:textId="184BFF65" w:rsidR="00FC68F9" w:rsidRPr="00BE4547" w:rsidRDefault="0013441A" w:rsidP="00FC68F9">
          <w:pPr>
            <w:pStyle w:val="TOC2"/>
            <w:tabs>
              <w:tab w:val="left" w:pos="851"/>
            </w:tabs>
            <w:rPr>
              <w:rFonts w:asciiTheme="minorHAnsi" w:hAnsiTheme="minorHAnsi" w:cstheme="minorBidi"/>
              <w:noProof/>
              <w:color w:val="000000" w:themeColor="text1"/>
              <w:kern w:val="2"/>
              <w:sz w:val="22"/>
              <w:szCs w:val="22"/>
              <w:lang w:eastAsia="en-GB"/>
              <w14:ligatures w14:val="standardContextual"/>
            </w:rPr>
          </w:pPr>
          <w:hyperlink w:anchor="_Toc226623730" w:history="1">
            <w:r w:rsidR="00FC68F9" w:rsidRPr="00BE4547">
              <w:rPr>
                <w:rStyle w:val="Hyperlink"/>
                <w:noProof/>
                <w:color w:val="000000" w:themeColor="text1"/>
                <w:sz w:val="22"/>
                <w:szCs w:val="22"/>
              </w:rPr>
              <w:t>2.7</w:t>
            </w:r>
            <w:r w:rsidR="00FC68F9" w:rsidRPr="00BE4547">
              <w:rPr>
                <w:rFonts w:asciiTheme="minorHAnsi" w:hAnsiTheme="minorHAnsi" w:cstheme="minorBidi"/>
                <w:noProof/>
                <w:color w:val="000000" w:themeColor="text1"/>
                <w:kern w:val="2"/>
                <w:sz w:val="22"/>
                <w:szCs w:val="22"/>
                <w:lang w:eastAsia="en-GB"/>
                <w14:ligatures w14:val="standardContextual"/>
              </w:rPr>
              <w:tab/>
            </w:r>
            <w:r w:rsidR="00FC68F9" w:rsidRPr="00BE4547">
              <w:rPr>
                <w:rStyle w:val="Hyperlink"/>
                <w:noProof/>
                <w:color w:val="000000" w:themeColor="text1"/>
                <w:sz w:val="22"/>
                <w:szCs w:val="22"/>
              </w:rPr>
              <w:t>Disciplinary Hearings</w:t>
            </w:r>
            <w:r w:rsidR="00FC68F9" w:rsidRPr="00BE4547">
              <w:rPr>
                <w:noProof/>
                <w:webHidden/>
                <w:color w:val="000000" w:themeColor="text1"/>
                <w:sz w:val="22"/>
                <w:szCs w:val="22"/>
              </w:rPr>
              <w:tab/>
            </w:r>
            <w:r w:rsidR="00FC68F9" w:rsidRPr="00BE4547">
              <w:rPr>
                <w:noProof/>
                <w:webHidden/>
                <w:color w:val="000000" w:themeColor="text1"/>
                <w:sz w:val="22"/>
                <w:szCs w:val="22"/>
              </w:rPr>
              <w:fldChar w:fldCharType="begin"/>
            </w:r>
            <w:r w:rsidR="00FC68F9" w:rsidRPr="00BE4547">
              <w:rPr>
                <w:noProof/>
                <w:webHidden/>
                <w:color w:val="000000" w:themeColor="text1"/>
                <w:sz w:val="22"/>
                <w:szCs w:val="22"/>
              </w:rPr>
              <w:instrText xml:space="preserve"> PAGEREF _Toc226623730 \h </w:instrText>
            </w:r>
            <w:r w:rsidR="00FC68F9" w:rsidRPr="00BE4547">
              <w:rPr>
                <w:noProof/>
                <w:webHidden/>
                <w:color w:val="000000" w:themeColor="text1"/>
                <w:sz w:val="22"/>
                <w:szCs w:val="22"/>
              </w:rPr>
            </w:r>
            <w:r w:rsidR="00FC68F9" w:rsidRPr="00BE4547">
              <w:rPr>
                <w:noProof/>
                <w:webHidden/>
                <w:color w:val="000000" w:themeColor="text1"/>
                <w:sz w:val="22"/>
                <w:szCs w:val="22"/>
              </w:rPr>
              <w:fldChar w:fldCharType="separate"/>
            </w:r>
            <w:r w:rsidR="00E34965" w:rsidRPr="00BE4547">
              <w:rPr>
                <w:noProof/>
                <w:webHidden/>
                <w:color w:val="000000" w:themeColor="text1"/>
                <w:sz w:val="22"/>
                <w:szCs w:val="22"/>
              </w:rPr>
              <w:t>14</w:t>
            </w:r>
            <w:r w:rsidR="00FC68F9" w:rsidRPr="00BE4547">
              <w:rPr>
                <w:noProof/>
                <w:webHidden/>
                <w:color w:val="000000" w:themeColor="text1"/>
                <w:sz w:val="22"/>
                <w:szCs w:val="22"/>
              </w:rPr>
              <w:fldChar w:fldCharType="end"/>
            </w:r>
          </w:hyperlink>
        </w:p>
        <w:p w14:paraId="76FE28B8" w14:textId="05EDB7C8" w:rsidR="00FC68F9" w:rsidRPr="00BE4547" w:rsidRDefault="0013441A" w:rsidP="00FC68F9">
          <w:pPr>
            <w:pStyle w:val="TOC2"/>
            <w:tabs>
              <w:tab w:val="left" w:pos="851"/>
            </w:tabs>
            <w:rPr>
              <w:rFonts w:asciiTheme="minorHAnsi" w:hAnsiTheme="minorHAnsi" w:cstheme="minorBidi"/>
              <w:noProof/>
              <w:color w:val="000000" w:themeColor="text1"/>
              <w:kern w:val="2"/>
              <w:sz w:val="22"/>
              <w:szCs w:val="22"/>
              <w:lang w:eastAsia="en-GB"/>
              <w14:ligatures w14:val="standardContextual"/>
            </w:rPr>
          </w:pPr>
          <w:hyperlink w:anchor="_Toc226623739" w:history="1">
            <w:r w:rsidR="00FC68F9" w:rsidRPr="00BE4547">
              <w:rPr>
                <w:rStyle w:val="Hyperlink"/>
                <w:noProof/>
                <w:color w:val="000000" w:themeColor="text1"/>
                <w:sz w:val="22"/>
                <w:szCs w:val="22"/>
              </w:rPr>
              <w:t>2.8</w:t>
            </w:r>
            <w:r w:rsidR="00FC68F9" w:rsidRPr="00BE4547">
              <w:rPr>
                <w:rFonts w:asciiTheme="minorHAnsi" w:hAnsiTheme="minorHAnsi" w:cstheme="minorBidi"/>
                <w:noProof/>
                <w:color w:val="000000" w:themeColor="text1"/>
                <w:kern w:val="2"/>
                <w:sz w:val="22"/>
                <w:szCs w:val="22"/>
                <w:lang w:eastAsia="en-GB"/>
                <w14:ligatures w14:val="standardContextual"/>
              </w:rPr>
              <w:tab/>
            </w:r>
            <w:r w:rsidR="00FC68F9" w:rsidRPr="00BE4547">
              <w:rPr>
                <w:rStyle w:val="Hyperlink"/>
                <w:noProof/>
                <w:color w:val="000000" w:themeColor="text1"/>
                <w:sz w:val="22"/>
                <w:szCs w:val="22"/>
              </w:rPr>
              <w:t>Right of appeal</w:t>
            </w:r>
            <w:r w:rsidR="00FC68F9" w:rsidRPr="00BE4547">
              <w:rPr>
                <w:noProof/>
                <w:webHidden/>
                <w:color w:val="000000" w:themeColor="text1"/>
                <w:sz w:val="22"/>
                <w:szCs w:val="22"/>
              </w:rPr>
              <w:tab/>
            </w:r>
            <w:r w:rsidR="00FC68F9" w:rsidRPr="00BE4547">
              <w:rPr>
                <w:noProof/>
                <w:webHidden/>
                <w:color w:val="000000" w:themeColor="text1"/>
                <w:sz w:val="22"/>
                <w:szCs w:val="22"/>
              </w:rPr>
              <w:fldChar w:fldCharType="begin"/>
            </w:r>
            <w:r w:rsidR="00FC68F9" w:rsidRPr="00BE4547">
              <w:rPr>
                <w:noProof/>
                <w:webHidden/>
                <w:color w:val="000000" w:themeColor="text1"/>
                <w:sz w:val="22"/>
                <w:szCs w:val="22"/>
              </w:rPr>
              <w:instrText xml:space="preserve"> PAGEREF _Toc226623739 \h </w:instrText>
            </w:r>
            <w:r w:rsidR="00FC68F9" w:rsidRPr="00BE4547">
              <w:rPr>
                <w:noProof/>
                <w:webHidden/>
                <w:color w:val="000000" w:themeColor="text1"/>
                <w:sz w:val="22"/>
                <w:szCs w:val="22"/>
              </w:rPr>
            </w:r>
            <w:r w:rsidR="00FC68F9" w:rsidRPr="00BE4547">
              <w:rPr>
                <w:noProof/>
                <w:webHidden/>
                <w:color w:val="000000" w:themeColor="text1"/>
                <w:sz w:val="22"/>
                <w:szCs w:val="22"/>
              </w:rPr>
              <w:fldChar w:fldCharType="separate"/>
            </w:r>
            <w:r w:rsidR="00E34965" w:rsidRPr="00BE4547">
              <w:rPr>
                <w:noProof/>
                <w:webHidden/>
                <w:color w:val="000000" w:themeColor="text1"/>
                <w:sz w:val="22"/>
                <w:szCs w:val="22"/>
              </w:rPr>
              <w:t>19</w:t>
            </w:r>
            <w:r w:rsidR="00FC68F9" w:rsidRPr="00BE4547">
              <w:rPr>
                <w:noProof/>
                <w:webHidden/>
                <w:color w:val="000000" w:themeColor="text1"/>
                <w:sz w:val="22"/>
                <w:szCs w:val="22"/>
              </w:rPr>
              <w:fldChar w:fldCharType="end"/>
            </w:r>
          </w:hyperlink>
        </w:p>
        <w:p w14:paraId="0F6D0758" w14:textId="7D50723F" w:rsidR="00FC68F9" w:rsidRPr="00BE4547" w:rsidRDefault="0013441A" w:rsidP="00FC68F9">
          <w:pPr>
            <w:pStyle w:val="TOC2"/>
            <w:tabs>
              <w:tab w:val="left" w:pos="851"/>
            </w:tabs>
            <w:rPr>
              <w:rFonts w:asciiTheme="minorHAnsi" w:hAnsiTheme="minorHAnsi" w:cstheme="minorBidi"/>
              <w:noProof/>
              <w:color w:val="000000" w:themeColor="text1"/>
              <w:kern w:val="2"/>
              <w:sz w:val="22"/>
              <w:szCs w:val="22"/>
              <w:lang w:eastAsia="en-GB"/>
              <w14:ligatures w14:val="standardContextual"/>
            </w:rPr>
          </w:pPr>
          <w:hyperlink w:anchor="_Toc226623740" w:history="1">
            <w:r w:rsidR="00FC68F9" w:rsidRPr="00BE4547">
              <w:rPr>
                <w:rStyle w:val="Hyperlink"/>
                <w:noProof/>
                <w:color w:val="000000" w:themeColor="text1"/>
                <w:sz w:val="22"/>
                <w:szCs w:val="22"/>
              </w:rPr>
              <w:t>2.9</w:t>
            </w:r>
            <w:r w:rsidR="00FC68F9" w:rsidRPr="00BE4547">
              <w:rPr>
                <w:rFonts w:asciiTheme="minorHAnsi" w:hAnsiTheme="minorHAnsi" w:cstheme="minorBidi"/>
                <w:noProof/>
                <w:color w:val="000000" w:themeColor="text1"/>
                <w:kern w:val="2"/>
                <w:sz w:val="22"/>
                <w:szCs w:val="22"/>
                <w:lang w:eastAsia="en-GB"/>
                <w14:ligatures w14:val="standardContextual"/>
              </w:rPr>
              <w:tab/>
            </w:r>
            <w:r w:rsidR="00FC68F9" w:rsidRPr="00BE4547">
              <w:rPr>
                <w:rStyle w:val="Hyperlink"/>
                <w:noProof/>
                <w:color w:val="000000" w:themeColor="text1"/>
                <w:sz w:val="22"/>
                <w:szCs w:val="22"/>
              </w:rPr>
              <w:t>Disclosure &amp; Barring Service referrals</w:t>
            </w:r>
            <w:r w:rsidR="00FC68F9" w:rsidRPr="00BE4547">
              <w:rPr>
                <w:noProof/>
                <w:webHidden/>
                <w:color w:val="000000" w:themeColor="text1"/>
                <w:sz w:val="22"/>
                <w:szCs w:val="22"/>
              </w:rPr>
              <w:tab/>
            </w:r>
            <w:r w:rsidR="00FC68F9" w:rsidRPr="00BE4547">
              <w:rPr>
                <w:noProof/>
                <w:webHidden/>
                <w:color w:val="000000" w:themeColor="text1"/>
                <w:sz w:val="22"/>
                <w:szCs w:val="22"/>
              </w:rPr>
              <w:fldChar w:fldCharType="begin"/>
            </w:r>
            <w:r w:rsidR="00FC68F9" w:rsidRPr="00BE4547">
              <w:rPr>
                <w:noProof/>
                <w:webHidden/>
                <w:color w:val="000000" w:themeColor="text1"/>
                <w:sz w:val="22"/>
                <w:szCs w:val="22"/>
              </w:rPr>
              <w:instrText xml:space="preserve"> PAGEREF _Toc226623740 \h </w:instrText>
            </w:r>
            <w:r w:rsidR="00FC68F9" w:rsidRPr="00BE4547">
              <w:rPr>
                <w:noProof/>
                <w:webHidden/>
                <w:color w:val="000000" w:themeColor="text1"/>
                <w:sz w:val="22"/>
                <w:szCs w:val="22"/>
              </w:rPr>
            </w:r>
            <w:r w:rsidR="00FC68F9" w:rsidRPr="00BE4547">
              <w:rPr>
                <w:noProof/>
                <w:webHidden/>
                <w:color w:val="000000" w:themeColor="text1"/>
                <w:sz w:val="22"/>
                <w:szCs w:val="22"/>
              </w:rPr>
              <w:fldChar w:fldCharType="separate"/>
            </w:r>
            <w:r w:rsidR="00E34965" w:rsidRPr="00BE4547">
              <w:rPr>
                <w:noProof/>
                <w:webHidden/>
                <w:color w:val="000000" w:themeColor="text1"/>
                <w:sz w:val="22"/>
                <w:szCs w:val="22"/>
              </w:rPr>
              <w:t>20</w:t>
            </w:r>
            <w:r w:rsidR="00FC68F9" w:rsidRPr="00BE4547">
              <w:rPr>
                <w:noProof/>
                <w:webHidden/>
                <w:color w:val="000000" w:themeColor="text1"/>
                <w:sz w:val="22"/>
                <w:szCs w:val="22"/>
              </w:rPr>
              <w:fldChar w:fldCharType="end"/>
            </w:r>
          </w:hyperlink>
        </w:p>
        <w:p w14:paraId="64BF6F0B" w14:textId="1ED7C184" w:rsidR="00FC68F9" w:rsidRPr="00BE4547" w:rsidRDefault="0013441A" w:rsidP="00FC68F9">
          <w:pPr>
            <w:pStyle w:val="TOC2"/>
            <w:tabs>
              <w:tab w:val="left" w:pos="851"/>
            </w:tabs>
            <w:rPr>
              <w:rFonts w:asciiTheme="minorHAnsi" w:hAnsiTheme="minorHAnsi" w:cstheme="minorBidi"/>
              <w:noProof/>
              <w:color w:val="000000" w:themeColor="text1"/>
              <w:kern w:val="2"/>
              <w:sz w:val="22"/>
              <w:szCs w:val="22"/>
              <w:lang w:eastAsia="en-GB"/>
              <w14:ligatures w14:val="standardContextual"/>
            </w:rPr>
          </w:pPr>
          <w:hyperlink w:anchor="_Toc226623741" w:history="1">
            <w:r w:rsidR="00FC68F9" w:rsidRPr="00BE4547">
              <w:rPr>
                <w:rStyle w:val="Hyperlink"/>
                <w:noProof/>
                <w:color w:val="000000" w:themeColor="text1"/>
                <w:sz w:val="22"/>
                <w:szCs w:val="22"/>
              </w:rPr>
              <w:t>2.10</w:t>
            </w:r>
            <w:r w:rsidR="00FC68F9" w:rsidRPr="00BE4547">
              <w:rPr>
                <w:rFonts w:asciiTheme="minorHAnsi" w:hAnsiTheme="minorHAnsi" w:cstheme="minorBidi"/>
                <w:noProof/>
                <w:color w:val="000000" w:themeColor="text1"/>
                <w:kern w:val="2"/>
                <w:sz w:val="22"/>
                <w:szCs w:val="22"/>
                <w:lang w:eastAsia="en-GB"/>
                <w14:ligatures w14:val="standardContextual"/>
              </w:rPr>
              <w:tab/>
            </w:r>
            <w:r w:rsidR="00FC68F9" w:rsidRPr="00BE4547">
              <w:rPr>
                <w:rStyle w:val="Hyperlink"/>
                <w:noProof/>
                <w:color w:val="000000" w:themeColor="text1"/>
                <w:sz w:val="22"/>
                <w:szCs w:val="22"/>
              </w:rPr>
              <w:t>Teacher Regulation Agency referrals</w:t>
            </w:r>
            <w:r w:rsidR="00FC68F9" w:rsidRPr="00BE4547">
              <w:rPr>
                <w:noProof/>
                <w:webHidden/>
                <w:color w:val="000000" w:themeColor="text1"/>
                <w:sz w:val="22"/>
                <w:szCs w:val="22"/>
              </w:rPr>
              <w:tab/>
            </w:r>
            <w:r w:rsidR="00FC68F9" w:rsidRPr="00BE4547">
              <w:rPr>
                <w:noProof/>
                <w:webHidden/>
                <w:color w:val="000000" w:themeColor="text1"/>
                <w:sz w:val="22"/>
                <w:szCs w:val="22"/>
              </w:rPr>
              <w:fldChar w:fldCharType="begin"/>
            </w:r>
            <w:r w:rsidR="00FC68F9" w:rsidRPr="00BE4547">
              <w:rPr>
                <w:noProof/>
                <w:webHidden/>
                <w:color w:val="000000" w:themeColor="text1"/>
                <w:sz w:val="22"/>
                <w:szCs w:val="22"/>
              </w:rPr>
              <w:instrText xml:space="preserve"> PAGEREF _Toc226623741 \h </w:instrText>
            </w:r>
            <w:r w:rsidR="00FC68F9" w:rsidRPr="00BE4547">
              <w:rPr>
                <w:noProof/>
                <w:webHidden/>
                <w:color w:val="000000" w:themeColor="text1"/>
                <w:sz w:val="22"/>
                <w:szCs w:val="22"/>
              </w:rPr>
            </w:r>
            <w:r w:rsidR="00FC68F9" w:rsidRPr="00BE4547">
              <w:rPr>
                <w:noProof/>
                <w:webHidden/>
                <w:color w:val="000000" w:themeColor="text1"/>
                <w:sz w:val="22"/>
                <w:szCs w:val="22"/>
              </w:rPr>
              <w:fldChar w:fldCharType="separate"/>
            </w:r>
            <w:r w:rsidR="00E34965" w:rsidRPr="00BE4547">
              <w:rPr>
                <w:noProof/>
                <w:webHidden/>
                <w:color w:val="000000" w:themeColor="text1"/>
                <w:sz w:val="22"/>
                <w:szCs w:val="22"/>
              </w:rPr>
              <w:t>20</w:t>
            </w:r>
            <w:r w:rsidR="00FC68F9" w:rsidRPr="00BE4547">
              <w:rPr>
                <w:noProof/>
                <w:webHidden/>
                <w:color w:val="000000" w:themeColor="text1"/>
                <w:sz w:val="22"/>
                <w:szCs w:val="22"/>
              </w:rPr>
              <w:fldChar w:fldCharType="end"/>
            </w:r>
          </w:hyperlink>
        </w:p>
        <w:p w14:paraId="02C5AC47" w14:textId="1F13DC0E" w:rsidR="0091055A" w:rsidRPr="00A726DA" w:rsidRDefault="0091055A" w:rsidP="00FC68F9">
          <w:pPr>
            <w:tabs>
              <w:tab w:val="left" w:pos="851"/>
            </w:tabs>
          </w:pPr>
          <w:r w:rsidRPr="00BE4547">
            <w:rPr>
              <w:rFonts w:ascii="Arial" w:hAnsi="Arial" w:cs="Arial"/>
              <w:noProof/>
              <w:color w:val="000000" w:themeColor="text1"/>
            </w:rPr>
            <w:fldChar w:fldCharType="end"/>
          </w:r>
        </w:p>
      </w:sdtContent>
    </w:sdt>
    <w:p w14:paraId="70A98E4A" w14:textId="77777777" w:rsidR="006E0AB9" w:rsidRDefault="006E0AB9" w:rsidP="006E0AB9">
      <w:pPr>
        <w:rPr>
          <w:lang w:eastAsia="en-US"/>
        </w:rPr>
      </w:pPr>
    </w:p>
    <w:p w14:paraId="1B19F7C7" w14:textId="37EF1A7D" w:rsidR="006E0AB9" w:rsidRDefault="006E0AB9">
      <w:pPr>
        <w:rPr>
          <w:lang w:eastAsia="en-US"/>
        </w:rPr>
      </w:pPr>
      <w:r>
        <w:rPr>
          <w:lang w:eastAsia="en-US"/>
        </w:rPr>
        <w:br w:type="page"/>
      </w:r>
    </w:p>
    <w:p w14:paraId="2449B073" w14:textId="76F49798" w:rsidR="0008771E" w:rsidRPr="00C25411" w:rsidRDefault="0008771E" w:rsidP="004964DE">
      <w:pPr>
        <w:pStyle w:val="Heading1"/>
        <w:numPr>
          <w:ilvl w:val="0"/>
          <w:numId w:val="23"/>
        </w:numPr>
        <w:pBdr>
          <w:bottom w:val="single" w:sz="4" w:space="1" w:color="auto"/>
        </w:pBdr>
        <w:ind w:left="567" w:hanging="567"/>
        <w:rPr>
          <w:color w:val="0D0D0D" w:themeColor="text1" w:themeTint="F2"/>
          <w:sz w:val="28"/>
          <w:szCs w:val="28"/>
        </w:rPr>
      </w:pPr>
      <w:bookmarkStart w:id="6" w:name="_Toc226623705"/>
      <w:r w:rsidRPr="00C25411">
        <w:rPr>
          <w:color w:val="0D0D0D" w:themeColor="text1" w:themeTint="F2"/>
          <w:sz w:val="28"/>
          <w:szCs w:val="28"/>
        </w:rPr>
        <w:lastRenderedPageBreak/>
        <w:t>Policy Statement</w:t>
      </w:r>
      <w:bookmarkEnd w:id="5"/>
      <w:bookmarkEnd w:id="6"/>
    </w:p>
    <w:p w14:paraId="3A0304CB" w14:textId="77777777" w:rsidR="0008771E" w:rsidRPr="00C25411" w:rsidRDefault="0008771E" w:rsidP="006F0DAF">
      <w:pPr>
        <w:spacing w:after="0" w:line="240" w:lineRule="auto"/>
        <w:rPr>
          <w:rFonts w:ascii="Arial" w:hAnsi="Arial" w:cs="Arial"/>
          <w:color w:val="0D0D0D" w:themeColor="text1" w:themeTint="F2"/>
        </w:rPr>
      </w:pPr>
    </w:p>
    <w:p w14:paraId="430CF705" w14:textId="77777777" w:rsidR="004964DE" w:rsidRPr="006E0AB9" w:rsidRDefault="004964DE" w:rsidP="00222075">
      <w:pPr>
        <w:pStyle w:val="Heading2"/>
        <w:ind w:left="567" w:hanging="567"/>
        <w:rPr>
          <w:color w:val="auto"/>
          <w:sz w:val="24"/>
          <w:szCs w:val="24"/>
        </w:rPr>
      </w:pPr>
      <w:bookmarkStart w:id="7" w:name="_Toc161136930"/>
      <w:bookmarkStart w:id="8" w:name="_Toc176445257"/>
      <w:bookmarkStart w:id="9" w:name="_Toc209772187"/>
      <w:bookmarkStart w:id="10" w:name="_Toc226623706"/>
      <w:r w:rsidRPr="00C25411">
        <w:rPr>
          <w:color w:val="0D0D0D" w:themeColor="text1" w:themeTint="F2"/>
          <w:sz w:val="24"/>
          <w:szCs w:val="24"/>
        </w:rPr>
        <w:t>1.1</w:t>
      </w:r>
      <w:r w:rsidRPr="00C25411">
        <w:rPr>
          <w:color w:val="0D0D0D" w:themeColor="text1" w:themeTint="F2"/>
          <w:sz w:val="24"/>
          <w:szCs w:val="24"/>
        </w:rPr>
        <w:tab/>
      </w:r>
      <w:r w:rsidRPr="006E0AB9">
        <w:rPr>
          <w:color w:val="auto"/>
          <w:sz w:val="24"/>
          <w:szCs w:val="24"/>
        </w:rPr>
        <w:t>Introduction</w:t>
      </w:r>
      <w:bookmarkEnd w:id="7"/>
      <w:bookmarkEnd w:id="8"/>
      <w:bookmarkEnd w:id="9"/>
      <w:bookmarkEnd w:id="10"/>
    </w:p>
    <w:p w14:paraId="789C9F14" w14:textId="77777777" w:rsidR="004964DE" w:rsidRPr="006E0AB9" w:rsidRDefault="004964DE" w:rsidP="006F0DAF">
      <w:pPr>
        <w:spacing w:after="0" w:line="240" w:lineRule="auto"/>
        <w:rPr>
          <w:rFonts w:ascii="Arial" w:hAnsi="Arial" w:cs="Arial"/>
          <w:color w:val="auto"/>
        </w:rPr>
      </w:pPr>
    </w:p>
    <w:p w14:paraId="3B2EDF8E" w14:textId="14F7B9CB" w:rsidR="004964DE" w:rsidRPr="006E0AB9" w:rsidRDefault="0008771E" w:rsidP="00222075">
      <w:pPr>
        <w:spacing w:after="0" w:line="240" w:lineRule="auto"/>
        <w:ind w:left="567"/>
        <w:rPr>
          <w:rFonts w:ascii="Arial" w:hAnsi="Arial" w:cs="Arial"/>
          <w:color w:val="auto"/>
        </w:rPr>
      </w:pPr>
      <w:r w:rsidRPr="00B4750B">
        <w:rPr>
          <w:rFonts w:ascii="Arial" w:hAnsi="Arial" w:cs="Arial"/>
          <w:color w:val="auto"/>
        </w:rPr>
        <w:t>The main purpose is to encourage an employee whose conduct is unsatisfactory to improve.</w:t>
      </w:r>
      <w:r w:rsidRPr="006E0AB9">
        <w:rPr>
          <w:rFonts w:ascii="Arial" w:hAnsi="Arial" w:cs="Arial"/>
          <w:color w:val="auto"/>
        </w:rPr>
        <w:t xml:space="preserve"> The procedure serves to ensure that this is done in a fair and consistent manner. Cl</w:t>
      </w:r>
      <w:r w:rsidR="002F2D13" w:rsidRPr="006E0AB9">
        <w:rPr>
          <w:rFonts w:ascii="Arial" w:hAnsi="Arial" w:cs="Arial"/>
          <w:color w:val="auto"/>
        </w:rPr>
        <w:t>ear guidelines are set out for t</w:t>
      </w:r>
      <w:r w:rsidRPr="006E0AB9">
        <w:rPr>
          <w:rFonts w:ascii="Arial" w:hAnsi="Arial" w:cs="Arial"/>
          <w:color w:val="auto"/>
        </w:rPr>
        <w:t>eachers in the Teachers Standards (England)</w:t>
      </w:r>
      <w:r w:rsidR="0085268E" w:rsidRPr="006E0AB9">
        <w:rPr>
          <w:rFonts w:ascii="Arial" w:hAnsi="Arial" w:cs="Arial"/>
          <w:color w:val="auto"/>
        </w:rPr>
        <w:t>.</w:t>
      </w:r>
    </w:p>
    <w:p w14:paraId="5648D1C1" w14:textId="77777777" w:rsidR="004964DE" w:rsidRPr="006E0AB9" w:rsidRDefault="004964DE" w:rsidP="00222075">
      <w:pPr>
        <w:spacing w:after="0" w:line="240" w:lineRule="auto"/>
        <w:ind w:left="567"/>
        <w:rPr>
          <w:rFonts w:ascii="Arial" w:hAnsi="Arial" w:cs="Arial"/>
          <w:color w:val="auto"/>
        </w:rPr>
      </w:pPr>
    </w:p>
    <w:p w14:paraId="1CE14EA5" w14:textId="092DA5B8" w:rsidR="004964DE" w:rsidRPr="0023751F" w:rsidRDefault="004964DE" w:rsidP="00222075">
      <w:pPr>
        <w:spacing w:after="0" w:line="240" w:lineRule="auto"/>
        <w:ind w:left="567"/>
        <w:rPr>
          <w:rFonts w:ascii="Arial" w:hAnsi="Arial" w:cs="Arial"/>
          <w:color w:val="auto"/>
          <w:sz w:val="20"/>
          <w:szCs w:val="20"/>
        </w:rPr>
      </w:pPr>
      <w:r w:rsidRPr="006E0AB9">
        <w:rPr>
          <w:rFonts w:ascii="Arial" w:hAnsi="Arial" w:cs="Arial"/>
          <w:color w:val="auto"/>
        </w:rPr>
        <w:t>This policy applies to both members of teaching and support staff employed at</w:t>
      </w:r>
      <w:r w:rsidR="00B077FC">
        <w:rPr>
          <w:rFonts w:ascii="Arial" w:hAnsi="Arial" w:cs="Arial"/>
          <w:color w:val="auto"/>
        </w:rPr>
        <w:t xml:space="preserve"> the</w:t>
      </w:r>
      <w:r w:rsidR="00CE52BC">
        <w:rPr>
          <w:rFonts w:ascii="Arial" w:hAnsi="Arial" w:cs="Arial"/>
          <w:color w:val="auto"/>
        </w:rPr>
        <w:t xml:space="preserve"> </w:t>
      </w:r>
      <w:sdt>
        <w:sdtPr>
          <w:rPr>
            <w:rStyle w:val="PACTNormal"/>
          </w:rPr>
          <w:alias w:val="Please Select"/>
          <w:tag w:val="Select"/>
          <w:id w:val="1535301494"/>
          <w:placeholder>
            <w:docPart w:val="2F8E2DDED7934A80AD01485DB88BC034"/>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s="Arial"/>
            <w:color w:val="000000"/>
            <w:sz w:val="20"/>
            <w:szCs w:val="20"/>
          </w:rPr>
        </w:sdtEndPr>
        <w:sdtContent>
          <w:r w:rsidR="00713B3D">
            <w:rPr>
              <w:rStyle w:val="PACTNormal"/>
            </w:rPr>
            <w:t>School</w:t>
          </w:r>
        </w:sdtContent>
      </w:sdt>
      <w:r w:rsidR="00516C39">
        <w:rPr>
          <w:rStyle w:val="Style7"/>
          <w:rFonts w:ascii="Arial" w:hAnsi="Arial" w:cs="Arial"/>
          <w:sz w:val="22"/>
          <w:szCs w:val="20"/>
        </w:rPr>
        <w:t>.</w:t>
      </w:r>
    </w:p>
    <w:p w14:paraId="4C740ECD" w14:textId="77777777" w:rsidR="007124C7" w:rsidRDefault="007124C7" w:rsidP="00222075">
      <w:pPr>
        <w:spacing w:after="0" w:line="240" w:lineRule="auto"/>
        <w:ind w:left="567"/>
        <w:rPr>
          <w:rFonts w:ascii="Arial" w:hAnsi="Arial" w:cs="Arial"/>
          <w:color w:val="auto"/>
        </w:rPr>
      </w:pPr>
    </w:p>
    <w:p w14:paraId="5F2A7D27" w14:textId="7608337C" w:rsidR="004964DE" w:rsidRPr="006E0AB9" w:rsidRDefault="0008771E" w:rsidP="00222075">
      <w:pPr>
        <w:spacing w:after="0" w:line="240" w:lineRule="auto"/>
        <w:ind w:left="567"/>
        <w:rPr>
          <w:rFonts w:ascii="Arial" w:hAnsi="Arial" w:cs="Arial"/>
          <w:color w:val="auto"/>
        </w:rPr>
      </w:pPr>
      <w:r w:rsidRPr="006E0AB9">
        <w:rPr>
          <w:rFonts w:ascii="Arial" w:hAnsi="Arial" w:cs="Arial"/>
          <w:color w:val="auto"/>
        </w:rPr>
        <w:t>When not the employer of an individual</w:t>
      </w:r>
      <w:r w:rsidR="00F74286" w:rsidRPr="006E0AB9">
        <w:rPr>
          <w:rFonts w:ascii="Arial" w:hAnsi="Arial" w:cs="Arial"/>
          <w:color w:val="auto"/>
        </w:rPr>
        <w:t>,</w:t>
      </w:r>
      <w:r w:rsidRPr="006E0AB9">
        <w:rPr>
          <w:rFonts w:ascii="Arial" w:hAnsi="Arial" w:cs="Arial"/>
          <w:color w:val="auto"/>
        </w:rPr>
        <w:t xml:space="preserve"> as is the case for example with supply staff</w:t>
      </w:r>
      <w:r w:rsidR="004964DE" w:rsidRPr="006E0AB9">
        <w:rPr>
          <w:rFonts w:ascii="Arial" w:hAnsi="Arial" w:cs="Arial"/>
          <w:color w:val="auto"/>
        </w:rPr>
        <w:t xml:space="preserve">, the </w:t>
      </w:r>
      <w:sdt>
        <w:sdtPr>
          <w:rPr>
            <w:rStyle w:val="PACTNormal"/>
          </w:rPr>
          <w:alias w:val="Please Select"/>
          <w:tag w:val="Select"/>
          <w:id w:val="-416012137"/>
          <w:placeholder>
            <w:docPart w:val="1C46A1974F4540B9B4BAE5ADFB289333"/>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olor w:val="000000"/>
          </w:rPr>
        </w:sdtEndPr>
        <w:sdtContent>
          <w:r w:rsidR="00713B3D">
            <w:rPr>
              <w:rStyle w:val="PACTNormal"/>
            </w:rPr>
            <w:t>School</w:t>
          </w:r>
        </w:sdtContent>
      </w:sdt>
      <w:r w:rsidR="00CE52BC" w:rsidRPr="006E0AB9">
        <w:rPr>
          <w:rFonts w:ascii="Arial" w:hAnsi="Arial" w:cs="Arial"/>
          <w:color w:val="auto"/>
        </w:rPr>
        <w:t xml:space="preserve"> </w:t>
      </w:r>
      <w:r w:rsidRPr="006E0AB9">
        <w:rPr>
          <w:rFonts w:ascii="Arial" w:hAnsi="Arial" w:cs="Arial"/>
          <w:color w:val="auto"/>
        </w:rPr>
        <w:t xml:space="preserve">still have a responsibility to ensure </w:t>
      </w:r>
      <w:r w:rsidRPr="001F57B5">
        <w:rPr>
          <w:rFonts w:ascii="Arial" w:hAnsi="Arial" w:cs="Arial"/>
          <w:color w:val="auto"/>
        </w:rPr>
        <w:t>that allegations</w:t>
      </w:r>
      <w:r w:rsidRPr="006E0AB9">
        <w:rPr>
          <w:rFonts w:ascii="Arial" w:hAnsi="Arial" w:cs="Arial"/>
          <w:color w:val="auto"/>
        </w:rPr>
        <w:t xml:space="preserve"> are dealt with appropriately and they liaise with the relevant parties. In accordance with Keeping Children </w:t>
      </w:r>
      <w:r w:rsidR="008120AD" w:rsidRPr="006E0AB9">
        <w:rPr>
          <w:rFonts w:ascii="Arial" w:hAnsi="Arial" w:cs="Arial"/>
          <w:color w:val="auto"/>
        </w:rPr>
        <w:t>Safe in Education (KCSIE</w:t>
      </w:r>
      <w:r w:rsidR="00222075" w:rsidRPr="006E0AB9">
        <w:rPr>
          <w:rFonts w:ascii="Arial" w:hAnsi="Arial" w:cs="Arial"/>
          <w:color w:val="auto"/>
        </w:rPr>
        <w:t xml:space="preserve">), the </w:t>
      </w:r>
      <w:sdt>
        <w:sdtPr>
          <w:rPr>
            <w:rStyle w:val="PACTNormal"/>
          </w:rPr>
          <w:alias w:val="Please Select"/>
          <w:tag w:val="Select"/>
          <w:id w:val="1211926957"/>
          <w:placeholder>
            <w:docPart w:val="51E488904FE24C36A4945D3C3095FCDB"/>
          </w:placeholder>
          <w:dropDownList>
            <w:listItem w:displayText="School's" w:value="School's"/>
            <w:listItem w:displayText="Academy's" w:value="Academy's"/>
            <w:listItem w:displayText="Trust's" w:value="Trust's"/>
          </w:dropDownList>
        </w:sdtPr>
        <w:sdtEndPr>
          <w:rPr>
            <w:rStyle w:val="PACTNormal"/>
          </w:rPr>
        </w:sdtEndPr>
        <w:sdtContent>
          <w:r w:rsidR="00531FD0" w:rsidRPr="007D1430">
            <w:rPr>
              <w:rStyle w:val="PACTNormal"/>
            </w:rPr>
            <w:t>Please select from the list.</w:t>
          </w:r>
        </w:sdtContent>
      </w:sdt>
      <w:r w:rsidR="00222075" w:rsidRPr="006E0AB9">
        <w:rPr>
          <w:rFonts w:ascii="Arial" w:hAnsi="Arial" w:cs="Arial"/>
          <w:color w:val="auto"/>
        </w:rPr>
        <w:t xml:space="preserve"> </w:t>
      </w:r>
      <w:r w:rsidRPr="006E0AB9">
        <w:rPr>
          <w:rFonts w:ascii="Arial" w:hAnsi="Arial" w:cs="Arial"/>
          <w:color w:val="auto"/>
        </w:rPr>
        <w:t xml:space="preserve">retain the lead responsibility for supply staff as they were “working under supervision, control and direction” of </w:t>
      </w:r>
      <w:r w:rsidR="008E0A34" w:rsidRPr="006E0AB9">
        <w:rPr>
          <w:rFonts w:ascii="Arial" w:hAnsi="Arial" w:cs="Arial"/>
          <w:color w:val="auto"/>
        </w:rPr>
        <w:t xml:space="preserve">the </w:t>
      </w:r>
      <w:bookmarkStart w:id="11" w:name="_Toc466624244"/>
      <w:r w:rsidR="004964DE" w:rsidRPr="006E0AB9">
        <w:rPr>
          <w:rFonts w:ascii="Arial" w:hAnsi="Arial" w:cs="Arial"/>
          <w:color w:val="auto"/>
        </w:rPr>
        <w:t>Governing Body / Board of Trustee</w:t>
      </w:r>
      <w:r w:rsidR="004964DE" w:rsidRPr="005A5F8E">
        <w:rPr>
          <w:rFonts w:ascii="Arial" w:hAnsi="Arial" w:cs="Arial"/>
          <w:color w:val="auto"/>
        </w:rPr>
        <w:t>s</w:t>
      </w:r>
      <w:r w:rsidR="00E954AE" w:rsidRPr="005A5F8E">
        <w:rPr>
          <w:rFonts w:ascii="Arial" w:hAnsi="Arial" w:cs="Arial"/>
          <w:color w:val="auto"/>
        </w:rPr>
        <w:t>.</w:t>
      </w:r>
    </w:p>
    <w:p w14:paraId="158EF7DC" w14:textId="77777777" w:rsidR="004964DE" w:rsidRPr="006E0AB9" w:rsidRDefault="004964DE" w:rsidP="00222075">
      <w:pPr>
        <w:spacing w:after="0" w:line="240" w:lineRule="auto"/>
        <w:ind w:left="567"/>
        <w:rPr>
          <w:rFonts w:ascii="Arial" w:hAnsi="Arial" w:cs="Arial"/>
          <w:color w:val="auto"/>
        </w:rPr>
      </w:pPr>
    </w:p>
    <w:p w14:paraId="124B1F50" w14:textId="69FE94DD" w:rsidR="00222075" w:rsidRPr="006E0AB9" w:rsidRDefault="0008771E" w:rsidP="00222075">
      <w:pPr>
        <w:spacing w:after="0" w:line="240" w:lineRule="auto"/>
        <w:ind w:left="567"/>
        <w:rPr>
          <w:rFonts w:ascii="Arial" w:hAnsi="Arial" w:cs="Arial"/>
          <w:color w:val="auto"/>
        </w:rPr>
      </w:pPr>
      <w:r w:rsidRPr="006E0AB9">
        <w:rPr>
          <w:rFonts w:ascii="Arial" w:hAnsi="Arial" w:cs="Arial"/>
          <w:color w:val="auto"/>
        </w:rPr>
        <w:t>Where there are allegations of abuse made against teachers and other staff</w:t>
      </w:r>
      <w:r w:rsidR="00F74286" w:rsidRPr="006E0AB9">
        <w:rPr>
          <w:rFonts w:ascii="Arial" w:hAnsi="Arial" w:cs="Arial"/>
          <w:color w:val="auto"/>
        </w:rPr>
        <w:t>,</w:t>
      </w:r>
      <w:r w:rsidRPr="006E0AB9">
        <w:rPr>
          <w:rFonts w:ascii="Arial" w:hAnsi="Arial" w:cs="Arial"/>
          <w:color w:val="auto"/>
        </w:rPr>
        <w:t xml:space="preserve"> including supply teachers and volunteers</w:t>
      </w:r>
      <w:r w:rsidR="00F74286" w:rsidRPr="006E0AB9">
        <w:rPr>
          <w:rFonts w:ascii="Arial" w:hAnsi="Arial" w:cs="Arial"/>
          <w:color w:val="auto"/>
        </w:rPr>
        <w:t>,</w:t>
      </w:r>
      <w:r w:rsidRPr="006E0AB9">
        <w:rPr>
          <w:rFonts w:ascii="Arial" w:hAnsi="Arial" w:cs="Arial"/>
          <w:color w:val="auto"/>
        </w:rPr>
        <w:t xml:space="preserve"> </w:t>
      </w:r>
      <w:r w:rsidRPr="004D6A2C">
        <w:rPr>
          <w:rFonts w:ascii="Arial" w:hAnsi="Arial" w:cs="Arial"/>
          <w:color w:val="auto"/>
        </w:rPr>
        <w:t>these policies should be read in conjunction</w:t>
      </w:r>
      <w:r w:rsidRPr="006E0AB9">
        <w:rPr>
          <w:rFonts w:ascii="Arial" w:hAnsi="Arial" w:cs="Arial"/>
          <w:color w:val="auto"/>
        </w:rPr>
        <w:t xml:space="preserve"> with the</w:t>
      </w:r>
      <w:r w:rsidR="009E5E48">
        <w:rPr>
          <w:rFonts w:ascii="Arial" w:hAnsi="Arial" w:cs="Arial"/>
          <w:color w:val="auto"/>
        </w:rPr>
        <w:t xml:space="preserve"> </w:t>
      </w:r>
      <w:bookmarkStart w:id="12" w:name="_Hlk176775657"/>
      <w:sdt>
        <w:sdtPr>
          <w:rPr>
            <w:rStyle w:val="PACTNormal"/>
          </w:rPr>
          <w:alias w:val="Please Select"/>
          <w:tag w:val="Select"/>
          <w:id w:val="-1385401788"/>
          <w:placeholder>
            <w:docPart w:val="7B331EDB5DC84C7D9593AA2426BF8C99"/>
          </w:placeholder>
          <w15:color w:val="000000"/>
          <w:dropDownList>
            <w:listItem w:displayText="School's" w:value="School's"/>
            <w:listItem w:displayText="Academy's" w:value="Academy's"/>
            <w:listItem w:displayText="Trust's" w:value="Trust's"/>
          </w:dropDownList>
        </w:sdtPr>
        <w:sdtEndPr>
          <w:rPr>
            <w:rStyle w:val="DefaultParagraphFont"/>
            <w:rFonts w:ascii="Calibri" w:hAnsi="Calibri" w:cs="Segoe UI"/>
            <w:color w:val="000000"/>
            <w:szCs w:val="24"/>
          </w:rPr>
        </w:sdtEndPr>
        <w:sdtContent>
          <w:r w:rsidR="00713B3D">
            <w:rPr>
              <w:rStyle w:val="PACTNormal"/>
            </w:rPr>
            <w:t>School's</w:t>
          </w:r>
        </w:sdtContent>
      </w:sdt>
      <w:bookmarkEnd w:id="12"/>
      <w:r w:rsidR="007124C7" w:rsidRPr="006E0AB9">
        <w:rPr>
          <w:rFonts w:ascii="Arial" w:hAnsi="Arial" w:cs="Arial"/>
          <w:color w:val="auto"/>
        </w:rPr>
        <w:t xml:space="preserve"> </w:t>
      </w:r>
      <w:r w:rsidR="00222075" w:rsidRPr="006E0AB9">
        <w:rPr>
          <w:rFonts w:ascii="Arial" w:hAnsi="Arial" w:cs="Arial"/>
          <w:color w:val="auto"/>
        </w:rPr>
        <w:t>retain</w:t>
      </w:r>
      <w:r w:rsidR="00CF18CD" w:rsidRPr="005A5F8E">
        <w:rPr>
          <w:rFonts w:ascii="Arial" w:hAnsi="Arial" w:cs="Arial"/>
          <w:color w:val="auto"/>
        </w:rPr>
        <w:t>ed</w:t>
      </w:r>
      <w:r w:rsidRPr="006E0AB9">
        <w:rPr>
          <w:rFonts w:ascii="Arial" w:hAnsi="Arial" w:cs="Arial"/>
          <w:color w:val="auto"/>
        </w:rPr>
        <w:t xml:space="preserve"> Child Protection Policy and statutory guidance</w:t>
      </w:r>
      <w:r w:rsidR="00F74286" w:rsidRPr="006E0AB9">
        <w:rPr>
          <w:rFonts w:ascii="Arial" w:hAnsi="Arial" w:cs="Arial"/>
          <w:color w:val="auto"/>
        </w:rPr>
        <w:t>,</w:t>
      </w:r>
      <w:r w:rsidRPr="006E0AB9">
        <w:rPr>
          <w:rFonts w:ascii="Arial" w:hAnsi="Arial" w:cs="Arial"/>
          <w:color w:val="auto"/>
        </w:rPr>
        <w:t xml:space="preserve"> including Working Together to Safeguard Children and Keeping Children Safe in Education (KCSIE). The statutory guidance must be followed. Further advice is also available from your HR Business Partner.</w:t>
      </w:r>
    </w:p>
    <w:p w14:paraId="1284D662" w14:textId="77777777" w:rsidR="00222075" w:rsidRPr="006E0AB9" w:rsidRDefault="00222075" w:rsidP="00222075">
      <w:pPr>
        <w:spacing w:after="0" w:line="240" w:lineRule="auto"/>
        <w:ind w:left="567"/>
        <w:rPr>
          <w:rFonts w:ascii="Arial" w:hAnsi="Arial" w:cs="Arial"/>
          <w:color w:val="auto"/>
        </w:rPr>
      </w:pPr>
    </w:p>
    <w:p w14:paraId="18556D78" w14:textId="30A56F2D" w:rsidR="0008771E" w:rsidRPr="006E0AB9" w:rsidRDefault="0008771E" w:rsidP="00222075">
      <w:pPr>
        <w:spacing w:after="0" w:line="240" w:lineRule="auto"/>
        <w:ind w:left="567"/>
        <w:rPr>
          <w:rFonts w:ascii="Arial" w:hAnsi="Arial" w:cs="Arial"/>
          <w:color w:val="auto"/>
        </w:rPr>
      </w:pPr>
      <w:r w:rsidRPr="00236380">
        <w:rPr>
          <w:rFonts w:ascii="Arial" w:hAnsi="Arial" w:cs="Arial"/>
          <w:color w:val="auto"/>
        </w:rPr>
        <w:t>The disciplinary procedure is strictly confidential and all aspects including all documentation and records shall be treated as such and comply with the Data Protection Act 2018</w:t>
      </w:r>
      <w:r w:rsidR="00192C53" w:rsidRPr="00236380">
        <w:rPr>
          <w:rFonts w:ascii="Arial" w:hAnsi="Arial" w:cs="Arial"/>
          <w:color w:val="auto"/>
        </w:rPr>
        <w:t xml:space="preserve"> and the relevant Data Protection policy within the School/Academy/Trust</w:t>
      </w:r>
      <w:r w:rsidRPr="00236380">
        <w:rPr>
          <w:rFonts w:ascii="Arial" w:hAnsi="Arial" w:cs="Arial"/>
          <w:color w:val="auto"/>
        </w:rPr>
        <w:t>.</w:t>
      </w:r>
      <w:r w:rsidRPr="006E0AB9">
        <w:rPr>
          <w:rFonts w:ascii="Arial" w:hAnsi="Arial" w:cs="Arial"/>
          <w:color w:val="auto"/>
        </w:rPr>
        <w:t xml:space="preserve"> </w:t>
      </w:r>
    </w:p>
    <w:p w14:paraId="20555004" w14:textId="77777777" w:rsidR="0008771E" w:rsidRPr="006E0AB9" w:rsidRDefault="0008771E" w:rsidP="006F0DAF">
      <w:pPr>
        <w:spacing w:after="0" w:line="240" w:lineRule="auto"/>
        <w:rPr>
          <w:rFonts w:ascii="Arial" w:hAnsi="Arial" w:cs="Arial"/>
          <w:color w:val="auto"/>
        </w:rPr>
      </w:pPr>
    </w:p>
    <w:p w14:paraId="3AAB778E" w14:textId="161F22F1" w:rsidR="00222075" w:rsidRPr="006E0AB9" w:rsidRDefault="00527F88" w:rsidP="00222075">
      <w:pPr>
        <w:pStyle w:val="Heading2"/>
        <w:ind w:left="567" w:hanging="567"/>
        <w:rPr>
          <w:color w:val="auto"/>
          <w:sz w:val="24"/>
          <w:szCs w:val="24"/>
        </w:rPr>
      </w:pPr>
      <w:bookmarkStart w:id="13" w:name="_Toc161136932"/>
      <w:bookmarkStart w:id="14" w:name="_Toc176445258"/>
      <w:bookmarkStart w:id="15" w:name="_Toc209772188"/>
      <w:bookmarkStart w:id="16" w:name="_Toc226623707"/>
      <w:r w:rsidRPr="00D2346E">
        <w:rPr>
          <w:color w:val="auto"/>
          <w:sz w:val="24"/>
          <w:szCs w:val="24"/>
        </w:rPr>
        <w:t>1</w:t>
      </w:r>
      <w:r w:rsidR="003D45A3" w:rsidRPr="00D2346E">
        <w:rPr>
          <w:color w:val="auto"/>
          <w:sz w:val="24"/>
          <w:szCs w:val="24"/>
        </w:rPr>
        <w:t>.2</w:t>
      </w:r>
      <w:r w:rsidR="003D45A3" w:rsidRPr="00D2346E">
        <w:rPr>
          <w:color w:val="auto"/>
          <w:sz w:val="24"/>
          <w:szCs w:val="24"/>
        </w:rPr>
        <w:tab/>
      </w:r>
      <w:r w:rsidR="00222075" w:rsidRPr="00D2346E">
        <w:rPr>
          <w:color w:val="auto"/>
          <w:sz w:val="24"/>
          <w:szCs w:val="24"/>
        </w:rPr>
        <w:t>Equality Impact Assessment</w:t>
      </w:r>
      <w:bookmarkEnd w:id="13"/>
      <w:bookmarkEnd w:id="14"/>
      <w:bookmarkEnd w:id="15"/>
      <w:bookmarkEnd w:id="16"/>
    </w:p>
    <w:p w14:paraId="5F165741" w14:textId="77777777" w:rsidR="00222075" w:rsidRPr="006E0AB9" w:rsidRDefault="00222075" w:rsidP="00222075">
      <w:pPr>
        <w:spacing w:after="0" w:line="240" w:lineRule="auto"/>
        <w:ind w:left="502" w:hanging="502"/>
        <w:outlineLvl w:val="1"/>
        <w:rPr>
          <w:rFonts w:ascii="Arial" w:eastAsiaTheme="minorEastAsia" w:hAnsi="Arial" w:cs="Arial"/>
          <w:color w:val="auto"/>
          <w:lang w:eastAsia="en-US"/>
        </w:rPr>
      </w:pPr>
    </w:p>
    <w:p w14:paraId="771E3C31" w14:textId="727B3437" w:rsidR="00222075" w:rsidRPr="00EB4CBB" w:rsidRDefault="00222075" w:rsidP="00222075">
      <w:pPr>
        <w:ind w:left="567"/>
        <w:rPr>
          <w:rFonts w:ascii="Arial" w:hAnsi="Arial" w:cs="Arial"/>
          <w:color w:val="auto"/>
        </w:rPr>
      </w:pPr>
      <w:r w:rsidRPr="00EB4CBB">
        <w:rPr>
          <w:rFonts w:ascii="Arial" w:hAnsi="Arial" w:cs="Arial"/>
          <w:color w:val="auto"/>
          <w:szCs w:val="20"/>
        </w:rPr>
        <w:t xml:space="preserve">All </w:t>
      </w:r>
      <w:r w:rsidR="00EB4CBB" w:rsidRPr="00EB4CBB">
        <w:rPr>
          <w:rFonts w:ascii="Arial" w:hAnsi="Arial" w:cs="Arial"/>
          <w:color w:val="auto"/>
          <w:szCs w:val="20"/>
        </w:rPr>
        <w:t>s</w:t>
      </w:r>
      <w:r w:rsidRPr="00EB4CBB">
        <w:rPr>
          <w:rFonts w:ascii="Arial" w:hAnsi="Arial" w:cs="Arial"/>
          <w:color w:val="auto"/>
          <w:szCs w:val="20"/>
        </w:rPr>
        <w:t xml:space="preserve">chools, </w:t>
      </w:r>
      <w:r w:rsidR="00EB4CBB" w:rsidRPr="00EB4CBB">
        <w:rPr>
          <w:rFonts w:ascii="Arial" w:hAnsi="Arial" w:cs="Arial"/>
          <w:color w:val="auto"/>
          <w:szCs w:val="20"/>
        </w:rPr>
        <w:t>a</w:t>
      </w:r>
      <w:r w:rsidRPr="00EB4CBB">
        <w:rPr>
          <w:rFonts w:ascii="Arial" w:hAnsi="Arial" w:cs="Arial"/>
          <w:color w:val="auto"/>
          <w:szCs w:val="20"/>
        </w:rPr>
        <w:t xml:space="preserve">cademies and </w:t>
      </w:r>
      <w:r w:rsidR="00EB4CBB" w:rsidRPr="00EB4CBB">
        <w:rPr>
          <w:rFonts w:ascii="Arial" w:hAnsi="Arial" w:cs="Arial"/>
          <w:color w:val="auto"/>
          <w:szCs w:val="20"/>
        </w:rPr>
        <w:t>t</w:t>
      </w:r>
      <w:r w:rsidRPr="00EB4CBB">
        <w:rPr>
          <w:rFonts w:ascii="Arial" w:hAnsi="Arial" w:cs="Arial"/>
          <w:color w:val="auto"/>
          <w:szCs w:val="20"/>
        </w:rPr>
        <w:t>rusts must ensure that all strategies, policies, service</w:t>
      </w:r>
      <w:r w:rsidR="000260CC" w:rsidRPr="00EB4CBB">
        <w:rPr>
          <w:rFonts w:ascii="Arial" w:hAnsi="Arial" w:cs="Arial"/>
          <w:color w:val="auto"/>
          <w:szCs w:val="20"/>
        </w:rPr>
        <w:t>s</w:t>
      </w:r>
      <w:r w:rsidRPr="00EB4CBB">
        <w:rPr>
          <w:rFonts w:ascii="Arial" w:hAnsi="Arial" w:cs="Arial"/>
          <w:color w:val="auto"/>
          <w:szCs w:val="20"/>
        </w:rPr>
        <w:t xml:space="preserve"> and functions, both current and proposed</w:t>
      </w:r>
      <w:r w:rsidR="00F74286" w:rsidRPr="00EB4CBB">
        <w:rPr>
          <w:rFonts w:ascii="Arial" w:hAnsi="Arial" w:cs="Arial"/>
          <w:color w:val="auto"/>
          <w:szCs w:val="20"/>
        </w:rPr>
        <w:t>,</w:t>
      </w:r>
      <w:r w:rsidRPr="00EB4CBB">
        <w:rPr>
          <w:rFonts w:ascii="Arial" w:hAnsi="Arial" w:cs="Arial"/>
          <w:color w:val="auto"/>
          <w:szCs w:val="20"/>
        </w:rPr>
        <w:t xml:space="preserve"> have considered equality, diversity and inclusion. It is recommended that an Equality Impact Assessment (EIA) form is used in conjunction with PACT HR Policies. </w:t>
      </w:r>
      <w:bookmarkStart w:id="17" w:name="_Hlk161133374"/>
      <w:r w:rsidR="00551183" w:rsidRPr="00EB4CBB">
        <w:rPr>
          <w:rFonts w:ascii="Arial" w:hAnsi="Arial" w:cs="Arial"/>
          <w:color w:val="auto"/>
        </w:rPr>
        <w:t xml:space="preserve">PACT HR’s recommended Equality Impact Assessment </w:t>
      </w:r>
      <w:r w:rsidRPr="00EB4CBB">
        <w:rPr>
          <w:rFonts w:ascii="Arial" w:hAnsi="Arial" w:cs="Arial"/>
          <w:color w:val="auto"/>
        </w:rPr>
        <w:t>template can be found on the PACT HR website</w:t>
      </w:r>
      <w:r w:rsidR="004A0D0C" w:rsidRPr="00EB4CBB">
        <w:rPr>
          <w:rFonts w:ascii="Arial" w:hAnsi="Arial" w:cs="Arial"/>
          <w:color w:val="auto"/>
        </w:rPr>
        <w:t xml:space="preserve"> in the</w:t>
      </w:r>
      <w:r w:rsidR="00AB0EC5" w:rsidRPr="00EB4CBB">
        <w:rPr>
          <w:rFonts w:ascii="Arial" w:hAnsi="Arial" w:cs="Arial"/>
          <w:color w:val="auto"/>
        </w:rPr>
        <w:t xml:space="preserve"> </w:t>
      </w:r>
      <w:r w:rsidR="004A0D0C" w:rsidRPr="00EB4CBB">
        <w:rPr>
          <w:rFonts w:ascii="Arial" w:hAnsi="Arial" w:cs="Arial"/>
          <w:color w:val="auto"/>
        </w:rPr>
        <w:t>SLA Information Hub</w:t>
      </w:r>
      <w:r w:rsidRPr="00EB4CBB">
        <w:rPr>
          <w:rFonts w:ascii="Arial" w:hAnsi="Arial" w:cs="Arial"/>
          <w:color w:val="auto"/>
        </w:rPr>
        <w:t xml:space="preserve"> for completion</w:t>
      </w:r>
      <w:r w:rsidR="00551183" w:rsidRPr="00EB4CBB">
        <w:rPr>
          <w:rFonts w:ascii="Arial" w:hAnsi="Arial" w:cs="Arial"/>
          <w:color w:val="auto"/>
        </w:rPr>
        <w:t xml:space="preserve"> and attachment to this policy.</w:t>
      </w:r>
      <w:bookmarkEnd w:id="17"/>
    </w:p>
    <w:p w14:paraId="105CDB12" w14:textId="1B2B83CE" w:rsidR="0051706E" w:rsidRPr="00EB4CBB" w:rsidRDefault="0051706E" w:rsidP="00EB4CBB">
      <w:pPr>
        <w:pStyle w:val="Heading2"/>
        <w:ind w:left="567" w:hanging="567"/>
        <w:rPr>
          <w:color w:val="auto"/>
          <w:sz w:val="24"/>
          <w:szCs w:val="24"/>
        </w:rPr>
      </w:pPr>
      <w:bookmarkStart w:id="18" w:name="_Toc226623708"/>
      <w:r w:rsidRPr="00D2346E">
        <w:rPr>
          <w:color w:val="auto"/>
          <w:sz w:val="24"/>
          <w:szCs w:val="24"/>
        </w:rPr>
        <w:t>1.3</w:t>
      </w:r>
      <w:r w:rsidRPr="00D2346E">
        <w:rPr>
          <w:color w:val="auto"/>
          <w:sz w:val="24"/>
          <w:szCs w:val="24"/>
        </w:rPr>
        <w:tab/>
        <w:t>Fair Work Agency</w:t>
      </w:r>
      <w:bookmarkEnd w:id="18"/>
    </w:p>
    <w:p w14:paraId="377E6FD8" w14:textId="77777777" w:rsidR="00E31758" w:rsidRPr="00EB4CBB" w:rsidRDefault="00E31758" w:rsidP="006F0DAF">
      <w:pPr>
        <w:spacing w:after="0" w:line="240" w:lineRule="auto"/>
        <w:ind w:left="360" w:hanging="360"/>
        <w:rPr>
          <w:rFonts w:ascii="Arial" w:hAnsi="Arial" w:cs="Arial"/>
          <w:color w:val="auto"/>
        </w:rPr>
      </w:pPr>
    </w:p>
    <w:p w14:paraId="05CB54C1" w14:textId="32097215" w:rsidR="00EB4CBB" w:rsidRDefault="00E31758" w:rsidP="00EB4CBB">
      <w:pPr>
        <w:ind w:left="567"/>
        <w:rPr>
          <w:rFonts w:ascii="Arial" w:hAnsi="Arial" w:cs="Arial"/>
          <w:color w:val="auto"/>
          <w:szCs w:val="20"/>
        </w:rPr>
      </w:pPr>
      <w:r w:rsidRPr="00EB4CBB">
        <w:rPr>
          <w:rFonts w:ascii="Arial" w:hAnsi="Arial" w:cs="Arial"/>
          <w:color w:val="auto"/>
          <w:szCs w:val="20"/>
        </w:rPr>
        <w:t xml:space="preserve">The </w:t>
      </w:r>
      <w:r w:rsidR="00EB4CBB" w:rsidRPr="00EB4CBB">
        <w:rPr>
          <w:rFonts w:ascii="Arial" w:hAnsi="Arial" w:cs="Arial"/>
          <w:color w:val="auto"/>
          <w:szCs w:val="20"/>
        </w:rPr>
        <w:t>s</w:t>
      </w:r>
      <w:r w:rsidRPr="00EB4CBB">
        <w:rPr>
          <w:rFonts w:ascii="Arial" w:hAnsi="Arial" w:cs="Arial"/>
          <w:color w:val="auto"/>
          <w:szCs w:val="20"/>
        </w:rPr>
        <w:t>chool</w:t>
      </w:r>
      <w:r w:rsidR="00EB4CBB" w:rsidRPr="00EB4CBB">
        <w:rPr>
          <w:rFonts w:ascii="Arial" w:hAnsi="Arial" w:cs="Arial"/>
          <w:color w:val="auto"/>
          <w:szCs w:val="20"/>
        </w:rPr>
        <w:t>, a</w:t>
      </w:r>
      <w:r w:rsidRPr="00EB4CBB">
        <w:rPr>
          <w:rFonts w:ascii="Arial" w:hAnsi="Arial" w:cs="Arial"/>
          <w:color w:val="auto"/>
          <w:szCs w:val="20"/>
        </w:rPr>
        <w:t>cademy</w:t>
      </w:r>
      <w:r w:rsidR="00EB4CBB" w:rsidRPr="00EB4CBB">
        <w:rPr>
          <w:rFonts w:ascii="Arial" w:hAnsi="Arial" w:cs="Arial"/>
          <w:color w:val="auto"/>
          <w:szCs w:val="20"/>
        </w:rPr>
        <w:t>, t</w:t>
      </w:r>
      <w:r w:rsidRPr="00EB4CBB">
        <w:rPr>
          <w:rFonts w:ascii="Arial" w:hAnsi="Arial" w:cs="Arial"/>
          <w:color w:val="auto"/>
          <w:szCs w:val="20"/>
        </w:rPr>
        <w:t>rust is committed to complying with UK employment law and supporting principles of fairness, transparency and accountability at work. The role of the Fair Work Agency is recognised in enforcing employment rights and promoting lawful workplace practices</w:t>
      </w:r>
      <w:r w:rsidR="00551183" w:rsidRPr="00EB4CBB">
        <w:rPr>
          <w:rFonts w:ascii="Arial" w:hAnsi="Arial" w:cs="Arial"/>
          <w:color w:val="auto"/>
          <w:szCs w:val="20"/>
        </w:rPr>
        <w:t xml:space="preserve"> coming into effect on 7 April 2026.</w:t>
      </w:r>
    </w:p>
    <w:p w14:paraId="3C89BD8C" w14:textId="77777777" w:rsidR="00EB4CBB" w:rsidRDefault="00E31758" w:rsidP="00EB4CBB">
      <w:pPr>
        <w:ind w:left="567"/>
        <w:rPr>
          <w:rFonts w:ascii="Arial" w:hAnsi="Arial" w:cs="Arial"/>
          <w:color w:val="auto"/>
          <w:szCs w:val="20"/>
        </w:rPr>
      </w:pPr>
      <w:r>
        <w:rPr>
          <w:rFonts w:ascii="Arial" w:hAnsi="Arial" w:cs="Arial"/>
          <w:color w:val="auto"/>
        </w:rPr>
        <w:t>Th</w:t>
      </w:r>
      <w:r w:rsidR="00551183">
        <w:rPr>
          <w:rFonts w:ascii="Arial" w:hAnsi="Arial" w:cs="Arial"/>
          <w:color w:val="auto"/>
        </w:rPr>
        <w:t xml:space="preserve">is </w:t>
      </w:r>
      <w:r>
        <w:rPr>
          <w:rFonts w:ascii="Arial" w:hAnsi="Arial" w:cs="Arial"/>
          <w:color w:val="auto"/>
        </w:rPr>
        <w:t xml:space="preserve">disciplinary </w:t>
      </w:r>
      <w:r w:rsidR="00551183">
        <w:rPr>
          <w:rFonts w:ascii="Arial" w:hAnsi="Arial" w:cs="Arial"/>
          <w:color w:val="auto"/>
        </w:rPr>
        <w:t xml:space="preserve">policy </w:t>
      </w:r>
      <w:r>
        <w:rPr>
          <w:rFonts w:ascii="Arial" w:hAnsi="Arial" w:cs="Arial"/>
          <w:color w:val="auto"/>
        </w:rPr>
        <w:t>compl</w:t>
      </w:r>
      <w:r w:rsidR="00551183">
        <w:rPr>
          <w:rFonts w:ascii="Arial" w:hAnsi="Arial" w:cs="Arial"/>
          <w:color w:val="auto"/>
        </w:rPr>
        <w:t>ies</w:t>
      </w:r>
      <w:r>
        <w:rPr>
          <w:rFonts w:ascii="Arial" w:hAnsi="Arial" w:cs="Arial"/>
          <w:color w:val="auto"/>
        </w:rPr>
        <w:t xml:space="preserve"> with </w:t>
      </w:r>
      <w:r w:rsidR="00EB4CBB">
        <w:rPr>
          <w:rFonts w:ascii="Arial" w:hAnsi="Arial" w:cs="Arial"/>
          <w:color w:val="auto"/>
        </w:rPr>
        <w:t xml:space="preserve">the above and other </w:t>
      </w:r>
      <w:r>
        <w:rPr>
          <w:rFonts w:ascii="Arial" w:hAnsi="Arial" w:cs="Arial"/>
          <w:color w:val="auto"/>
        </w:rPr>
        <w:t>current legislation</w:t>
      </w:r>
      <w:r w:rsidR="00551183">
        <w:rPr>
          <w:rFonts w:ascii="Arial" w:hAnsi="Arial" w:cs="Arial"/>
          <w:color w:val="auto"/>
        </w:rPr>
        <w:t xml:space="preserve">, </w:t>
      </w:r>
      <w:r>
        <w:rPr>
          <w:rFonts w:ascii="Arial" w:hAnsi="Arial" w:cs="Arial"/>
          <w:color w:val="auto"/>
        </w:rPr>
        <w:t>the ACAS Code of Practice</w:t>
      </w:r>
      <w:r w:rsidR="00551183">
        <w:rPr>
          <w:rFonts w:ascii="Arial" w:hAnsi="Arial" w:cs="Arial"/>
          <w:color w:val="auto"/>
        </w:rPr>
        <w:t xml:space="preserve"> and educational employment related best practice.</w:t>
      </w:r>
      <w:r>
        <w:rPr>
          <w:rFonts w:ascii="Arial" w:hAnsi="Arial" w:cs="Arial"/>
          <w:color w:val="auto"/>
        </w:rPr>
        <w:t xml:space="preserve"> Any disciplinary action will be fair, based on a reasonable investigation and include the rights to be accompanied and to appeal.</w:t>
      </w:r>
      <w:r w:rsidR="00EB4CBB">
        <w:rPr>
          <w:rFonts w:ascii="Arial" w:hAnsi="Arial" w:cs="Arial"/>
          <w:color w:val="auto"/>
          <w:szCs w:val="20"/>
        </w:rPr>
        <w:t xml:space="preserve">  </w:t>
      </w:r>
    </w:p>
    <w:p w14:paraId="3CA785D1" w14:textId="77777777" w:rsidR="00EB4CBB" w:rsidRDefault="00E31758" w:rsidP="00EB4CBB">
      <w:pPr>
        <w:ind w:left="567"/>
        <w:rPr>
          <w:rFonts w:ascii="Arial" w:hAnsi="Arial" w:cs="Arial"/>
          <w:color w:val="auto"/>
          <w:szCs w:val="20"/>
        </w:rPr>
      </w:pPr>
      <w:r>
        <w:rPr>
          <w:rFonts w:ascii="Arial" w:hAnsi="Arial" w:cs="Arial"/>
          <w:color w:val="auto"/>
        </w:rPr>
        <w:t xml:space="preserve">The </w:t>
      </w:r>
      <w:r w:rsidR="00EB4CBB">
        <w:rPr>
          <w:rFonts w:ascii="Arial" w:hAnsi="Arial" w:cs="Arial"/>
          <w:color w:val="auto"/>
        </w:rPr>
        <w:t>s</w:t>
      </w:r>
      <w:r>
        <w:rPr>
          <w:rFonts w:ascii="Arial" w:hAnsi="Arial" w:cs="Arial"/>
          <w:color w:val="auto"/>
        </w:rPr>
        <w:t>chool</w:t>
      </w:r>
      <w:r w:rsidR="00551183">
        <w:rPr>
          <w:rFonts w:ascii="Arial" w:hAnsi="Arial" w:cs="Arial"/>
          <w:color w:val="auto"/>
        </w:rPr>
        <w:t xml:space="preserve">, </w:t>
      </w:r>
      <w:r w:rsidR="00EB4CBB">
        <w:rPr>
          <w:rFonts w:ascii="Arial" w:hAnsi="Arial" w:cs="Arial"/>
          <w:color w:val="auto"/>
        </w:rPr>
        <w:t>a</w:t>
      </w:r>
      <w:r>
        <w:rPr>
          <w:rFonts w:ascii="Arial" w:hAnsi="Arial" w:cs="Arial"/>
          <w:color w:val="auto"/>
        </w:rPr>
        <w:t>cademy</w:t>
      </w:r>
      <w:r w:rsidR="00551183">
        <w:rPr>
          <w:rFonts w:ascii="Arial" w:hAnsi="Arial" w:cs="Arial"/>
          <w:color w:val="auto"/>
        </w:rPr>
        <w:t xml:space="preserve">, </w:t>
      </w:r>
      <w:r w:rsidR="00EB4CBB">
        <w:rPr>
          <w:rFonts w:ascii="Arial" w:hAnsi="Arial" w:cs="Arial"/>
          <w:color w:val="auto"/>
        </w:rPr>
        <w:t>t</w:t>
      </w:r>
      <w:r>
        <w:rPr>
          <w:rFonts w:ascii="Arial" w:hAnsi="Arial" w:cs="Arial"/>
          <w:color w:val="auto"/>
        </w:rPr>
        <w:t>rust will co</w:t>
      </w:r>
      <w:r w:rsidR="00551183">
        <w:rPr>
          <w:rFonts w:ascii="Arial" w:hAnsi="Arial" w:cs="Arial"/>
          <w:color w:val="auto"/>
        </w:rPr>
        <w:t>-</w:t>
      </w:r>
      <w:r>
        <w:rPr>
          <w:rFonts w:ascii="Arial" w:hAnsi="Arial" w:cs="Arial"/>
          <w:color w:val="auto"/>
        </w:rPr>
        <w:t xml:space="preserve">operate fully with any lawful request or investigation by the Fair Work Agency and take appropriate corrective action where required. </w:t>
      </w:r>
    </w:p>
    <w:p w14:paraId="5073861C" w14:textId="3169A339" w:rsidR="0031355F" w:rsidRPr="00EB4CBB" w:rsidRDefault="00551183" w:rsidP="00EB4CBB">
      <w:pPr>
        <w:ind w:left="567"/>
        <w:rPr>
          <w:rFonts w:ascii="Arial" w:hAnsi="Arial" w:cs="Arial"/>
          <w:color w:val="auto"/>
          <w:szCs w:val="20"/>
          <w:highlight w:val="yellow"/>
        </w:rPr>
      </w:pPr>
      <w:r>
        <w:rPr>
          <w:rFonts w:ascii="Arial" w:hAnsi="Arial" w:cs="Arial"/>
          <w:color w:val="auto"/>
        </w:rPr>
        <w:t xml:space="preserve">Further information </w:t>
      </w:r>
      <w:r w:rsidR="0031355F">
        <w:rPr>
          <w:rFonts w:ascii="Arial" w:hAnsi="Arial" w:cs="Arial"/>
          <w:color w:val="auto"/>
        </w:rPr>
        <w:t>about the Fair Work Agency</w:t>
      </w:r>
      <w:r>
        <w:rPr>
          <w:rFonts w:ascii="Arial" w:hAnsi="Arial" w:cs="Arial"/>
          <w:color w:val="auto"/>
        </w:rPr>
        <w:t xml:space="preserve"> can be found</w:t>
      </w:r>
      <w:r w:rsidR="0031355F">
        <w:rPr>
          <w:rFonts w:ascii="Arial" w:hAnsi="Arial" w:cs="Arial"/>
          <w:color w:val="auto"/>
        </w:rPr>
        <w:t xml:space="preserve"> </w:t>
      </w:r>
      <w:hyperlink r:id="rId16" w:history="1">
        <w:r w:rsidR="00EB4CBB" w:rsidRPr="00EB4CBB">
          <w:rPr>
            <w:rStyle w:val="Hyperlink"/>
            <w:rFonts w:ascii="Arial" w:hAnsi="Arial" w:cs="Arial"/>
          </w:rPr>
          <w:t>here</w:t>
        </w:r>
      </w:hyperlink>
      <w:r w:rsidR="00EB4CBB">
        <w:rPr>
          <w:rFonts w:ascii="Arial" w:hAnsi="Arial" w:cs="Arial"/>
          <w:color w:val="auto"/>
        </w:rPr>
        <w:t>.</w:t>
      </w:r>
    </w:p>
    <w:p w14:paraId="67EEDCEE" w14:textId="65CC6F8D" w:rsidR="00657EFD" w:rsidRPr="00C25411" w:rsidRDefault="00657EFD" w:rsidP="00657EFD">
      <w:pPr>
        <w:pStyle w:val="Heading1"/>
        <w:numPr>
          <w:ilvl w:val="0"/>
          <w:numId w:val="23"/>
        </w:numPr>
        <w:pBdr>
          <w:bottom w:val="single" w:sz="4" w:space="1" w:color="auto"/>
        </w:pBdr>
        <w:ind w:left="567" w:hanging="567"/>
        <w:rPr>
          <w:color w:val="0D0D0D" w:themeColor="text1" w:themeTint="F2"/>
          <w:sz w:val="28"/>
          <w:szCs w:val="28"/>
        </w:rPr>
      </w:pPr>
      <w:bookmarkStart w:id="19" w:name="_Toc226623709"/>
      <w:r w:rsidRPr="00C25411">
        <w:rPr>
          <w:color w:val="0D0D0D" w:themeColor="text1" w:themeTint="F2"/>
          <w:sz w:val="28"/>
          <w:szCs w:val="28"/>
        </w:rPr>
        <w:lastRenderedPageBreak/>
        <w:t>Disciplinary Policy</w:t>
      </w:r>
      <w:bookmarkEnd w:id="19"/>
    </w:p>
    <w:p w14:paraId="15A3E8A8" w14:textId="77777777" w:rsidR="00657EFD" w:rsidRPr="00C25411" w:rsidRDefault="00657EFD" w:rsidP="006F0DAF">
      <w:pPr>
        <w:spacing w:after="0" w:line="240" w:lineRule="auto"/>
        <w:ind w:left="360" w:hanging="360"/>
        <w:rPr>
          <w:rFonts w:ascii="Arial" w:hAnsi="Arial" w:cs="Arial"/>
          <w:bCs/>
          <w:color w:val="0D0D0D" w:themeColor="text1" w:themeTint="F2"/>
          <w:sz w:val="28"/>
          <w:szCs w:val="28"/>
        </w:rPr>
      </w:pPr>
    </w:p>
    <w:p w14:paraId="6A347353" w14:textId="5E7BAC45" w:rsidR="00657EFD" w:rsidRPr="00C25411" w:rsidRDefault="00657EFD" w:rsidP="00BF2CD7">
      <w:pPr>
        <w:pStyle w:val="Heading2"/>
        <w:ind w:left="567" w:hanging="567"/>
        <w:rPr>
          <w:color w:val="0D0D0D" w:themeColor="text1" w:themeTint="F2"/>
          <w:sz w:val="24"/>
          <w:szCs w:val="24"/>
        </w:rPr>
      </w:pPr>
      <w:bookmarkStart w:id="20" w:name="_Toc226623710"/>
      <w:r w:rsidRPr="00C25411">
        <w:rPr>
          <w:color w:val="0D0D0D" w:themeColor="text1" w:themeTint="F2"/>
          <w:sz w:val="24"/>
          <w:szCs w:val="24"/>
        </w:rPr>
        <w:t>2.1</w:t>
      </w:r>
      <w:r w:rsidRPr="00C25411">
        <w:rPr>
          <w:color w:val="0D0D0D" w:themeColor="text1" w:themeTint="F2"/>
          <w:sz w:val="24"/>
          <w:szCs w:val="24"/>
        </w:rPr>
        <w:tab/>
        <w:t>Application of the Policy</w:t>
      </w:r>
      <w:bookmarkEnd w:id="20"/>
      <w:r w:rsidRPr="00C25411">
        <w:rPr>
          <w:color w:val="0D0D0D" w:themeColor="text1" w:themeTint="F2"/>
          <w:sz w:val="24"/>
          <w:szCs w:val="24"/>
        </w:rPr>
        <w:t xml:space="preserve"> </w:t>
      </w:r>
    </w:p>
    <w:p w14:paraId="793913E9" w14:textId="77777777" w:rsidR="00657EFD" w:rsidRPr="00C25411" w:rsidRDefault="00657EFD" w:rsidP="00BF2CD7">
      <w:pPr>
        <w:spacing w:after="0" w:line="240" w:lineRule="auto"/>
        <w:ind w:left="567" w:hanging="567"/>
        <w:rPr>
          <w:rFonts w:ascii="Arial" w:hAnsi="Arial" w:cs="Arial"/>
          <w:color w:val="0D0D0D" w:themeColor="text1" w:themeTint="F2"/>
        </w:rPr>
      </w:pPr>
    </w:p>
    <w:p w14:paraId="1DBDCCE7" w14:textId="4419A67D" w:rsidR="00657EFD" w:rsidRPr="00C25411" w:rsidRDefault="00657EFD" w:rsidP="00BF2CD7">
      <w:pPr>
        <w:spacing w:after="0" w:line="240" w:lineRule="auto"/>
        <w:ind w:left="567"/>
        <w:rPr>
          <w:rFonts w:ascii="Arial" w:hAnsi="Arial" w:cs="Arial"/>
          <w:color w:val="0D0D0D" w:themeColor="text1" w:themeTint="F2"/>
        </w:rPr>
      </w:pPr>
      <w:r w:rsidRPr="00C25411">
        <w:rPr>
          <w:rFonts w:ascii="Arial" w:hAnsi="Arial" w:cs="Arial"/>
          <w:color w:val="0D0D0D" w:themeColor="text1" w:themeTint="F2"/>
        </w:rPr>
        <w:t xml:space="preserve">In minor cases of alleged misconduct, the line manager should initially seek to resolve the matter informally by discussion with the employee, as outlined in Section </w:t>
      </w:r>
      <w:r w:rsidR="006E1B98" w:rsidRPr="00C25411">
        <w:rPr>
          <w:rFonts w:ascii="Arial" w:hAnsi="Arial" w:cs="Arial"/>
          <w:color w:val="0D0D0D" w:themeColor="text1" w:themeTint="F2"/>
        </w:rPr>
        <w:t xml:space="preserve">2.2 </w:t>
      </w:r>
      <w:r w:rsidRPr="00C25411">
        <w:rPr>
          <w:rFonts w:ascii="Arial" w:hAnsi="Arial" w:cs="Arial"/>
          <w:color w:val="0D0D0D" w:themeColor="text1" w:themeTint="F2"/>
        </w:rPr>
        <w:t>below.</w:t>
      </w:r>
    </w:p>
    <w:p w14:paraId="156A8C1E" w14:textId="77777777" w:rsidR="00657EFD" w:rsidRPr="00C25411" w:rsidRDefault="00657EFD" w:rsidP="00BF2CD7">
      <w:pPr>
        <w:spacing w:after="0" w:line="240" w:lineRule="auto"/>
        <w:ind w:left="567" w:hanging="567"/>
        <w:rPr>
          <w:rFonts w:ascii="Arial" w:hAnsi="Arial" w:cs="Arial"/>
          <w:color w:val="0D0D0D" w:themeColor="text1" w:themeTint="F2"/>
        </w:rPr>
      </w:pPr>
    </w:p>
    <w:p w14:paraId="338E1857" w14:textId="7CF8753F" w:rsidR="00657EFD" w:rsidRPr="00C25411" w:rsidRDefault="00657EFD" w:rsidP="00BF2CD7">
      <w:pPr>
        <w:spacing w:after="0" w:line="240" w:lineRule="auto"/>
        <w:ind w:left="567"/>
        <w:rPr>
          <w:rFonts w:ascii="Arial" w:hAnsi="Arial" w:cs="Arial"/>
          <w:color w:val="0D0D0D" w:themeColor="text1" w:themeTint="F2"/>
        </w:rPr>
      </w:pPr>
      <w:r w:rsidRPr="001502CF">
        <w:rPr>
          <w:rFonts w:ascii="Arial" w:hAnsi="Arial" w:cs="Arial"/>
          <w:color w:val="0D0D0D" w:themeColor="text1" w:themeTint="F2"/>
        </w:rPr>
        <w:t>The Disciplinary Procedure is to be used where an employee’s conduct is alleged to be unsatisfactory</w:t>
      </w:r>
      <w:r w:rsidR="009E45D5">
        <w:rPr>
          <w:rFonts w:ascii="Arial" w:hAnsi="Arial" w:cs="Arial"/>
          <w:color w:val="0D0D0D" w:themeColor="text1" w:themeTint="F2"/>
        </w:rPr>
        <w:t>. Prior to commencing any disciplinary investigation against an employee, please liaise with your PACT HR Business Partner (HRBP) to ascertain whether investigation should take place under the disciplinary or capability policy</w:t>
      </w:r>
      <w:r w:rsidRPr="001502CF">
        <w:rPr>
          <w:rFonts w:ascii="Arial" w:hAnsi="Arial" w:cs="Arial"/>
          <w:color w:val="0D0D0D" w:themeColor="text1" w:themeTint="F2"/>
        </w:rPr>
        <w:t xml:space="preserve">. </w:t>
      </w:r>
    </w:p>
    <w:p w14:paraId="44BA417C" w14:textId="77777777" w:rsidR="00CD6806" w:rsidRPr="00C25411" w:rsidRDefault="00CD6806" w:rsidP="00BF2CD7">
      <w:pPr>
        <w:spacing w:after="0" w:line="240" w:lineRule="auto"/>
        <w:ind w:left="567" w:hanging="567"/>
        <w:rPr>
          <w:rFonts w:ascii="Arial" w:hAnsi="Arial" w:cs="Arial"/>
          <w:color w:val="0D0D0D" w:themeColor="text1" w:themeTint="F2"/>
        </w:rPr>
      </w:pPr>
    </w:p>
    <w:p w14:paraId="152FB9B6" w14:textId="77777777" w:rsidR="00657EFD" w:rsidRPr="00C25411" w:rsidRDefault="00657EFD" w:rsidP="00BF2CD7">
      <w:pPr>
        <w:spacing w:after="0" w:line="240" w:lineRule="auto"/>
        <w:ind w:left="567"/>
        <w:rPr>
          <w:rFonts w:ascii="Arial" w:hAnsi="Arial" w:cs="Arial"/>
          <w:color w:val="0D0D0D" w:themeColor="text1" w:themeTint="F2"/>
        </w:rPr>
      </w:pPr>
      <w:r w:rsidRPr="00C25411">
        <w:rPr>
          <w:rFonts w:ascii="Arial" w:hAnsi="Arial" w:cs="Arial"/>
          <w:color w:val="0D0D0D" w:themeColor="text1" w:themeTint="F2"/>
        </w:rPr>
        <w:t>Each step and action under the procedure must be taken without unreasonable delay.</w:t>
      </w:r>
    </w:p>
    <w:p w14:paraId="62F42E97" w14:textId="77777777" w:rsidR="00657EFD" w:rsidRPr="00C25411" w:rsidRDefault="00657EFD" w:rsidP="00BF2CD7">
      <w:pPr>
        <w:spacing w:after="0" w:line="240" w:lineRule="auto"/>
        <w:ind w:left="567"/>
        <w:rPr>
          <w:rFonts w:ascii="Arial" w:hAnsi="Arial" w:cs="Arial"/>
          <w:color w:val="0D0D0D" w:themeColor="text1" w:themeTint="F2"/>
        </w:rPr>
      </w:pPr>
      <w:r w:rsidRPr="00C25411">
        <w:rPr>
          <w:rFonts w:ascii="Arial" w:hAnsi="Arial" w:cs="Arial"/>
          <w:color w:val="0D0D0D" w:themeColor="text1" w:themeTint="F2"/>
        </w:rPr>
        <w:t xml:space="preserve">The timing and location of meetings must be reasonable. </w:t>
      </w:r>
    </w:p>
    <w:p w14:paraId="4F754B5A" w14:textId="77777777" w:rsidR="00CD6806" w:rsidRPr="00C25411" w:rsidRDefault="00CD6806" w:rsidP="00BF2CD7">
      <w:pPr>
        <w:spacing w:after="0" w:line="240" w:lineRule="auto"/>
        <w:ind w:left="567"/>
        <w:rPr>
          <w:rFonts w:ascii="Arial" w:hAnsi="Arial" w:cs="Arial"/>
          <w:color w:val="0D0D0D" w:themeColor="text1" w:themeTint="F2"/>
        </w:rPr>
      </w:pPr>
    </w:p>
    <w:p w14:paraId="0BD46757" w14:textId="1F24B7AE" w:rsidR="00CD6806" w:rsidRPr="00BE2259" w:rsidRDefault="00CD6806" w:rsidP="00CD6806">
      <w:pPr>
        <w:pStyle w:val="Heading2"/>
        <w:ind w:left="567" w:hanging="567"/>
        <w:rPr>
          <w:color w:val="0D0D0D" w:themeColor="text1" w:themeTint="F2"/>
          <w:sz w:val="24"/>
          <w:szCs w:val="24"/>
        </w:rPr>
      </w:pPr>
      <w:bookmarkStart w:id="21" w:name="_Toc226623711"/>
      <w:r w:rsidRPr="00BE2259">
        <w:rPr>
          <w:color w:val="0D0D0D" w:themeColor="text1" w:themeTint="F2"/>
          <w:sz w:val="24"/>
          <w:szCs w:val="24"/>
        </w:rPr>
        <w:t>2.2</w:t>
      </w:r>
      <w:r w:rsidRPr="00BE2259">
        <w:rPr>
          <w:color w:val="0D0D0D" w:themeColor="text1" w:themeTint="F2"/>
          <w:sz w:val="24"/>
          <w:szCs w:val="24"/>
        </w:rPr>
        <w:tab/>
        <w:t>Informal Discussion</w:t>
      </w:r>
      <w:bookmarkEnd w:id="21"/>
      <w:r w:rsidR="007C23A0" w:rsidRPr="00FC0200">
        <w:rPr>
          <w:color w:val="0D0D0D" w:themeColor="text1" w:themeTint="F2"/>
          <w:sz w:val="24"/>
          <w:szCs w:val="24"/>
        </w:rPr>
        <w:t xml:space="preserve"> </w:t>
      </w:r>
    </w:p>
    <w:p w14:paraId="6E8D1EC8" w14:textId="77777777" w:rsidR="00CD6806" w:rsidRPr="00BE2259" w:rsidRDefault="00CD6806" w:rsidP="00CD6806">
      <w:pPr>
        <w:spacing w:after="0" w:line="240" w:lineRule="auto"/>
        <w:ind w:left="567"/>
        <w:rPr>
          <w:rFonts w:ascii="Arial" w:hAnsi="Arial" w:cs="Arial"/>
          <w:color w:val="0D0D0D" w:themeColor="text1" w:themeTint="F2"/>
        </w:rPr>
      </w:pPr>
    </w:p>
    <w:p w14:paraId="36E2E15A" w14:textId="3F53EC79" w:rsidR="00CD6806" w:rsidRPr="00BE2259" w:rsidRDefault="00CD6806" w:rsidP="00CD6806">
      <w:pPr>
        <w:spacing w:after="0" w:line="240" w:lineRule="auto"/>
        <w:ind w:left="567"/>
        <w:rPr>
          <w:rFonts w:ascii="Arial" w:hAnsi="Arial" w:cs="Arial"/>
          <w:color w:val="0D0D0D" w:themeColor="text1" w:themeTint="F2"/>
        </w:rPr>
      </w:pPr>
      <w:r w:rsidRPr="00BE2259">
        <w:rPr>
          <w:rFonts w:ascii="Arial" w:hAnsi="Arial" w:cs="Arial"/>
          <w:color w:val="0D0D0D" w:themeColor="text1" w:themeTint="F2"/>
        </w:rPr>
        <w:t xml:space="preserve">The need for formal disciplinary action will be reduced if managers demonstrate high standards of conduct themselves and make it clear that the same high standards are expected from their staff. </w:t>
      </w:r>
      <w:r w:rsidRPr="003554D4">
        <w:rPr>
          <w:rFonts w:ascii="Arial" w:hAnsi="Arial" w:cs="Arial"/>
          <w:color w:val="0D0D0D" w:themeColor="text1" w:themeTint="F2"/>
        </w:rPr>
        <w:t>Managers are responsible for ensuring that their staff are aware of the requirements of their roles and of the expectations of the school</w:t>
      </w:r>
      <w:r w:rsidR="00AB2E7D">
        <w:rPr>
          <w:rFonts w:ascii="Arial" w:hAnsi="Arial" w:cs="Arial"/>
          <w:color w:val="0D0D0D" w:themeColor="text1" w:themeTint="F2"/>
        </w:rPr>
        <w:t>, academy</w:t>
      </w:r>
      <w:r w:rsidR="00D2346E">
        <w:rPr>
          <w:rFonts w:ascii="Arial" w:hAnsi="Arial" w:cs="Arial"/>
          <w:color w:val="0D0D0D" w:themeColor="text1" w:themeTint="F2"/>
        </w:rPr>
        <w:t xml:space="preserve"> or</w:t>
      </w:r>
      <w:r w:rsidR="00AB2E7D">
        <w:rPr>
          <w:rFonts w:ascii="Arial" w:hAnsi="Arial" w:cs="Arial"/>
          <w:color w:val="0D0D0D" w:themeColor="text1" w:themeTint="F2"/>
        </w:rPr>
        <w:t xml:space="preserve"> </w:t>
      </w:r>
      <w:r w:rsidR="00D2346E">
        <w:rPr>
          <w:rFonts w:ascii="Arial" w:hAnsi="Arial" w:cs="Arial"/>
          <w:color w:val="0D0D0D" w:themeColor="text1" w:themeTint="F2"/>
        </w:rPr>
        <w:t>trust.</w:t>
      </w:r>
    </w:p>
    <w:p w14:paraId="38EC035A" w14:textId="77777777" w:rsidR="00CD6806" w:rsidRPr="00FC0200" w:rsidRDefault="00CD6806" w:rsidP="00CD6806">
      <w:pPr>
        <w:spacing w:after="0" w:line="240" w:lineRule="auto"/>
        <w:ind w:left="567"/>
        <w:rPr>
          <w:rFonts w:ascii="Arial" w:hAnsi="Arial" w:cs="Arial"/>
          <w:color w:val="0D0D0D" w:themeColor="text1" w:themeTint="F2"/>
        </w:rPr>
      </w:pPr>
    </w:p>
    <w:p w14:paraId="51495C60" w14:textId="188AC24B" w:rsidR="00CD6806" w:rsidRPr="00BE2259" w:rsidRDefault="00CD6806" w:rsidP="00CD6806">
      <w:pPr>
        <w:spacing w:after="0" w:line="240" w:lineRule="auto"/>
        <w:ind w:left="567"/>
        <w:rPr>
          <w:rFonts w:ascii="Arial" w:hAnsi="Arial" w:cs="Arial"/>
          <w:color w:val="0D0D0D" w:themeColor="text1" w:themeTint="F2"/>
        </w:rPr>
      </w:pPr>
      <w:r w:rsidRPr="00BE2259">
        <w:rPr>
          <w:rFonts w:ascii="Arial" w:hAnsi="Arial" w:cs="Arial"/>
          <w:color w:val="0D0D0D" w:themeColor="text1" w:themeTint="F2"/>
        </w:rPr>
        <w:t xml:space="preserve">Early intervention, offering guidance </w:t>
      </w:r>
      <w:r w:rsidR="007C23A0" w:rsidRPr="00FC0200">
        <w:rPr>
          <w:rFonts w:ascii="Arial" w:hAnsi="Arial" w:cs="Arial"/>
          <w:color w:val="0D0D0D" w:themeColor="text1" w:themeTint="F2"/>
        </w:rPr>
        <w:t xml:space="preserve">or a written </w:t>
      </w:r>
      <w:r w:rsidRPr="00BE2259">
        <w:rPr>
          <w:rFonts w:ascii="Arial" w:hAnsi="Arial" w:cs="Arial"/>
          <w:color w:val="0D0D0D" w:themeColor="text1" w:themeTint="F2"/>
        </w:rPr>
        <w:t xml:space="preserve">instruction, can often prove very effective in improving minor conduct issues and avoiding the need for more formal procedures being invoked. The </w:t>
      </w:r>
      <w:r w:rsidR="004E5631">
        <w:rPr>
          <w:rFonts w:ascii="Arial" w:hAnsi="Arial" w:cs="Arial"/>
          <w:color w:val="0D0D0D" w:themeColor="text1" w:themeTint="F2"/>
        </w:rPr>
        <w:t>employee</w:t>
      </w:r>
      <w:r w:rsidRPr="00BE2259">
        <w:rPr>
          <w:rFonts w:ascii="Arial" w:hAnsi="Arial" w:cs="Arial"/>
          <w:color w:val="0D0D0D" w:themeColor="text1" w:themeTint="F2"/>
        </w:rPr>
        <w:t xml:space="preserve"> should fully understand a manager’s concerns, what improvements are required of them and the possible consequences if these improvements are not achieved.</w:t>
      </w:r>
      <w:r w:rsidR="00B27530">
        <w:rPr>
          <w:rFonts w:ascii="Arial" w:hAnsi="Arial" w:cs="Arial"/>
          <w:color w:val="0D0D0D" w:themeColor="text1" w:themeTint="F2"/>
        </w:rPr>
        <w:t xml:space="preserve"> Written instruction</w:t>
      </w:r>
      <w:r w:rsidR="003949F3">
        <w:rPr>
          <w:rFonts w:ascii="Arial" w:hAnsi="Arial" w:cs="Arial"/>
          <w:color w:val="0D0D0D" w:themeColor="text1" w:themeTint="F2"/>
        </w:rPr>
        <w:t xml:space="preserve"> will be timebound, in accordance with the severity of the concern.</w:t>
      </w:r>
    </w:p>
    <w:p w14:paraId="01872CB1" w14:textId="77777777" w:rsidR="00516C39" w:rsidRDefault="00516C39" w:rsidP="00CD6806">
      <w:pPr>
        <w:spacing w:after="0" w:line="240" w:lineRule="auto"/>
        <w:ind w:left="567"/>
        <w:rPr>
          <w:rFonts w:ascii="Arial" w:hAnsi="Arial" w:cs="Arial"/>
          <w:color w:val="0D0D0D" w:themeColor="text1" w:themeTint="F2"/>
        </w:rPr>
      </w:pPr>
    </w:p>
    <w:p w14:paraId="1F93F97B" w14:textId="60B5E8DB" w:rsidR="00CD6806" w:rsidRDefault="00CD6806" w:rsidP="00CD6806">
      <w:pPr>
        <w:spacing w:after="0" w:line="240" w:lineRule="auto"/>
        <w:ind w:left="567"/>
        <w:rPr>
          <w:rFonts w:ascii="Arial" w:hAnsi="Arial" w:cs="Arial"/>
          <w:color w:val="0D0D0D" w:themeColor="text1" w:themeTint="F2"/>
        </w:rPr>
      </w:pPr>
      <w:r w:rsidRPr="00BE2259">
        <w:rPr>
          <w:rFonts w:ascii="Arial" w:hAnsi="Arial" w:cs="Arial"/>
          <w:color w:val="0D0D0D" w:themeColor="text1" w:themeTint="F2"/>
        </w:rPr>
        <w:t xml:space="preserve">No disciplinary action will be taken against an employee until the case has been fully </w:t>
      </w:r>
      <w:r w:rsidR="00516C39" w:rsidRPr="00BE2259">
        <w:rPr>
          <w:rFonts w:ascii="Arial" w:hAnsi="Arial" w:cs="Arial"/>
          <w:color w:val="0D0D0D" w:themeColor="text1" w:themeTint="F2"/>
        </w:rPr>
        <w:t>investigated,</w:t>
      </w:r>
      <w:r w:rsidR="00B27530">
        <w:rPr>
          <w:rFonts w:ascii="Arial" w:hAnsi="Arial" w:cs="Arial"/>
          <w:color w:val="0D0D0D" w:themeColor="text1" w:themeTint="F2"/>
        </w:rPr>
        <w:t xml:space="preserve"> and it is determined that there is a case to answer</w:t>
      </w:r>
      <w:r w:rsidRPr="00BE2259">
        <w:rPr>
          <w:rFonts w:ascii="Arial" w:hAnsi="Arial" w:cs="Arial"/>
          <w:color w:val="0D0D0D" w:themeColor="text1" w:themeTint="F2"/>
        </w:rPr>
        <w:t>.</w:t>
      </w:r>
    </w:p>
    <w:p w14:paraId="44BCB230" w14:textId="77777777" w:rsidR="00CD6806" w:rsidRPr="00C25411" w:rsidRDefault="00CD6806" w:rsidP="00BF2CD7">
      <w:pPr>
        <w:spacing w:after="0" w:line="240" w:lineRule="auto"/>
        <w:ind w:left="567"/>
        <w:rPr>
          <w:rFonts w:ascii="Arial" w:hAnsi="Arial" w:cs="Arial"/>
          <w:color w:val="0D0D0D" w:themeColor="text1" w:themeTint="F2"/>
        </w:rPr>
      </w:pPr>
    </w:p>
    <w:p w14:paraId="690C8FF8" w14:textId="15FD0222" w:rsidR="00CD6806" w:rsidRPr="00C25411" w:rsidRDefault="00CD6806" w:rsidP="00CD6806">
      <w:pPr>
        <w:pStyle w:val="Heading2"/>
        <w:ind w:left="567" w:hanging="567"/>
        <w:rPr>
          <w:color w:val="0D0D0D" w:themeColor="text1" w:themeTint="F2"/>
          <w:sz w:val="24"/>
          <w:szCs w:val="24"/>
        </w:rPr>
      </w:pPr>
      <w:bookmarkStart w:id="22" w:name="_Toc226623712"/>
      <w:r w:rsidRPr="00C25411">
        <w:rPr>
          <w:color w:val="0D0D0D" w:themeColor="text1" w:themeTint="F2"/>
          <w:sz w:val="24"/>
          <w:szCs w:val="24"/>
        </w:rPr>
        <w:t>2.3</w:t>
      </w:r>
      <w:r w:rsidRPr="00C25411">
        <w:rPr>
          <w:color w:val="0D0D0D" w:themeColor="text1" w:themeTint="F2"/>
          <w:sz w:val="24"/>
          <w:szCs w:val="24"/>
        </w:rPr>
        <w:tab/>
        <w:t>Criminal Offence or Child at Risk</w:t>
      </w:r>
      <w:bookmarkEnd w:id="22"/>
    </w:p>
    <w:p w14:paraId="21FC1009" w14:textId="77777777" w:rsidR="00CD6806" w:rsidRPr="00C25411" w:rsidRDefault="00CD6806" w:rsidP="00CD6806">
      <w:pPr>
        <w:spacing w:after="0" w:line="240" w:lineRule="auto"/>
        <w:rPr>
          <w:rFonts w:ascii="Arial" w:hAnsi="Arial" w:cs="Arial"/>
          <w:color w:val="0D0D0D" w:themeColor="text1" w:themeTint="F2"/>
        </w:rPr>
      </w:pPr>
    </w:p>
    <w:p w14:paraId="5DFFF52C" w14:textId="68BA66C4" w:rsidR="00CD6806" w:rsidRPr="00C25411" w:rsidRDefault="00CD6806" w:rsidP="00516C39">
      <w:pPr>
        <w:spacing w:after="0" w:line="240" w:lineRule="auto"/>
        <w:ind w:left="567"/>
        <w:rPr>
          <w:rFonts w:ascii="Arial" w:hAnsi="Arial" w:cs="Arial"/>
          <w:color w:val="0D0D0D" w:themeColor="text1" w:themeTint="F2"/>
        </w:rPr>
      </w:pPr>
      <w:r w:rsidRPr="00C25411">
        <w:rPr>
          <w:rFonts w:ascii="Arial" w:hAnsi="Arial" w:cs="Arial"/>
          <w:color w:val="0D0D0D" w:themeColor="text1" w:themeTint="F2"/>
        </w:rPr>
        <w:t xml:space="preserve">Where the allegation is that a criminal offence may have been committed or a child is at risk of significant harm, </w:t>
      </w:r>
      <w:r w:rsidRPr="001B1992">
        <w:rPr>
          <w:rFonts w:ascii="Arial" w:hAnsi="Arial" w:cs="Arial"/>
          <w:color w:val="0D0D0D" w:themeColor="text1" w:themeTint="F2"/>
        </w:rPr>
        <w:t>immediate suspension is more likely to be appropriate</w:t>
      </w:r>
      <w:r w:rsidR="00AB2E7D">
        <w:rPr>
          <w:rFonts w:ascii="Arial" w:hAnsi="Arial" w:cs="Arial"/>
          <w:color w:val="0D0D0D" w:themeColor="text1" w:themeTint="F2"/>
        </w:rPr>
        <w:t xml:space="preserve"> following an appropriate assessment of risk</w:t>
      </w:r>
      <w:r w:rsidRPr="001B1992">
        <w:rPr>
          <w:rFonts w:ascii="Arial" w:hAnsi="Arial" w:cs="Arial"/>
          <w:color w:val="0D0D0D" w:themeColor="text1" w:themeTint="F2"/>
        </w:rPr>
        <w:t>.</w:t>
      </w:r>
      <w:r w:rsidRPr="00C25411">
        <w:rPr>
          <w:rFonts w:ascii="Arial" w:hAnsi="Arial" w:cs="Arial"/>
          <w:color w:val="0D0D0D" w:themeColor="text1" w:themeTint="F2"/>
        </w:rPr>
        <w:t xml:space="preserve"> Where the allegation is of a child protection/</w:t>
      </w:r>
      <w:r w:rsidRPr="00516C39">
        <w:rPr>
          <w:rFonts w:ascii="Arial" w:hAnsi="Arial" w:cs="Arial"/>
          <w:color w:val="0D0D0D" w:themeColor="text1" w:themeTint="F2"/>
        </w:rPr>
        <w:t>safeguarding nature</w:t>
      </w:r>
      <w:r w:rsidR="00F25833" w:rsidRPr="00516C39">
        <w:rPr>
          <w:rFonts w:ascii="Arial" w:hAnsi="Arial" w:cs="Arial"/>
          <w:color w:val="0D0D0D" w:themeColor="text1" w:themeTint="F2"/>
        </w:rPr>
        <w:t>,</w:t>
      </w:r>
      <w:r w:rsidRPr="00516C39">
        <w:rPr>
          <w:rFonts w:ascii="Arial" w:hAnsi="Arial" w:cs="Arial"/>
          <w:color w:val="0D0D0D" w:themeColor="text1" w:themeTint="F2"/>
        </w:rPr>
        <w:t xml:space="preserve"> the LADO procedure should be followed. Please also refer to the</w:t>
      </w:r>
      <w:r w:rsidR="00516C39">
        <w:rPr>
          <w:rFonts w:ascii="Arial" w:hAnsi="Arial" w:cs="Arial"/>
          <w:color w:val="0D0D0D" w:themeColor="text1" w:themeTint="F2"/>
        </w:rPr>
        <w:t xml:space="preserve"> </w:t>
      </w:r>
      <w:sdt>
        <w:sdtPr>
          <w:rPr>
            <w:rStyle w:val="PACTNormal"/>
          </w:rPr>
          <w:alias w:val="Please Select"/>
          <w:tag w:val="Select"/>
          <w:id w:val="1506709082"/>
          <w:placeholder>
            <w:docPart w:val="916965FC1190405182C7782F704ADA87"/>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s="Arial"/>
            <w:color w:val="000000"/>
          </w:rPr>
        </w:sdtEndPr>
        <w:sdtContent>
          <w:r w:rsidR="00713B3D">
            <w:rPr>
              <w:rStyle w:val="PACTNormal"/>
            </w:rPr>
            <w:t>School</w:t>
          </w:r>
        </w:sdtContent>
      </w:sdt>
      <w:r w:rsidR="00516C39" w:rsidRPr="006E0AB9">
        <w:rPr>
          <w:rFonts w:ascii="Arial" w:hAnsi="Arial" w:cs="Arial"/>
          <w:color w:val="auto"/>
        </w:rPr>
        <w:t xml:space="preserve"> </w:t>
      </w:r>
      <w:r w:rsidRPr="00C25411">
        <w:rPr>
          <w:rFonts w:ascii="Arial" w:hAnsi="Arial" w:cs="Arial"/>
          <w:color w:val="0D0D0D" w:themeColor="text1" w:themeTint="F2"/>
        </w:rPr>
        <w:t xml:space="preserve">Child Protection </w:t>
      </w:r>
      <w:r w:rsidR="00516C39">
        <w:rPr>
          <w:rFonts w:ascii="Arial" w:hAnsi="Arial" w:cs="Arial"/>
          <w:color w:val="0D0D0D" w:themeColor="text1" w:themeTint="F2"/>
        </w:rPr>
        <w:t xml:space="preserve">&amp; </w:t>
      </w:r>
      <w:r w:rsidRPr="00C25411">
        <w:rPr>
          <w:rFonts w:ascii="Arial" w:hAnsi="Arial" w:cs="Arial"/>
          <w:color w:val="0D0D0D" w:themeColor="text1" w:themeTint="F2"/>
        </w:rPr>
        <w:t xml:space="preserve">Safeguarding Policies and </w:t>
      </w:r>
      <w:r w:rsidR="005A5F8E">
        <w:rPr>
          <w:rFonts w:ascii="Arial" w:hAnsi="Arial" w:cs="Arial"/>
          <w:color w:val="0D0D0D" w:themeColor="text1" w:themeTint="F2"/>
        </w:rPr>
        <w:t>P</w:t>
      </w:r>
      <w:r w:rsidRPr="00C25411">
        <w:rPr>
          <w:rFonts w:ascii="Arial" w:hAnsi="Arial" w:cs="Arial"/>
          <w:color w:val="0D0D0D" w:themeColor="text1" w:themeTint="F2"/>
        </w:rPr>
        <w:t>rocedures</w:t>
      </w:r>
      <w:r w:rsidR="00516C39">
        <w:rPr>
          <w:rFonts w:ascii="Arial" w:hAnsi="Arial" w:cs="Arial"/>
          <w:color w:val="0D0D0D" w:themeColor="text1" w:themeTint="F2"/>
        </w:rPr>
        <w:t>,</w:t>
      </w:r>
      <w:r w:rsidRPr="00C25411">
        <w:rPr>
          <w:rFonts w:ascii="Arial" w:hAnsi="Arial" w:cs="Arial"/>
          <w:color w:val="0D0D0D" w:themeColor="text1" w:themeTint="F2"/>
        </w:rPr>
        <w:t xml:space="preserve"> and follow the procedures </w:t>
      </w:r>
      <w:r w:rsidR="00516C39">
        <w:rPr>
          <w:rFonts w:ascii="Arial" w:hAnsi="Arial" w:cs="Arial"/>
          <w:color w:val="0D0D0D" w:themeColor="text1" w:themeTint="F2"/>
        </w:rPr>
        <w:t xml:space="preserve">as </w:t>
      </w:r>
      <w:r w:rsidRPr="00C25411">
        <w:rPr>
          <w:rFonts w:ascii="Arial" w:hAnsi="Arial" w:cs="Arial"/>
          <w:color w:val="0D0D0D" w:themeColor="text1" w:themeTint="F2"/>
        </w:rPr>
        <w:t xml:space="preserve">set out in the statutory guidance </w:t>
      </w:r>
      <w:r w:rsidR="00516C39">
        <w:rPr>
          <w:rFonts w:ascii="Arial" w:hAnsi="Arial" w:cs="Arial"/>
          <w:color w:val="0D0D0D" w:themeColor="text1" w:themeTint="F2"/>
        </w:rPr>
        <w:t xml:space="preserve">of </w:t>
      </w:r>
      <w:r w:rsidRPr="00C25411">
        <w:rPr>
          <w:rFonts w:ascii="Arial" w:hAnsi="Arial" w:cs="Arial"/>
          <w:color w:val="0D0D0D" w:themeColor="text1" w:themeTint="F2"/>
        </w:rPr>
        <w:t>KCSIE and Working Together to Safeguard Children. Advice should be sought from your PACT HR Business Partner.</w:t>
      </w:r>
    </w:p>
    <w:p w14:paraId="430E9474" w14:textId="77777777" w:rsidR="00657EFD" w:rsidRPr="00C25411" w:rsidRDefault="00657EFD" w:rsidP="00BF2CD7">
      <w:pPr>
        <w:spacing w:after="0" w:line="240" w:lineRule="auto"/>
        <w:ind w:left="567" w:hanging="567"/>
        <w:rPr>
          <w:rFonts w:ascii="Arial" w:hAnsi="Arial" w:cs="Arial"/>
          <w:bCs/>
          <w:color w:val="0D0D0D" w:themeColor="text1" w:themeTint="F2"/>
          <w:sz w:val="28"/>
          <w:szCs w:val="28"/>
        </w:rPr>
      </w:pPr>
    </w:p>
    <w:p w14:paraId="3FE0DA84" w14:textId="1FD4D3FA" w:rsidR="0008771E" w:rsidRPr="00C25411" w:rsidRDefault="00BF2CD7" w:rsidP="00BF2CD7">
      <w:pPr>
        <w:pStyle w:val="Heading2"/>
        <w:ind w:left="567" w:hanging="567"/>
        <w:rPr>
          <w:color w:val="0D0D0D" w:themeColor="text1" w:themeTint="F2"/>
          <w:sz w:val="24"/>
          <w:szCs w:val="24"/>
        </w:rPr>
      </w:pPr>
      <w:bookmarkStart w:id="23" w:name="_Toc466624247"/>
      <w:bookmarkStart w:id="24" w:name="_Toc226623713"/>
      <w:bookmarkEnd w:id="11"/>
      <w:r w:rsidRPr="00C25411">
        <w:rPr>
          <w:color w:val="0D0D0D" w:themeColor="text1" w:themeTint="F2"/>
          <w:sz w:val="24"/>
          <w:szCs w:val="24"/>
        </w:rPr>
        <w:t>2.</w:t>
      </w:r>
      <w:r w:rsidR="00CD6806" w:rsidRPr="00C25411">
        <w:rPr>
          <w:color w:val="0D0D0D" w:themeColor="text1" w:themeTint="F2"/>
          <w:sz w:val="24"/>
          <w:szCs w:val="24"/>
        </w:rPr>
        <w:t>4</w:t>
      </w:r>
      <w:r w:rsidRPr="00C25411">
        <w:rPr>
          <w:color w:val="0D0D0D" w:themeColor="text1" w:themeTint="F2"/>
          <w:sz w:val="24"/>
          <w:szCs w:val="24"/>
        </w:rPr>
        <w:tab/>
      </w:r>
      <w:r w:rsidR="0008771E" w:rsidRPr="00C25411">
        <w:rPr>
          <w:color w:val="0D0D0D" w:themeColor="text1" w:themeTint="F2"/>
          <w:sz w:val="24"/>
          <w:szCs w:val="24"/>
        </w:rPr>
        <w:t>Offences committed outside working hours</w:t>
      </w:r>
      <w:bookmarkEnd w:id="23"/>
      <w:bookmarkEnd w:id="24"/>
    </w:p>
    <w:p w14:paraId="302BDF68" w14:textId="77777777" w:rsidR="0008771E" w:rsidRPr="006E0AB9" w:rsidRDefault="0008771E" w:rsidP="00BF2CD7">
      <w:pPr>
        <w:spacing w:after="0" w:line="240" w:lineRule="auto"/>
        <w:ind w:left="567" w:hanging="567"/>
        <w:rPr>
          <w:rFonts w:ascii="Arial" w:hAnsi="Arial" w:cs="Arial"/>
          <w:color w:val="auto"/>
          <w:u w:val="single"/>
        </w:rPr>
      </w:pPr>
    </w:p>
    <w:p w14:paraId="1E267060" w14:textId="27A666A7" w:rsidR="0008771E" w:rsidRDefault="0008771E" w:rsidP="00BF2CD7">
      <w:pPr>
        <w:spacing w:after="0" w:line="240" w:lineRule="auto"/>
        <w:ind w:left="567"/>
        <w:rPr>
          <w:rFonts w:ascii="Arial" w:hAnsi="Arial" w:cs="Arial"/>
          <w:color w:val="auto"/>
        </w:rPr>
      </w:pPr>
      <w:r w:rsidRPr="006E0AB9">
        <w:rPr>
          <w:rFonts w:ascii="Arial" w:hAnsi="Arial" w:cs="Arial"/>
          <w:color w:val="auto"/>
        </w:rPr>
        <w:t xml:space="preserve">Criminal acts resulting in cautions or convictions for offences committed outside working hours may still result in disciplinary proceedings being taken against the employee, up to and including summary dismissal. </w:t>
      </w:r>
      <w:r w:rsidRPr="00AC27F2">
        <w:rPr>
          <w:rFonts w:ascii="Arial" w:hAnsi="Arial" w:cs="Arial"/>
          <w:color w:val="auto"/>
        </w:rPr>
        <w:t xml:space="preserve">The </w:t>
      </w:r>
      <w:sdt>
        <w:sdtPr>
          <w:rPr>
            <w:rStyle w:val="PACTNormal"/>
          </w:rPr>
          <w:alias w:val="Please Select"/>
          <w:tag w:val="Select"/>
          <w:id w:val="-1935654718"/>
          <w:placeholder>
            <w:docPart w:val="4EB409481D6044A5B1C9CA2F4B199330"/>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s="Arial"/>
            <w:color w:val="000000"/>
          </w:rPr>
        </w:sdtEndPr>
        <w:sdtContent>
          <w:r w:rsidR="00713B3D">
            <w:rPr>
              <w:rStyle w:val="PACTNormal"/>
            </w:rPr>
            <w:t>School</w:t>
          </w:r>
        </w:sdtContent>
      </w:sdt>
      <w:r w:rsidR="009E5E48" w:rsidRPr="006E0AB9">
        <w:rPr>
          <w:rFonts w:ascii="Arial" w:hAnsi="Arial" w:cs="Arial"/>
          <w:color w:val="auto"/>
        </w:rPr>
        <w:t xml:space="preserve"> </w:t>
      </w:r>
      <w:r w:rsidRPr="006E0AB9">
        <w:rPr>
          <w:rFonts w:ascii="Arial" w:hAnsi="Arial" w:cs="Arial"/>
          <w:color w:val="auto"/>
        </w:rPr>
        <w:t>will consider whether or not the employee’s conduct, caution or convictions merit action because of employment implications.  For example, where management consider</w:t>
      </w:r>
      <w:r w:rsidR="00FF6CDF" w:rsidRPr="006E0AB9">
        <w:rPr>
          <w:rFonts w:ascii="Arial" w:hAnsi="Arial" w:cs="Arial"/>
          <w:color w:val="auto"/>
        </w:rPr>
        <w:t>s</w:t>
      </w:r>
      <w:r w:rsidRPr="006E0AB9">
        <w:rPr>
          <w:rFonts w:ascii="Arial" w:hAnsi="Arial" w:cs="Arial"/>
          <w:color w:val="auto"/>
        </w:rPr>
        <w:t xml:space="preserve"> the act or conviction in question </w:t>
      </w:r>
      <w:r w:rsidR="001A0253">
        <w:rPr>
          <w:rFonts w:ascii="Arial" w:hAnsi="Arial" w:cs="Arial"/>
          <w:color w:val="auto"/>
        </w:rPr>
        <w:t xml:space="preserve">to </w:t>
      </w:r>
      <w:r w:rsidRPr="006E0AB9">
        <w:rPr>
          <w:rFonts w:ascii="Arial" w:hAnsi="Arial" w:cs="Arial"/>
          <w:color w:val="auto"/>
        </w:rPr>
        <w:t xml:space="preserve">affect the suitability of the employee for the position in which they are employed, the reputation of the </w:t>
      </w:r>
      <w:sdt>
        <w:sdtPr>
          <w:rPr>
            <w:rStyle w:val="PACTNormal"/>
          </w:rPr>
          <w:alias w:val="Please Select"/>
          <w:tag w:val="Select"/>
          <w:id w:val="-1426337590"/>
          <w:placeholder>
            <w:docPart w:val="87A83585F4FB4A238BA8CD6CCDBF1D77"/>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olor w:val="000000"/>
          </w:rPr>
        </w:sdtEndPr>
        <w:sdtContent>
          <w:r w:rsidR="00713B3D">
            <w:rPr>
              <w:rStyle w:val="PACTNormal"/>
            </w:rPr>
            <w:t>School</w:t>
          </w:r>
        </w:sdtContent>
      </w:sdt>
      <w:r w:rsidR="009E5E48" w:rsidRPr="006E0AB9">
        <w:rPr>
          <w:rFonts w:ascii="Arial" w:hAnsi="Arial" w:cs="Arial"/>
          <w:color w:val="auto"/>
        </w:rPr>
        <w:t xml:space="preserve"> </w:t>
      </w:r>
      <w:r w:rsidRPr="006E0AB9">
        <w:rPr>
          <w:rFonts w:ascii="Arial" w:hAnsi="Arial" w:cs="Arial"/>
          <w:color w:val="auto"/>
        </w:rPr>
        <w:t>or undermines the trust and confidence that the school has in the employee</w:t>
      </w:r>
      <w:r w:rsidR="006F0DAF" w:rsidRPr="006E0AB9">
        <w:rPr>
          <w:rFonts w:ascii="Arial" w:hAnsi="Arial" w:cs="Arial"/>
          <w:color w:val="auto"/>
        </w:rPr>
        <w:t>.</w:t>
      </w:r>
    </w:p>
    <w:p w14:paraId="213E5F1E" w14:textId="77777777" w:rsidR="00D371BD" w:rsidRPr="006E0AB9" w:rsidRDefault="00D371BD" w:rsidP="00BF2CD7">
      <w:pPr>
        <w:spacing w:after="0" w:line="240" w:lineRule="auto"/>
        <w:ind w:left="567"/>
        <w:rPr>
          <w:rFonts w:ascii="Arial" w:hAnsi="Arial" w:cs="Arial"/>
          <w:color w:val="auto"/>
        </w:rPr>
      </w:pPr>
    </w:p>
    <w:p w14:paraId="502DE606" w14:textId="77777777" w:rsidR="00D2346E" w:rsidRDefault="00D2346E" w:rsidP="002268F7">
      <w:pPr>
        <w:pStyle w:val="Heading2"/>
        <w:rPr>
          <w:color w:val="0D0D0D" w:themeColor="text1" w:themeTint="F2"/>
          <w:sz w:val="24"/>
          <w:szCs w:val="24"/>
        </w:rPr>
      </w:pPr>
      <w:bookmarkStart w:id="25" w:name="_Toc466624248"/>
    </w:p>
    <w:p w14:paraId="180485FF" w14:textId="11A3B39A" w:rsidR="0008771E" w:rsidRPr="00C25411" w:rsidRDefault="002268F7" w:rsidP="002268F7">
      <w:pPr>
        <w:pStyle w:val="Heading2"/>
        <w:rPr>
          <w:color w:val="0D0D0D" w:themeColor="text1" w:themeTint="F2"/>
          <w:sz w:val="24"/>
          <w:szCs w:val="24"/>
        </w:rPr>
      </w:pPr>
      <w:bookmarkStart w:id="26" w:name="_Toc226623714"/>
      <w:r w:rsidRPr="00C25411">
        <w:rPr>
          <w:color w:val="0D0D0D" w:themeColor="text1" w:themeTint="F2"/>
          <w:sz w:val="24"/>
          <w:szCs w:val="24"/>
        </w:rPr>
        <w:t>2.</w:t>
      </w:r>
      <w:r w:rsidR="00CD6806" w:rsidRPr="00C25411">
        <w:rPr>
          <w:color w:val="0D0D0D" w:themeColor="text1" w:themeTint="F2"/>
          <w:sz w:val="24"/>
          <w:szCs w:val="24"/>
        </w:rPr>
        <w:t>5</w:t>
      </w:r>
      <w:r w:rsidRPr="00C25411">
        <w:rPr>
          <w:color w:val="0D0D0D" w:themeColor="text1" w:themeTint="F2"/>
          <w:sz w:val="24"/>
          <w:szCs w:val="24"/>
        </w:rPr>
        <w:tab/>
      </w:r>
      <w:r w:rsidR="0008771E" w:rsidRPr="00C25411">
        <w:rPr>
          <w:color w:val="0D0D0D" w:themeColor="text1" w:themeTint="F2"/>
          <w:sz w:val="24"/>
          <w:szCs w:val="24"/>
        </w:rPr>
        <w:t>Suspension</w:t>
      </w:r>
      <w:bookmarkEnd w:id="25"/>
      <w:bookmarkEnd w:id="26"/>
    </w:p>
    <w:p w14:paraId="00954AA0" w14:textId="77777777" w:rsidR="0008771E" w:rsidRPr="00C25411" w:rsidRDefault="0008771E" w:rsidP="006F0DAF">
      <w:pPr>
        <w:spacing w:after="0" w:line="240" w:lineRule="auto"/>
        <w:rPr>
          <w:rFonts w:ascii="Arial" w:hAnsi="Arial" w:cs="Arial"/>
          <w:color w:val="0D0D0D" w:themeColor="text1" w:themeTint="F2"/>
        </w:rPr>
      </w:pPr>
    </w:p>
    <w:p w14:paraId="4D7215B6" w14:textId="109E9C5E" w:rsidR="00B50517" w:rsidRPr="00C25411" w:rsidRDefault="00B50517" w:rsidP="00527F88">
      <w:pPr>
        <w:pStyle w:val="Heading3"/>
        <w:ind w:firstLine="720"/>
        <w:rPr>
          <w:rFonts w:ascii="Arial" w:hAnsi="Arial" w:cs="Arial"/>
          <w:color w:val="0D0D0D" w:themeColor="text1" w:themeTint="F2"/>
          <w:sz w:val="22"/>
          <w:szCs w:val="22"/>
        </w:rPr>
      </w:pPr>
      <w:bookmarkStart w:id="27" w:name="_Toc176445265"/>
      <w:bookmarkStart w:id="28" w:name="_Toc176514739"/>
      <w:bookmarkStart w:id="29" w:name="_Toc209772195"/>
      <w:bookmarkStart w:id="30" w:name="_Toc209772297"/>
      <w:bookmarkStart w:id="31" w:name="_Toc209788730"/>
      <w:bookmarkStart w:id="32" w:name="_Toc209788904"/>
      <w:bookmarkStart w:id="33" w:name="_Toc209789986"/>
      <w:bookmarkStart w:id="34" w:name="_Toc221866494"/>
      <w:bookmarkStart w:id="35" w:name="_Toc226623453"/>
      <w:bookmarkStart w:id="36" w:name="_Toc226623715"/>
      <w:r w:rsidRPr="00C25411">
        <w:rPr>
          <w:rFonts w:ascii="Arial" w:hAnsi="Arial" w:cs="Arial"/>
          <w:color w:val="0D0D0D" w:themeColor="text1" w:themeTint="F2"/>
          <w:sz w:val="22"/>
          <w:szCs w:val="22"/>
        </w:rPr>
        <w:t>2.5.1</w:t>
      </w:r>
      <w:r w:rsidRPr="00C25411">
        <w:rPr>
          <w:rFonts w:ascii="Arial" w:hAnsi="Arial" w:cs="Arial"/>
          <w:color w:val="0D0D0D" w:themeColor="text1" w:themeTint="F2"/>
          <w:sz w:val="22"/>
          <w:szCs w:val="22"/>
        </w:rPr>
        <w:tab/>
        <w:t>Considering Suspension</w:t>
      </w:r>
      <w:bookmarkEnd w:id="27"/>
      <w:bookmarkEnd w:id="28"/>
      <w:bookmarkEnd w:id="29"/>
      <w:bookmarkEnd w:id="30"/>
      <w:bookmarkEnd w:id="31"/>
      <w:bookmarkEnd w:id="32"/>
      <w:bookmarkEnd w:id="33"/>
      <w:bookmarkEnd w:id="34"/>
      <w:bookmarkEnd w:id="35"/>
      <w:bookmarkEnd w:id="36"/>
    </w:p>
    <w:p w14:paraId="217D9CA7" w14:textId="77777777" w:rsidR="00B50517" w:rsidRPr="00C25411" w:rsidRDefault="00B50517" w:rsidP="00B50517">
      <w:pPr>
        <w:spacing w:after="0" w:line="240" w:lineRule="auto"/>
        <w:ind w:left="1440" w:hanging="731"/>
        <w:rPr>
          <w:rFonts w:ascii="Arial" w:hAnsi="Arial" w:cs="Arial"/>
          <w:color w:val="0D0D0D" w:themeColor="text1" w:themeTint="F2"/>
        </w:rPr>
      </w:pPr>
    </w:p>
    <w:p w14:paraId="2CDB0DD7" w14:textId="5865334C" w:rsidR="0008771E" w:rsidRPr="00C25411" w:rsidRDefault="0008771E" w:rsidP="00B50517">
      <w:pPr>
        <w:spacing w:after="0" w:line="240" w:lineRule="auto"/>
        <w:ind w:left="1440"/>
        <w:rPr>
          <w:rFonts w:ascii="Arial" w:hAnsi="Arial" w:cs="Arial"/>
          <w:color w:val="0D0D0D" w:themeColor="text1" w:themeTint="F2"/>
        </w:rPr>
      </w:pPr>
      <w:r w:rsidRPr="00C25411">
        <w:rPr>
          <w:rFonts w:ascii="Arial" w:hAnsi="Arial" w:cs="Arial"/>
          <w:color w:val="0D0D0D" w:themeColor="text1" w:themeTint="F2"/>
        </w:rPr>
        <w:t>Staff against whom an allegation is made should</w:t>
      </w:r>
      <w:r w:rsidR="00D4064A" w:rsidRPr="00C25411">
        <w:rPr>
          <w:rFonts w:ascii="Arial" w:hAnsi="Arial" w:cs="Arial"/>
          <w:color w:val="0D0D0D" w:themeColor="text1" w:themeTint="F2"/>
        </w:rPr>
        <w:t xml:space="preserve"> not automatically be suspended.  Initial information should be gathered to find out what’s happened, who’s involved and how serious </w:t>
      </w:r>
      <w:r w:rsidR="002D3FB7">
        <w:rPr>
          <w:rFonts w:ascii="Arial" w:hAnsi="Arial" w:cs="Arial"/>
          <w:color w:val="0D0D0D" w:themeColor="text1" w:themeTint="F2"/>
        </w:rPr>
        <w:t>the alleged misconduct may</w:t>
      </w:r>
      <w:r w:rsidR="00D4064A" w:rsidRPr="00C25411">
        <w:rPr>
          <w:rFonts w:ascii="Arial" w:hAnsi="Arial" w:cs="Arial"/>
          <w:color w:val="0D0D0D" w:themeColor="text1" w:themeTint="F2"/>
        </w:rPr>
        <w:t xml:space="preserve"> be.  </w:t>
      </w:r>
    </w:p>
    <w:p w14:paraId="7600E443" w14:textId="77777777" w:rsidR="00CD6806" w:rsidRPr="00C25411" w:rsidRDefault="00CD6806" w:rsidP="00CD6806">
      <w:pPr>
        <w:pStyle w:val="Heading2"/>
        <w:rPr>
          <w:color w:val="0D0D0D" w:themeColor="text1" w:themeTint="F2"/>
          <w:sz w:val="24"/>
          <w:szCs w:val="24"/>
        </w:rPr>
      </w:pPr>
      <w:bookmarkStart w:id="37" w:name="_Toc466624246"/>
      <w:r w:rsidRPr="00C25411">
        <w:rPr>
          <w:color w:val="0D0D0D" w:themeColor="text1" w:themeTint="F2"/>
          <w:sz w:val="24"/>
          <w:szCs w:val="24"/>
        </w:rPr>
        <w:tab/>
      </w:r>
    </w:p>
    <w:bookmarkEnd w:id="37"/>
    <w:p w14:paraId="02D1A0A8" w14:textId="72415394" w:rsidR="002268F7" w:rsidRPr="00815316" w:rsidRDefault="002268F7" w:rsidP="00B50517">
      <w:pPr>
        <w:ind w:left="1440"/>
        <w:rPr>
          <w:rFonts w:ascii="Arial" w:hAnsi="Arial" w:cs="Arial"/>
          <w:color w:val="0D0D0D" w:themeColor="text1" w:themeTint="F2"/>
        </w:rPr>
      </w:pPr>
      <w:r w:rsidRPr="00815316">
        <w:rPr>
          <w:rFonts w:ascii="Arial" w:hAnsi="Arial" w:cs="Arial"/>
          <w:color w:val="0D0D0D" w:themeColor="text1" w:themeTint="F2"/>
        </w:rPr>
        <w:t>In exceptional circumstances and in accordance with ACAS guidelines</w:t>
      </w:r>
      <w:r w:rsidR="00516C39" w:rsidRPr="00815316">
        <w:rPr>
          <w:rFonts w:ascii="Arial" w:hAnsi="Arial" w:cs="Arial"/>
          <w:color w:val="0D0D0D" w:themeColor="text1" w:themeTint="F2"/>
        </w:rPr>
        <w:t xml:space="preserve">, </w:t>
      </w:r>
      <w:r w:rsidRPr="00815316">
        <w:rPr>
          <w:rFonts w:ascii="Arial" w:hAnsi="Arial" w:cs="Arial"/>
          <w:color w:val="0D0D0D" w:themeColor="text1" w:themeTint="F2"/>
        </w:rPr>
        <w:t>consideration may be given to removing a</w:t>
      </w:r>
      <w:r w:rsidR="00D2346E">
        <w:rPr>
          <w:rFonts w:ascii="Arial" w:hAnsi="Arial" w:cs="Arial"/>
          <w:color w:val="0D0D0D" w:themeColor="text1" w:themeTint="F2"/>
        </w:rPr>
        <w:t>n</w:t>
      </w:r>
      <w:r w:rsidRPr="00815316">
        <w:rPr>
          <w:rFonts w:ascii="Arial" w:hAnsi="Arial" w:cs="Arial"/>
          <w:color w:val="0D0D0D" w:themeColor="text1" w:themeTint="F2"/>
        </w:rPr>
        <w:t xml:space="preserve"> </w:t>
      </w:r>
      <w:r w:rsidR="004E5631" w:rsidRPr="00815316">
        <w:rPr>
          <w:rFonts w:ascii="Arial" w:hAnsi="Arial" w:cs="Arial"/>
          <w:color w:val="0D0D0D" w:themeColor="text1" w:themeTint="F2"/>
        </w:rPr>
        <w:t>employee</w:t>
      </w:r>
      <w:r w:rsidRPr="00815316">
        <w:rPr>
          <w:rFonts w:ascii="Arial" w:hAnsi="Arial" w:cs="Arial"/>
          <w:color w:val="0D0D0D" w:themeColor="text1" w:themeTint="F2"/>
        </w:rPr>
        <w:t xml:space="preserve"> from their place of work (</w:t>
      </w:r>
      <w:proofErr w:type="gramStart"/>
      <w:r w:rsidRPr="00815316">
        <w:rPr>
          <w:rFonts w:ascii="Arial" w:hAnsi="Arial" w:cs="Arial"/>
          <w:color w:val="0D0D0D" w:themeColor="text1" w:themeTint="F2"/>
        </w:rPr>
        <w:t>i.e.</w:t>
      </w:r>
      <w:proofErr w:type="gramEnd"/>
      <w:r w:rsidRPr="00815316">
        <w:rPr>
          <w:rFonts w:ascii="Arial" w:hAnsi="Arial" w:cs="Arial"/>
          <w:color w:val="0D0D0D" w:themeColor="text1" w:themeTint="F2"/>
        </w:rPr>
        <w:t xml:space="preserve"> suspension) at the outset of the investigation or at any stage </w:t>
      </w:r>
      <w:r w:rsidR="002D3FB7" w:rsidRPr="00815316">
        <w:rPr>
          <w:rFonts w:ascii="Arial" w:hAnsi="Arial" w:cs="Arial"/>
          <w:color w:val="0D0D0D" w:themeColor="text1" w:themeTint="F2"/>
        </w:rPr>
        <w:t>during</w:t>
      </w:r>
      <w:r w:rsidRPr="00815316">
        <w:rPr>
          <w:rFonts w:ascii="Arial" w:hAnsi="Arial" w:cs="Arial"/>
          <w:color w:val="0D0D0D" w:themeColor="text1" w:themeTint="F2"/>
        </w:rPr>
        <w:t xml:space="preserve"> the investigation. Please contact your HR Business Partner if you are considering suspension to ensure that suspension is an appropriate course of action.</w:t>
      </w:r>
    </w:p>
    <w:p w14:paraId="067C7969" w14:textId="168AC17A" w:rsidR="0008771E" w:rsidRPr="00815316" w:rsidRDefault="0008771E" w:rsidP="00B50517">
      <w:pPr>
        <w:spacing w:after="0" w:line="240" w:lineRule="auto"/>
        <w:ind w:left="1440"/>
        <w:rPr>
          <w:rFonts w:ascii="Arial" w:hAnsi="Arial" w:cs="Arial"/>
          <w:color w:val="0D0D0D" w:themeColor="text1" w:themeTint="F2"/>
        </w:rPr>
      </w:pPr>
      <w:r w:rsidRPr="00815316">
        <w:rPr>
          <w:rFonts w:ascii="Arial" w:hAnsi="Arial" w:cs="Arial"/>
          <w:color w:val="0D0D0D" w:themeColor="text1" w:themeTint="F2"/>
        </w:rPr>
        <w:t>Suspension is</w:t>
      </w:r>
      <w:r w:rsidR="0008491A" w:rsidRPr="00815316">
        <w:rPr>
          <w:rFonts w:ascii="Arial" w:hAnsi="Arial" w:cs="Arial"/>
          <w:color w:val="0D0D0D" w:themeColor="text1" w:themeTint="F2"/>
        </w:rPr>
        <w:t xml:space="preserve"> not an assumption of guilt</w:t>
      </w:r>
      <w:r w:rsidRPr="00815316">
        <w:rPr>
          <w:rFonts w:ascii="Arial" w:hAnsi="Arial" w:cs="Arial"/>
          <w:color w:val="0D0D0D" w:themeColor="text1" w:themeTint="F2"/>
        </w:rPr>
        <w:t>, no</w:t>
      </w:r>
      <w:r w:rsidR="0008491A" w:rsidRPr="00815316">
        <w:rPr>
          <w:rFonts w:ascii="Arial" w:hAnsi="Arial" w:cs="Arial"/>
          <w:color w:val="0D0D0D" w:themeColor="text1" w:themeTint="F2"/>
        </w:rPr>
        <w:t>r</w:t>
      </w:r>
      <w:r w:rsidR="00F61145" w:rsidRPr="00815316">
        <w:rPr>
          <w:rFonts w:ascii="Arial" w:hAnsi="Arial" w:cs="Arial"/>
          <w:color w:val="0D0D0D" w:themeColor="text1" w:themeTint="F2"/>
        </w:rPr>
        <w:t xml:space="preserve"> is it</w:t>
      </w:r>
      <w:r w:rsidRPr="00815316">
        <w:rPr>
          <w:rFonts w:ascii="Arial" w:hAnsi="Arial" w:cs="Arial"/>
          <w:color w:val="0D0D0D" w:themeColor="text1" w:themeTint="F2"/>
        </w:rPr>
        <w:t xml:space="preserve"> a disciplinary sanction and the employee will receive normal pay</w:t>
      </w:r>
      <w:r w:rsidR="00C95F35" w:rsidRPr="00815316">
        <w:rPr>
          <w:rFonts w:ascii="Arial" w:hAnsi="Arial" w:cs="Arial"/>
          <w:color w:val="0D0D0D" w:themeColor="text1" w:themeTint="F2"/>
        </w:rPr>
        <w:t xml:space="preserve"> and benefits</w:t>
      </w:r>
      <w:r w:rsidRPr="00815316">
        <w:rPr>
          <w:rFonts w:ascii="Arial" w:hAnsi="Arial" w:cs="Arial"/>
          <w:color w:val="0D0D0D" w:themeColor="text1" w:themeTint="F2"/>
        </w:rPr>
        <w:t>. Where possible an alternative should be found to suspension. This could include alternative duties/locations or removal from contact with pupils</w:t>
      </w:r>
      <w:r w:rsidR="002D3FB7" w:rsidRPr="00815316">
        <w:rPr>
          <w:rFonts w:ascii="Arial" w:hAnsi="Arial" w:cs="Arial"/>
          <w:color w:val="0D0D0D" w:themeColor="text1" w:themeTint="F2"/>
        </w:rPr>
        <w:t>.</w:t>
      </w:r>
    </w:p>
    <w:p w14:paraId="704A5808" w14:textId="77777777" w:rsidR="0008771E" w:rsidRPr="00815316" w:rsidRDefault="0008771E" w:rsidP="006F0DAF">
      <w:pPr>
        <w:spacing w:after="0" w:line="240" w:lineRule="auto"/>
        <w:ind w:left="709"/>
        <w:rPr>
          <w:rFonts w:ascii="Arial" w:hAnsi="Arial" w:cs="Arial"/>
          <w:color w:val="0D0D0D" w:themeColor="text1" w:themeTint="F2"/>
        </w:rPr>
      </w:pPr>
    </w:p>
    <w:p w14:paraId="6F200F28" w14:textId="279EB65F" w:rsidR="0008771E" w:rsidRDefault="0008771E" w:rsidP="00B50517">
      <w:pPr>
        <w:spacing w:after="0" w:line="240" w:lineRule="auto"/>
        <w:ind w:left="1440"/>
        <w:rPr>
          <w:rFonts w:ascii="Arial" w:hAnsi="Arial" w:cs="Arial"/>
          <w:color w:val="auto"/>
        </w:rPr>
      </w:pPr>
      <w:r w:rsidRPr="00815316">
        <w:rPr>
          <w:rFonts w:ascii="Arial" w:hAnsi="Arial" w:cs="Arial"/>
          <w:color w:val="auto"/>
        </w:rPr>
        <w:t xml:space="preserve">Suspension should not be undertaken without good reason, as an over-hasty or ill-judged decision immediately to suspend </w:t>
      </w:r>
      <w:r w:rsidR="00AB2E7D" w:rsidRPr="00815316">
        <w:rPr>
          <w:rFonts w:ascii="Arial" w:hAnsi="Arial" w:cs="Arial"/>
          <w:color w:val="auto"/>
        </w:rPr>
        <w:t>an</w:t>
      </w:r>
      <w:r w:rsidRPr="00815316">
        <w:rPr>
          <w:rFonts w:ascii="Arial" w:hAnsi="Arial" w:cs="Arial"/>
          <w:color w:val="auto"/>
        </w:rPr>
        <w:t xml:space="preserve"> </w:t>
      </w:r>
      <w:r w:rsidR="004E5631" w:rsidRPr="00815316">
        <w:rPr>
          <w:rFonts w:ascii="Arial" w:hAnsi="Arial" w:cs="Arial"/>
          <w:color w:val="auto"/>
        </w:rPr>
        <w:t>employee</w:t>
      </w:r>
      <w:r w:rsidRPr="00815316">
        <w:rPr>
          <w:rFonts w:ascii="Arial" w:hAnsi="Arial" w:cs="Arial"/>
          <w:color w:val="auto"/>
        </w:rPr>
        <w:t xml:space="preserve"> can have a substantial detrimental effect on the </w:t>
      </w:r>
      <w:r w:rsidR="004E5631" w:rsidRPr="00815316">
        <w:rPr>
          <w:rFonts w:ascii="Arial" w:hAnsi="Arial" w:cs="Arial"/>
          <w:color w:val="auto"/>
        </w:rPr>
        <w:t>employee</w:t>
      </w:r>
      <w:r w:rsidRPr="00815316">
        <w:rPr>
          <w:rFonts w:ascii="Arial" w:hAnsi="Arial" w:cs="Arial"/>
          <w:color w:val="auto"/>
        </w:rPr>
        <w:t>’s career. Suspension is not only a traumatic experience for the individual involved, but also for their family, for other children at the</w:t>
      </w:r>
      <w:r w:rsidR="009E5E48" w:rsidRPr="00815316">
        <w:rPr>
          <w:rFonts w:ascii="Arial" w:hAnsi="Arial" w:cs="Arial"/>
          <w:color w:val="auto"/>
        </w:rPr>
        <w:t xml:space="preserve"> </w:t>
      </w:r>
      <w:sdt>
        <w:sdtPr>
          <w:rPr>
            <w:rStyle w:val="PACTNormal"/>
          </w:rPr>
          <w:alias w:val="Please Select"/>
          <w:tag w:val="Select"/>
          <w:id w:val="-140504836"/>
          <w:placeholder>
            <w:docPart w:val="969D5EC479B8468688FFC9DD8663F9C8"/>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olor w:val="000000"/>
          </w:rPr>
        </w:sdtEndPr>
        <w:sdtContent>
          <w:r w:rsidR="00713B3D">
            <w:rPr>
              <w:rStyle w:val="PACTNormal"/>
            </w:rPr>
            <w:t>School</w:t>
          </w:r>
        </w:sdtContent>
      </w:sdt>
      <w:r w:rsidRPr="00815316">
        <w:rPr>
          <w:rFonts w:ascii="Arial" w:hAnsi="Arial" w:cs="Arial"/>
          <w:color w:val="auto"/>
        </w:rPr>
        <w:t xml:space="preserve">, their parents and for other staff. All concerned will wish to be reassured that the responsible agencies will act in a careful, measured way when allegations are brought to their attention.  </w:t>
      </w:r>
    </w:p>
    <w:p w14:paraId="11BA9426" w14:textId="77777777" w:rsidR="00AB2E7D" w:rsidRDefault="00AB2E7D" w:rsidP="00B50517">
      <w:pPr>
        <w:spacing w:after="0" w:line="240" w:lineRule="auto"/>
        <w:ind w:left="1440"/>
        <w:rPr>
          <w:rFonts w:ascii="Arial" w:hAnsi="Arial" w:cs="Arial"/>
          <w:color w:val="auto"/>
        </w:rPr>
      </w:pPr>
    </w:p>
    <w:p w14:paraId="27666570" w14:textId="79798C02" w:rsidR="00AB2E7D" w:rsidRPr="00815316" w:rsidRDefault="00AB2E7D" w:rsidP="00B50517">
      <w:pPr>
        <w:spacing w:after="0" w:line="240" w:lineRule="auto"/>
        <w:ind w:left="1440"/>
        <w:rPr>
          <w:rFonts w:ascii="Arial" w:hAnsi="Arial" w:cs="Arial"/>
          <w:color w:val="auto"/>
        </w:rPr>
      </w:pPr>
      <w:r>
        <w:rPr>
          <w:rFonts w:ascii="Arial" w:hAnsi="Arial" w:cs="Arial"/>
          <w:color w:val="auto"/>
        </w:rPr>
        <w:t>Following an appropriate assessment of risk, the below provides circumstances in which a decision to suspend an employee could occur:</w:t>
      </w:r>
    </w:p>
    <w:p w14:paraId="3BF2733C" w14:textId="77777777" w:rsidR="0008771E" w:rsidRPr="00815316" w:rsidRDefault="0008771E" w:rsidP="006F0DAF">
      <w:pPr>
        <w:spacing w:after="0" w:line="240" w:lineRule="auto"/>
        <w:rPr>
          <w:rFonts w:ascii="Arial" w:hAnsi="Arial" w:cs="Arial"/>
          <w:color w:val="0D0D0D" w:themeColor="text1" w:themeTint="F2"/>
        </w:rPr>
      </w:pPr>
    </w:p>
    <w:p w14:paraId="36C13512" w14:textId="4666027A" w:rsidR="001056B0" w:rsidRPr="00815316" w:rsidRDefault="001056B0" w:rsidP="00B50517">
      <w:pPr>
        <w:pStyle w:val="ListParagraph"/>
        <w:numPr>
          <w:ilvl w:val="0"/>
          <w:numId w:val="4"/>
        </w:numPr>
        <w:tabs>
          <w:tab w:val="left" w:pos="709"/>
        </w:tabs>
        <w:spacing w:after="0" w:line="240" w:lineRule="auto"/>
        <w:ind w:left="1843"/>
        <w:rPr>
          <w:rFonts w:ascii="Arial" w:hAnsi="Arial" w:cs="Arial"/>
          <w:color w:val="0D0D0D" w:themeColor="text1" w:themeTint="F2"/>
        </w:rPr>
      </w:pPr>
      <w:r w:rsidRPr="00815316">
        <w:rPr>
          <w:rFonts w:ascii="Arial" w:hAnsi="Arial" w:cs="Arial"/>
          <w:color w:val="0D0D0D" w:themeColor="text1" w:themeTint="F2"/>
        </w:rPr>
        <w:t xml:space="preserve">There is a genuine risk to a </w:t>
      </w:r>
      <w:r w:rsidR="006D1672" w:rsidRPr="00815316">
        <w:rPr>
          <w:rFonts w:ascii="Arial" w:hAnsi="Arial" w:cs="Arial"/>
          <w:color w:val="0D0D0D" w:themeColor="text1" w:themeTint="F2"/>
        </w:rPr>
        <w:t>child,</w:t>
      </w:r>
      <w:r w:rsidRPr="00815316">
        <w:rPr>
          <w:rFonts w:ascii="Arial" w:hAnsi="Arial" w:cs="Arial"/>
          <w:color w:val="0D0D0D" w:themeColor="text1" w:themeTint="F2"/>
        </w:rPr>
        <w:t xml:space="preserve"> or children are at risk.</w:t>
      </w:r>
    </w:p>
    <w:p w14:paraId="20BB618D" w14:textId="0116BFE9" w:rsidR="0008771E" w:rsidRPr="00815316" w:rsidRDefault="001056B0" w:rsidP="00B50517">
      <w:pPr>
        <w:pStyle w:val="ListParagraph"/>
        <w:numPr>
          <w:ilvl w:val="0"/>
          <w:numId w:val="4"/>
        </w:numPr>
        <w:tabs>
          <w:tab w:val="left" w:pos="709"/>
        </w:tabs>
        <w:spacing w:after="0" w:line="240" w:lineRule="auto"/>
        <w:ind w:left="1843"/>
        <w:rPr>
          <w:rFonts w:ascii="Arial" w:hAnsi="Arial" w:cs="Arial"/>
          <w:color w:val="0D0D0D" w:themeColor="text1" w:themeTint="F2"/>
        </w:rPr>
      </w:pPr>
      <w:r w:rsidRPr="00815316">
        <w:rPr>
          <w:rFonts w:ascii="Arial" w:hAnsi="Arial" w:cs="Arial"/>
          <w:color w:val="0D0D0D" w:themeColor="text1" w:themeTint="F2"/>
        </w:rPr>
        <w:t>There is a risk to customers, property or business interests.</w:t>
      </w:r>
    </w:p>
    <w:p w14:paraId="23B1762D" w14:textId="67B3514E" w:rsidR="001056B0" w:rsidRPr="00815316" w:rsidRDefault="001056B0" w:rsidP="00B50517">
      <w:pPr>
        <w:pStyle w:val="ListParagraph"/>
        <w:numPr>
          <w:ilvl w:val="0"/>
          <w:numId w:val="4"/>
        </w:numPr>
        <w:tabs>
          <w:tab w:val="left" w:pos="709"/>
        </w:tabs>
        <w:spacing w:after="0" w:line="240" w:lineRule="auto"/>
        <w:ind w:left="1843"/>
        <w:rPr>
          <w:rFonts w:ascii="Arial" w:hAnsi="Arial" w:cs="Arial"/>
          <w:color w:val="0D0D0D" w:themeColor="text1" w:themeTint="F2"/>
        </w:rPr>
      </w:pPr>
      <w:r w:rsidRPr="00815316">
        <w:rPr>
          <w:rFonts w:ascii="Arial" w:hAnsi="Arial" w:cs="Arial"/>
          <w:color w:val="0D0D0D" w:themeColor="text1" w:themeTint="F2"/>
        </w:rPr>
        <w:t>There is a reasonable belief it would protect the person under investigation.</w:t>
      </w:r>
    </w:p>
    <w:p w14:paraId="1BDA39CC" w14:textId="427CB2FB" w:rsidR="001056B0" w:rsidRPr="00815316" w:rsidRDefault="001056B0" w:rsidP="00B50517">
      <w:pPr>
        <w:pStyle w:val="ListParagraph"/>
        <w:numPr>
          <w:ilvl w:val="0"/>
          <w:numId w:val="4"/>
        </w:numPr>
        <w:tabs>
          <w:tab w:val="left" w:pos="709"/>
        </w:tabs>
        <w:spacing w:after="0" w:line="240" w:lineRule="auto"/>
        <w:ind w:left="1843"/>
        <w:rPr>
          <w:rFonts w:ascii="Arial" w:hAnsi="Arial" w:cs="Arial"/>
          <w:color w:val="0D0D0D" w:themeColor="text1" w:themeTint="F2"/>
        </w:rPr>
      </w:pPr>
      <w:r w:rsidRPr="00815316">
        <w:rPr>
          <w:rFonts w:ascii="Arial" w:hAnsi="Arial" w:cs="Arial"/>
          <w:color w:val="0D0D0D" w:themeColor="text1" w:themeTint="F2"/>
        </w:rPr>
        <w:t>It would protect other staff.</w:t>
      </w:r>
    </w:p>
    <w:p w14:paraId="3CFF15FA" w14:textId="7A9C68AD" w:rsidR="001056B0" w:rsidRPr="00815316" w:rsidRDefault="0008771E" w:rsidP="00B50517">
      <w:pPr>
        <w:pStyle w:val="ListParagraph"/>
        <w:numPr>
          <w:ilvl w:val="0"/>
          <w:numId w:val="4"/>
        </w:numPr>
        <w:tabs>
          <w:tab w:val="left" w:pos="709"/>
        </w:tabs>
        <w:spacing w:after="0" w:line="240" w:lineRule="auto"/>
        <w:ind w:left="1843"/>
        <w:rPr>
          <w:rFonts w:ascii="Arial" w:hAnsi="Arial" w:cs="Arial"/>
          <w:color w:val="0D0D0D" w:themeColor="text1" w:themeTint="F2"/>
        </w:rPr>
      </w:pPr>
      <w:r w:rsidRPr="00815316">
        <w:rPr>
          <w:rFonts w:ascii="Arial" w:hAnsi="Arial" w:cs="Arial"/>
          <w:color w:val="0D0D0D" w:themeColor="text1" w:themeTint="F2"/>
        </w:rPr>
        <w:t>Where a suspension is necessary to allow the conduct of the investigation</w:t>
      </w:r>
      <w:r w:rsidR="003D6A75" w:rsidRPr="00815316">
        <w:rPr>
          <w:rFonts w:ascii="Arial" w:hAnsi="Arial" w:cs="Arial"/>
          <w:color w:val="0D0D0D" w:themeColor="text1" w:themeTint="F2"/>
        </w:rPr>
        <w:t xml:space="preserve"> </w:t>
      </w:r>
      <w:r w:rsidRPr="00815316">
        <w:rPr>
          <w:rFonts w:ascii="Arial" w:hAnsi="Arial" w:cs="Arial"/>
          <w:color w:val="0D0D0D" w:themeColor="text1" w:themeTint="F2"/>
        </w:rPr>
        <w:t>to proceed unimpeded.</w:t>
      </w:r>
    </w:p>
    <w:p w14:paraId="683AC871" w14:textId="77777777" w:rsidR="0008771E" w:rsidRPr="00C25411" w:rsidRDefault="0008771E" w:rsidP="006F0DAF">
      <w:pPr>
        <w:tabs>
          <w:tab w:val="left" w:pos="709"/>
        </w:tabs>
        <w:spacing w:after="0" w:line="240" w:lineRule="auto"/>
        <w:rPr>
          <w:rFonts w:ascii="Arial" w:hAnsi="Arial" w:cs="Arial"/>
          <w:color w:val="0D0D0D" w:themeColor="text1" w:themeTint="F2"/>
        </w:rPr>
      </w:pPr>
    </w:p>
    <w:p w14:paraId="32288C8A" w14:textId="09B4C371" w:rsidR="0008771E" w:rsidRPr="00C25411" w:rsidRDefault="003949F3" w:rsidP="00B50517">
      <w:pPr>
        <w:tabs>
          <w:tab w:val="left" w:pos="709"/>
        </w:tabs>
        <w:spacing w:after="0" w:line="240" w:lineRule="auto"/>
        <w:ind w:left="1440"/>
        <w:rPr>
          <w:rFonts w:ascii="Arial" w:hAnsi="Arial" w:cs="Arial"/>
          <w:color w:val="0D0D0D" w:themeColor="text1" w:themeTint="F2"/>
        </w:rPr>
      </w:pPr>
      <w:r>
        <w:rPr>
          <w:rFonts w:ascii="Arial" w:hAnsi="Arial" w:cs="Arial"/>
          <w:color w:val="0D0D0D" w:themeColor="text1" w:themeTint="F2"/>
        </w:rPr>
        <w:t>I</w:t>
      </w:r>
      <w:r w:rsidR="0008771E" w:rsidRPr="00C25411">
        <w:rPr>
          <w:rFonts w:ascii="Arial" w:hAnsi="Arial" w:cs="Arial"/>
          <w:color w:val="0D0D0D" w:themeColor="text1" w:themeTint="F2"/>
        </w:rPr>
        <w:t>n all cases where suspension is being considered, the</w:t>
      </w:r>
      <w:r w:rsidR="00C25411" w:rsidRPr="00C25411">
        <w:rPr>
          <w:rFonts w:ascii="Arial" w:hAnsi="Arial" w:cs="Arial"/>
          <w:color w:val="0D0D0D" w:themeColor="text1" w:themeTint="F2"/>
        </w:rPr>
        <w:t xml:space="preserve"> </w:t>
      </w:r>
      <w:sdt>
        <w:sdtPr>
          <w:rPr>
            <w:rStyle w:val="PACTNormal"/>
          </w:rPr>
          <w:alias w:val="Please Select"/>
          <w:tag w:val="Select"/>
          <w:id w:val="-226693938"/>
          <w:placeholder>
            <w:docPart w:val="7AB15F2C3CFE4E3C9DF058B7BA4B7EE5"/>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s="Arial"/>
            <w:color w:val="000000"/>
          </w:rPr>
        </w:sdtEndPr>
        <w:sdtContent>
          <w:r w:rsidR="00713B3D">
            <w:rPr>
              <w:rStyle w:val="PACTNormal"/>
            </w:rPr>
            <w:t>School</w:t>
          </w:r>
        </w:sdtContent>
      </w:sdt>
      <w:r w:rsidR="00B50517" w:rsidRPr="00C25411">
        <w:rPr>
          <w:rFonts w:ascii="Arial" w:hAnsi="Arial" w:cs="Arial"/>
          <w:color w:val="0D0D0D" w:themeColor="text1" w:themeTint="F2"/>
        </w:rPr>
        <w:t xml:space="preserve"> must </w:t>
      </w:r>
      <w:r w:rsidR="005021EB" w:rsidRPr="00C25411">
        <w:rPr>
          <w:rFonts w:ascii="Arial" w:hAnsi="Arial" w:cs="Arial"/>
          <w:color w:val="0D0D0D" w:themeColor="text1" w:themeTint="F2"/>
        </w:rPr>
        <w:t xml:space="preserve">consider the wellbeing and mental health of the employee and </w:t>
      </w:r>
      <w:r w:rsidR="0008771E" w:rsidRPr="00C25411">
        <w:rPr>
          <w:rFonts w:ascii="Arial" w:hAnsi="Arial" w:cs="Arial"/>
          <w:color w:val="0D0D0D" w:themeColor="text1" w:themeTint="F2"/>
        </w:rPr>
        <w:t xml:space="preserve">advise the individual to seek assistance from </w:t>
      </w:r>
      <w:r w:rsidR="006E6685" w:rsidRPr="00C25411">
        <w:rPr>
          <w:rFonts w:ascii="Arial" w:hAnsi="Arial" w:cs="Arial"/>
          <w:color w:val="0D0D0D" w:themeColor="text1" w:themeTint="F2"/>
        </w:rPr>
        <w:t>their</w:t>
      </w:r>
      <w:r w:rsidR="005021EB" w:rsidRPr="00C25411">
        <w:rPr>
          <w:rFonts w:ascii="Arial" w:hAnsi="Arial" w:cs="Arial"/>
          <w:color w:val="0D0D0D" w:themeColor="text1" w:themeTint="F2"/>
        </w:rPr>
        <w:t xml:space="preserve"> trade union and refer t</w:t>
      </w:r>
      <w:r w:rsidR="002D3FB7">
        <w:rPr>
          <w:rFonts w:ascii="Arial" w:hAnsi="Arial" w:cs="Arial"/>
          <w:color w:val="0D0D0D" w:themeColor="text1" w:themeTint="F2"/>
        </w:rPr>
        <w:t xml:space="preserve">he employee to the </w:t>
      </w:r>
      <w:r w:rsidR="005021EB" w:rsidRPr="00C25411">
        <w:rPr>
          <w:rFonts w:ascii="Arial" w:hAnsi="Arial" w:cs="Arial"/>
          <w:color w:val="0D0D0D" w:themeColor="text1" w:themeTint="F2"/>
        </w:rPr>
        <w:t xml:space="preserve">Employee Health and Wellbeing </w:t>
      </w:r>
      <w:r w:rsidR="00156CAF" w:rsidRPr="00C25411">
        <w:rPr>
          <w:rFonts w:ascii="Arial" w:hAnsi="Arial" w:cs="Arial"/>
          <w:color w:val="0D0D0D" w:themeColor="text1" w:themeTint="F2"/>
        </w:rPr>
        <w:t>Service</w:t>
      </w:r>
      <w:r w:rsidR="005021EB" w:rsidRPr="00C25411">
        <w:rPr>
          <w:rFonts w:ascii="Arial" w:hAnsi="Arial" w:cs="Arial"/>
          <w:color w:val="0D0D0D" w:themeColor="text1" w:themeTint="F2"/>
        </w:rPr>
        <w:t xml:space="preserve"> (Occupational Health) if appropriate</w:t>
      </w:r>
      <w:r w:rsidR="009C090E">
        <w:rPr>
          <w:rFonts w:ascii="Arial" w:hAnsi="Arial" w:cs="Arial"/>
          <w:color w:val="0D0D0D" w:themeColor="text1" w:themeTint="F2"/>
        </w:rPr>
        <w:t xml:space="preserve">. Referrals to </w:t>
      </w:r>
      <w:r w:rsidR="002D3FB7">
        <w:rPr>
          <w:rFonts w:ascii="Arial" w:hAnsi="Arial" w:cs="Arial"/>
          <w:color w:val="0D0D0D" w:themeColor="text1" w:themeTint="F2"/>
        </w:rPr>
        <w:t>Employee Health and Wellbeing Service</w:t>
      </w:r>
      <w:r w:rsidR="009C090E">
        <w:rPr>
          <w:rFonts w:ascii="Arial" w:hAnsi="Arial" w:cs="Arial"/>
          <w:color w:val="0D0D0D" w:themeColor="text1" w:themeTint="F2"/>
        </w:rPr>
        <w:t xml:space="preserve"> will only be made with the consent of the employee</w:t>
      </w:r>
      <w:r w:rsidR="009C090E" w:rsidRPr="00C27BF6">
        <w:rPr>
          <w:rFonts w:ascii="Arial" w:hAnsi="Arial" w:cs="Arial"/>
          <w:color w:val="0D0D0D" w:themeColor="text1" w:themeTint="F2"/>
        </w:rPr>
        <w:t>.</w:t>
      </w:r>
      <w:r w:rsidR="00D76295" w:rsidRPr="00C27BF6">
        <w:rPr>
          <w:rFonts w:ascii="Arial" w:hAnsi="Arial" w:cs="Arial"/>
          <w:color w:val="0D0D0D" w:themeColor="text1" w:themeTint="F2"/>
        </w:rPr>
        <w:t xml:space="preserve"> Further details</w:t>
      </w:r>
      <w:r w:rsidR="002D3FB7" w:rsidRPr="00C27BF6">
        <w:rPr>
          <w:rFonts w:ascii="Arial" w:hAnsi="Arial" w:cs="Arial"/>
          <w:color w:val="0D0D0D" w:themeColor="text1" w:themeTint="F2"/>
        </w:rPr>
        <w:t xml:space="preserve"> regarding Employee Health and Well-being can be found on the PACT HR website.</w:t>
      </w:r>
      <w:r w:rsidR="005021EB" w:rsidRPr="00C25411">
        <w:rPr>
          <w:rFonts w:ascii="Arial" w:hAnsi="Arial" w:cs="Arial"/>
          <w:color w:val="0D0D0D" w:themeColor="text1" w:themeTint="F2"/>
        </w:rPr>
        <w:t xml:space="preserve"> </w:t>
      </w:r>
    </w:p>
    <w:p w14:paraId="58A45CC7" w14:textId="77777777" w:rsidR="0008771E" w:rsidRPr="00C25411" w:rsidRDefault="0008771E" w:rsidP="006F0DAF">
      <w:pPr>
        <w:tabs>
          <w:tab w:val="left" w:pos="709"/>
        </w:tabs>
        <w:spacing w:after="0" w:line="240" w:lineRule="auto"/>
        <w:ind w:left="709"/>
        <w:rPr>
          <w:rFonts w:ascii="Arial" w:hAnsi="Arial" w:cs="Arial"/>
          <w:color w:val="0D0D0D" w:themeColor="text1" w:themeTint="F2"/>
        </w:rPr>
      </w:pPr>
    </w:p>
    <w:p w14:paraId="452B9A70" w14:textId="6BCC3697" w:rsidR="00B50517" w:rsidRDefault="003D6A75" w:rsidP="00EF7DBB">
      <w:pPr>
        <w:spacing w:after="0" w:line="240" w:lineRule="auto"/>
        <w:ind w:left="1418"/>
        <w:rPr>
          <w:rFonts w:ascii="Arial" w:hAnsi="Arial" w:cs="Arial"/>
          <w:color w:val="0D0D0D" w:themeColor="text1" w:themeTint="F2"/>
        </w:rPr>
      </w:pPr>
      <w:r w:rsidRPr="00C25411">
        <w:rPr>
          <w:rFonts w:ascii="Arial" w:hAnsi="Arial" w:cs="Arial"/>
          <w:color w:val="0D0D0D" w:themeColor="text1" w:themeTint="F2"/>
        </w:rPr>
        <w:tab/>
      </w:r>
      <w:r w:rsidR="0008771E" w:rsidRPr="00C25411">
        <w:rPr>
          <w:rFonts w:ascii="Arial" w:hAnsi="Arial" w:cs="Arial"/>
          <w:color w:val="0D0D0D" w:themeColor="text1" w:themeTint="F2"/>
        </w:rPr>
        <w:t>Whe</w:t>
      </w:r>
      <w:r w:rsidR="00AB1900" w:rsidRPr="00C25411">
        <w:rPr>
          <w:rFonts w:ascii="Arial" w:hAnsi="Arial" w:cs="Arial"/>
          <w:color w:val="0D0D0D" w:themeColor="text1" w:themeTint="F2"/>
        </w:rPr>
        <w:t>n</w:t>
      </w:r>
      <w:r w:rsidR="0008771E" w:rsidRPr="00C25411">
        <w:rPr>
          <w:rFonts w:ascii="Arial" w:hAnsi="Arial" w:cs="Arial"/>
          <w:color w:val="0D0D0D" w:themeColor="text1" w:themeTint="F2"/>
        </w:rPr>
        <w:t xml:space="preserve"> considering suspension</w:t>
      </w:r>
      <w:r w:rsidR="00AB1900" w:rsidRPr="00C25411">
        <w:rPr>
          <w:rFonts w:ascii="Arial" w:hAnsi="Arial" w:cs="Arial"/>
          <w:color w:val="0D0D0D" w:themeColor="text1" w:themeTint="F2"/>
        </w:rPr>
        <w:t>,</w:t>
      </w:r>
      <w:r w:rsidR="0008771E" w:rsidRPr="00C25411">
        <w:rPr>
          <w:rFonts w:ascii="Arial" w:hAnsi="Arial" w:cs="Arial"/>
          <w:color w:val="0D0D0D" w:themeColor="text1" w:themeTint="F2"/>
        </w:rPr>
        <w:t xml:space="preserve"> advice </w:t>
      </w:r>
      <w:r w:rsidRPr="00C25411">
        <w:rPr>
          <w:rFonts w:ascii="Arial" w:hAnsi="Arial" w:cs="Arial"/>
          <w:color w:val="0D0D0D" w:themeColor="text1" w:themeTint="F2"/>
        </w:rPr>
        <w:t xml:space="preserve">must always be obtained from the </w:t>
      </w:r>
      <w:sdt>
        <w:sdtPr>
          <w:rPr>
            <w:rStyle w:val="PACTNormal"/>
          </w:rPr>
          <w:alias w:val="Please Select"/>
          <w:tag w:val="Select"/>
          <w:id w:val="773674175"/>
          <w:placeholder>
            <w:docPart w:val="0129EFDFF6EA42B8A4637DD0C76FF340"/>
          </w:placeholder>
          <w15:color w:val="000000"/>
          <w:dropDownList>
            <w:listItem w:displayText="School's" w:value="School's"/>
            <w:listItem w:displayText="Academy's" w:value="Academy's"/>
            <w:listItem w:displayText="Trust's" w:value="Trust's"/>
          </w:dropDownList>
        </w:sdtPr>
        <w:sdtEndPr>
          <w:rPr>
            <w:rStyle w:val="DefaultParagraphFont"/>
            <w:rFonts w:ascii="Calibri" w:hAnsi="Calibri" w:cs="Segoe UI"/>
            <w:color w:val="000000"/>
            <w:szCs w:val="24"/>
          </w:rPr>
        </w:sdtEndPr>
        <w:sdtContent>
          <w:r w:rsidR="00713B3D">
            <w:rPr>
              <w:rStyle w:val="PACTNormal"/>
            </w:rPr>
            <w:t>School's</w:t>
          </w:r>
        </w:sdtContent>
      </w:sdt>
      <w:r w:rsidR="004A4DB7" w:rsidRPr="00C25411">
        <w:rPr>
          <w:rFonts w:ascii="Arial" w:hAnsi="Arial" w:cs="Arial"/>
          <w:color w:val="0D0D0D" w:themeColor="text1" w:themeTint="F2"/>
        </w:rPr>
        <w:t xml:space="preserve"> </w:t>
      </w:r>
      <w:r w:rsidRPr="00C25411">
        <w:rPr>
          <w:rFonts w:ascii="Arial" w:hAnsi="Arial" w:cs="Arial"/>
          <w:color w:val="0D0D0D" w:themeColor="text1" w:themeTint="F2"/>
        </w:rPr>
        <w:t xml:space="preserve">PACT HR Business </w:t>
      </w:r>
      <w:bookmarkStart w:id="38" w:name="_Toc466624250"/>
      <w:r w:rsidRPr="00C25411">
        <w:rPr>
          <w:rFonts w:ascii="Arial" w:hAnsi="Arial" w:cs="Arial"/>
          <w:color w:val="0D0D0D" w:themeColor="text1" w:themeTint="F2"/>
        </w:rPr>
        <w:t>Partner.</w:t>
      </w:r>
    </w:p>
    <w:p w14:paraId="53C70779" w14:textId="77777777" w:rsidR="002D3FB7" w:rsidRDefault="002D3FB7" w:rsidP="00EF7DBB">
      <w:pPr>
        <w:pStyle w:val="Heading3"/>
        <w:ind w:firstLine="720"/>
        <w:rPr>
          <w:rFonts w:ascii="Arial" w:hAnsi="Arial" w:cs="Arial"/>
          <w:color w:val="0D0D0D" w:themeColor="text1" w:themeTint="F2"/>
          <w:sz w:val="22"/>
          <w:szCs w:val="22"/>
        </w:rPr>
      </w:pPr>
      <w:bookmarkStart w:id="39" w:name="_Toc176445266"/>
      <w:bookmarkStart w:id="40" w:name="_Toc176514740"/>
      <w:bookmarkStart w:id="41" w:name="_Toc209772196"/>
      <w:bookmarkStart w:id="42" w:name="_Toc209772298"/>
      <w:bookmarkStart w:id="43" w:name="_Toc209788731"/>
      <w:bookmarkStart w:id="44" w:name="_Toc209788905"/>
      <w:bookmarkStart w:id="45" w:name="_Toc209789987"/>
    </w:p>
    <w:p w14:paraId="02B5E867" w14:textId="77777777" w:rsidR="002D3FB7" w:rsidRDefault="002D3FB7" w:rsidP="002D3FB7"/>
    <w:p w14:paraId="24557E79" w14:textId="77777777" w:rsidR="002D3FB7" w:rsidRDefault="002D3FB7" w:rsidP="002D3FB7"/>
    <w:p w14:paraId="3502AA39" w14:textId="77777777" w:rsidR="002D3FB7" w:rsidRDefault="002D3FB7" w:rsidP="002D3FB7"/>
    <w:p w14:paraId="0A6165A8" w14:textId="77777777" w:rsidR="002D3FB7" w:rsidRDefault="002D3FB7" w:rsidP="002D3FB7"/>
    <w:p w14:paraId="01B74C30" w14:textId="6F135594" w:rsidR="00B50517" w:rsidRPr="00C25411" w:rsidRDefault="00B50517" w:rsidP="00EF7DBB">
      <w:pPr>
        <w:pStyle w:val="Heading3"/>
        <w:ind w:firstLine="720"/>
        <w:rPr>
          <w:rFonts w:ascii="Arial" w:hAnsi="Arial" w:cs="Arial"/>
          <w:color w:val="0D0D0D" w:themeColor="text1" w:themeTint="F2"/>
          <w:sz w:val="22"/>
          <w:szCs w:val="22"/>
        </w:rPr>
      </w:pPr>
      <w:bookmarkStart w:id="46" w:name="_Toc221866495"/>
      <w:bookmarkStart w:id="47" w:name="_Toc226623454"/>
      <w:bookmarkStart w:id="48" w:name="_Toc226623716"/>
      <w:r w:rsidRPr="00C25411">
        <w:rPr>
          <w:rFonts w:ascii="Arial" w:hAnsi="Arial" w:cs="Arial"/>
          <w:color w:val="0D0D0D" w:themeColor="text1" w:themeTint="F2"/>
          <w:sz w:val="22"/>
          <w:szCs w:val="22"/>
        </w:rPr>
        <w:lastRenderedPageBreak/>
        <w:t>2.5.</w:t>
      </w:r>
      <w:r w:rsidR="003D6A75" w:rsidRPr="00C25411">
        <w:rPr>
          <w:rFonts w:ascii="Arial" w:hAnsi="Arial" w:cs="Arial"/>
          <w:color w:val="0D0D0D" w:themeColor="text1" w:themeTint="F2"/>
          <w:sz w:val="22"/>
          <w:szCs w:val="22"/>
        </w:rPr>
        <w:t>2</w:t>
      </w:r>
      <w:r w:rsidRPr="00C25411">
        <w:rPr>
          <w:rFonts w:ascii="Arial" w:hAnsi="Arial" w:cs="Arial"/>
          <w:color w:val="0D0D0D" w:themeColor="text1" w:themeTint="F2"/>
          <w:sz w:val="22"/>
          <w:szCs w:val="22"/>
        </w:rPr>
        <w:tab/>
      </w:r>
      <w:r w:rsidR="00EF7DBB" w:rsidRPr="00C25411">
        <w:rPr>
          <w:rFonts w:ascii="Arial" w:hAnsi="Arial" w:cs="Arial"/>
          <w:color w:val="0D0D0D" w:themeColor="text1" w:themeTint="F2"/>
          <w:sz w:val="22"/>
          <w:szCs w:val="22"/>
        </w:rPr>
        <w:t>Who can suspend</w:t>
      </w:r>
      <w:bookmarkEnd w:id="39"/>
      <w:bookmarkEnd w:id="40"/>
      <w:bookmarkEnd w:id="41"/>
      <w:bookmarkEnd w:id="42"/>
      <w:bookmarkEnd w:id="43"/>
      <w:bookmarkEnd w:id="44"/>
      <w:bookmarkEnd w:id="45"/>
      <w:bookmarkEnd w:id="46"/>
      <w:bookmarkEnd w:id="47"/>
      <w:bookmarkEnd w:id="48"/>
    </w:p>
    <w:p w14:paraId="6FF26FD4" w14:textId="77777777" w:rsidR="00B50517" w:rsidRPr="00C25411" w:rsidRDefault="00B50517" w:rsidP="00EF7DBB">
      <w:pPr>
        <w:spacing w:after="0" w:line="240" w:lineRule="auto"/>
        <w:ind w:left="709"/>
        <w:rPr>
          <w:rFonts w:ascii="Arial" w:hAnsi="Arial" w:cs="Arial"/>
          <w:color w:val="0D0D0D" w:themeColor="text1" w:themeTint="F2"/>
        </w:rPr>
      </w:pPr>
    </w:p>
    <w:p w14:paraId="42B9002B" w14:textId="6622EB5C" w:rsidR="00B50517" w:rsidRPr="00C25411" w:rsidRDefault="00B50517" w:rsidP="00EF7DBB">
      <w:pPr>
        <w:spacing w:after="0" w:line="240" w:lineRule="auto"/>
        <w:ind w:left="1440"/>
        <w:rPr>
          <w:rFonts w:ascii="Arial" w:hAnsi="Arial" w:cs="Arial"/>
          <w:b/>
          <w:bCs/>
          <w:color w:val="0D0D0D" w:themeColor="text1" w:themeTint="F2"/>
        </w:rPr>
      </w:pPr>
      <w:r w:rsidRPr="00C25411">
        <w:rPr>
          <w:rFonts w:ascii="Arial" w:hAnsi="Arial" w:cs="Arial"/>
          <w:b/>
          <w:bCs/>
          <w:color w:val="0D0D0D" w:themeColor="text1" w:themeTint="F2"/>
        </w:rPr>
        <w:t xml:space="preserve">All </w:t>
      </w:r>
      <w:r w:rsidR="003D6A75" w:rsidRPr="00C25411">
        <w:rPr>
          <w:rFonts w:ascii="Arial" w:hAnsi="Arial" w:cs="Arial"/>
          <w:b/>
          <w:bCs/>
          <w:color w:val="0D0D0D" w:themeColor="text1" w:themeTint="F2"/>
        </w:rPr>
        <w:t>staff</w:t>
      </w:r>
    </w:p>
    <w:p w14:paraId="4E484E9B" w14:textId="77777777" w:rsidR="00B50517" w:rsidRPr="00C25411" w:rsidRDefault="00B50517" w:rsidP="00EF7DBB">
      <w:pPr>
        <w:spacing w:after="0" w:line="240" w:lineRule="auto"/>
        <w:rPr>
          <w:rFonts w:ascii="Arial" w:hAnsi="Arial" w:cs="Arial"/>
          <w:color w:val="0D0D0D" w:themeColor="text1" w:themeTint="F2"/>
        </w:rPr>
      </w:pPr>
    </w:p>
    <w:p w14:paraId="46FC7A1B" w14:textId="70AB04BF" w:rsidR="00B50517" w:rsidRPr="00C25411" w:rsidRDefault="003D6A75" w:rsidP="00EF7DBB">
      <w:pPr>
        <w:spacing w:after="0" w:line="240" w:lineRule="auto"/>
        <w:ind w:left="1440"/>
        <w:rPr>
          <w:rFonts w:ascii="Arial" w:hAnsi="Arial" w:cs="Arial"/>
          <w:color w:val="0D0D0D" w:themeColor="text1" w:themeTint="F2"/>
        </w:rPr>
      </w:pPr>
      <w:r w:rsidRPr="00C25411">
        <w:rPr>
          <w:rFonts w:ascii="Arial" w:hAnsi="Arial" w:cs="Arial"/>
          <w:color w:val="0D0D0D" w:themeColor="text1" w:themeTint="F2"/>
        </w:rPr>
        <w:t xml:space="preserve">The decision to </w:t>
      </w:r>
      <w:r w:rsidRPr="005B3640">
        <w:rPr>
          <w:rFonts w:ascii="Arial" w:hAnsi="Arial" w:cs="Arial"/>
          <w:color w:val="auto"/>
        </w:rPr>
        <w:t>suspend</w:t>
      </w:r>
      <w:r w:rsidRPr="00C25411">
        <w:rPr>
          <w:rFonts w:ascii="Arial" w:hAnsi="Arial" w:cs="Arial"/>
          <w:color w:val="0D0D0D" w:themeColor="text1" w:themeTint="F2"/>
        </w:rPr>
        <w:t xml:space="preserve"> rests with the Headteacher or CEO of the </w:t>
      </w:r>
      <w:sdt>
        <w:sdtPr>
          <w:rPr>
            <w:rStyle w:val="PACTNormal"/>
          </w:rPr>
          <w:alias w:val="Please Select"/>
          <w:tag w:val="Select"/>
          <w:id w:val="-1532720991"/>
          <w:placeholder>
            <w:docPart w:val="45F1C9EE562A4F3B9ACBBD93AE50D4D4"/>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s="Arial"/>
            <w:color w:val="000000"/>
          </w:rPr>
        </w:sdtEndPr>
        <w:sdtContent>
          <w:r w:rsidR="00713B3D">
            <w:rPr>
              <w:rStyle w:val="PACTNormal"/>
            </w:rPr>
            <w:t>School</w:t>
          </w:r>
        </w:sdtContent>
      </w:sdt>
      <w:r w:rsidR="00EF7DBB" w:rsidRPr="002D3FB7">
        <w:rPr>
          <w:rFonts w:ascii="Arial" w:hAnsi="Arial" w:cs="Arial"/>
          <w:color w:val="0D0D0D" w:themeColor="text1" w:themeTint="F2"/>
        </w:rPr>
        <w:t>.</w:t>
      </w:r>
      <w:r w:rsidRPr="00C25411">
        <w:rPr>
          <w:rFonts w:ascii="Arial" w:hAnsi="Arial" w:cs="Arial"/>
          <w:color w:val="0D0D0D" w:themeColor="text1" w:themeTint="F2"/>
        </w:rPr>
        <w:t xml:space="preserve"> Any</w:t>
      </w:r>
      <w:r w:rsidR="00B50517" w:rsidRPr="00C25411">
        <w:rPr>
          <w:rFonts w:ascii="Arial" w:hAnsi="Arial" w:cs="Arial"/>
          <w:color w:val="0D0D0D" w:themeColor="text1" w:themeTint="F2"/>
        </w:rPr>
        <w:t xml:space="preserve"> decision to suspend must be notified to the Governing Body / Board of Trustees as appropriate. </w:t>
      </w:r>
    </w:p>
    <w:p w14:paraId="74991D36" w14:textId="77777777" w:rsidR="003D6A75" w:rsidRPr="00C25411" w:rsidRDefault="003D6A75" w:rsidP="00EF7DBB">
      <w:pPr>
        <w:spacing w:after="0" w:line="240" w:lineRule="auto"/>
        <w:rPr>
          <w:rFonts w:ascii="Arial" w:hAnsi="Arial" w:cs="Arial"/>
          <w:color w:val="0D0D0D" w:themeColor="text1" w:themeTint="F2"/>
        </w:rPr>
      </w:pPr>
    </w:p>
    <w:p w14:paraId="1D520D6C" w14:textId="3A99C1D9" w:rsidR="00B50517" w:rsidRPr="00C25411" w:rsidRDefault="00B50517" w:rsidP="001F45A4">
      <w:pPr>
        <w:spacing w:after="0" w:line="240" w:lineRule="auto"/>
        <w:ind w:left="1440"/>
        <w:rPr>
          <w:rFonts w:ascii="Arial" w:hAnsi="Arial" w:cs="Arial"/>
          <w:b/>
          <w:bCs/>
          <w:color w:val="0D0D0D" w:themeColor="text1" w:themeTint="F2"/>
        </w:rPr>
      </w:pPr>
      <w:r w:rsidRPr="00C25411">
        <w:rPr>
          <w:rFonts w:ascii="Arial" w:hAnsi="Arial" w:cs="Arial"/>
          <w:b/>
          <w:bCs/>
          <w:color w:val="0D0D0D" w:themeColor="text1" w:themeTint="F2"/>
        </w:rPr>
        <w:t>Headteacher / Executive Headteacher / Executive Leaders</w:t>
      </w:r>
      <w:r w:rsidR="002D3FB7">
        <w:rPr>
          <w:rFonts w:ascii="Arial" w:hAnsi="Arial" w:cs="Arial"/>
          <w:b/>
          <w:bCs/>
          <w:color w:val="0D0D0D" w:themeColor="text1" w:themeTint="F2"/>
        </w:rPr>
        <w:t xml:space="preserve"> </w:t>
      </w:r>
      <w:r w:rsidR="00776A93" w:rsidRPr="00C25411">
        <w:rPr>
          <w:rFonts w:ascii="Arial" w:hAnsi="Arial" w:cs="Arial"/>
          <w:b/>
          <w:bCs/>
          <w:color w:val="0D0D0D" w:themeColor="text1" w:themeTint="F2"/>
        </w:rPr>
        <w:t>/</w:t>
      </w:r>
      <w:r w:rsidR="002D3FB7">
        <w:rPr>
          <w:rFonts w:ascii="Arial" w:hAnsi="Arial" w:cs="Arial"/>
          <w:b/>
          <w:bCs/>
          <w:color w:val="0D0D0D" w:themeColor="text1" w:themeTint="F2"/>
        </w:rPr>
        <w:t xml:space="preserve"> </w:t>
      </w:r>
      <w:r w:rsidR="00776A93" w:rsidRPr="00C25411">
        <w:rPr>
          <w:rFonts w:ascii="Arial" w:hAnsi="Arial" w:cs="Arial"/>
          <w:b/>
          <w:bCs/>
          <w:color w:val="0D0D0D" w:themeColor="text1" w:themeTint="F2"/>
        </w:rPr>
        <w:t>Chief Executive Officers</w:t>
      </w:r>
    </w:p>
    <w:p w14:paraId="6FD9B987" w14:textId="77777777" w:rsidR="00B50517" w:rsidRPr="00C25411" w:rsidRDefault="00B50517" w:rsidP="00EF7DBB">
      <w:pPr>
        <w:spacing w:after="0" w:line="240" w:lineRule="auto"/>
        <w:ind w:left="1440"/>
        <w:rPr>
          <w:rFonts w:ascii="Arial" w:hAnsi="Arial" w:cs="Arial"/>
          <w:color w:val="0D0D0D" w:themeColor="text1" w:themeTint="F2"/>
        </w:rPr>
      </w:pPr>
    </w:p>
    <w:p w14:paraId="0EAF7352" w14:textId="5AA07EFA" w:rsidR="00B50517" w:rsidRPr="00C25411" w:rsidRDefault="00B50517" w:rsidP="00EF7DBB">
      <w:pPr>
        <w:spacing w:after="0" w:line="240" w:lineRule="auto"/>
        <w:ind w:left="1440"/>
        <w:rPr>
          <w:rFonts w:ascii="Arial" w:hAnsi="Arial" w:cs="Arial"/>
          <w:color w:val="0D0D0D" w:themeColor="text1" w:themeTint="F2"/>
        </w:rPr>
      </w:pPr>
      <w:r w:rsidRPr="00C25411">
        <w:rPr>
          <w:rFonts w:ascii="Arial" w:hAnsi="Arial" w:cs="Arial"/>
          <w:color w:val="0D0D0D" w:themeColor="text1" w:themeTint="F2"/>
        </w:rPr>
        <w:t xml:space="preserve">The decision to suspend rests with the Chair of the Governing Body / Chief Executive Officer in line with the </w:t>
      </w:r>
      <w:sdt>
        <w:sdtPr>
          <w:rPr>
            <w:rStyle w:val="PACTNormal"/>
          </w:rPr>
          <w:alias w:val="Please Select"/>
          <w:tag w:val="Select"/>
          <w:id w:val="210694244"/>
          <w:placeholder>
            <w:docPart w:val="4C2987A5E02C4753A454653E9ADD3BC9"/>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olor w:val="000000"/>
          </w:rPr>
        </w:sdtEndPr>
        <w:sdtContent>
          <w:r w:rsidR="00713B3D">
            <w:rPr>
              <w:rStyle w:val="PACTNormal"/>
            </w:rPr>
            <w:t>School</w:t>
          </w:r>
        </w:sdtContent>
      </w:sdt>
      <w:r w:rsidR="009E5E48" w:rsidRPr="00C25411">
        <w:rPr>
          <w:rFonts w:ascii="Arial" w:hAnsi="Arial" w:cs="Arial"/>
          <w:color w:val="0D0D0D" w:themeColor="text1" w:themeTint="F2"/>
        </w:rPr>
        <w:t xml:space="preserve"> </w:t>
      </w:r>
      <w:r w:rsidRPr="00C25411">
        <w:rPr>
          <w:rFonts w:ascii="Arial" w:hAnsi="Arial" w:cs="Arial"/>
          <w:color w:val="0D0D0D" w:themeColor="text1" w:themeTint="F2"/>
        </w:rPr>
        <w:t>Scheme of Delegation for Staffing</w:t>
      </w:r>
      <w:r w:rsidR="00EF7DBB" w:rsidRPr="00C25411">
        <w:rPr>
          <w:rFonts w:ascii="Arial" w:hAnsi="Arial" w:cs="Arial"/>
          <w:color w:val="0D0D0D" w:themeColor="text1" w:themeTint="F2"/>
        </w:rPr>
        <w:t xml:space="preserve"> / Personnel Matters.</w:t>
      </w:r>
    </w:p>
    <w:p w14:paraId="7BE7CD41" w14:textId="77777777" w:rsidR="00B50517" w:rsidRPr="00C25411" w:rsidRDefault="00B50517" w:rsidP="00EF7DBB">
      <w:pPr>
        <w:spacing w:after="0" w:line="240" w:lineRule="auto"/>
        <w:ind w:left="1440"/>
        <w:rPr>
          <w:rFonts w:ascii="Arial" w:hAnsi="Arial" w:cs="Arial"/>
          <w:color w:val="0D0D0D" w:themeColor="text1" w:themeTint="F2"/>
        </w:rPr>
      </w:pPr>
      <w:r w:rsidRPr="00C25411">
        <w:rPr>
          <w:rFonts w:ascii="Arial" w:hAnsi="Arial" w:cs="Arial"/>
          <w:color w:val="0D0D0D" w:themeColor="text1" w:themeTint="F2"/>
        </w:rPr>
        <w:tab/>
      </w:r>
    </w:p>
    <w:p w14:paraId="06BA26DC" w14:textId="5C7204B9" w:rsidR="00B50517" w:rsidRPr="00C25411" w:rsidRDefault="00B50517" w:rsidP="00EF7DBB">
      <w:pPr>
        <w:spacing w:after="0" w:line="240" w:lineRule="auto"/>
        <w:ind w:left="1440"/>
        <w:rPr>
          <w:rFonts w:ascii="Arial" w:hAnsi="Arial" w:cs="Arial"/>
          <w:color w:val="0D0D0D" w:themeColor="text1" w:themeTint="F2"/>
        </w:rPr>
      </w:pPr>
      <w:r w:rsidRPr="00C25411">
        <w:rPr>
          <w:rFonts w:ascii="Arial" w:hAnsi="Arial" w:cs="Arial"/>
          <w:color w:val="0D0D0D" w:themeColor="text1" w:themeTint="F2"/>
        </w:rPr>
        <w:t xml:space="preserve">In a </w:t>
      </w:r>
      <w:proofErr w:type="gramStart"/>
      <w:r w:rsidR="00883BD8">
        <w:rPr>
          <w:rFonts w:ascii="Arial" w:hAnsi="Arial" w:cs="Arial"/>
          <w:color w:val="auto"/>
        </w:rPr>
        <w:t>C</w:t>
      </w:r>
      <w:r w:rsidR="00883BD8" w:rsidRPr="00B00201">
        <w:rPr>
          <w:rFonts w:ascii="Arial" w:hAnsi="Arial" w:cs="Arial"/>
          <w:color w:val="auto"/>
        </w:rPr>
        <w:t>ommunity</w:t>
      </w:r>
      <w:proofErr w:type="gramEnd"/>
      <w:r w:rsidRPr="00B00201">
        <w:rPr>
          <w:rFonts w:ascii="Arial" w:hAnsi="Arial" w:cs="Arial"/>
          <w:color w:val="auto"/>
        </w:rPr>
        <w:t xml:space="preserve"> or Voluntary Controlled </w:t>
      </w:r>
      <w:r w:rsidR="00EF7DBB" w:rsidRPr="00B00201">
        <w:rPr>
          <w:rFonts w:ascii="Arial" w:hAnsi="Arial" w:cs="Arial"/>
          <w:color w:val="auto"/>
        </w:rPr>
        <w:t xml:space="preserve">Maintained school </w:t>
      </w:r>
      <w:r w:rsidRPr="00B00201">
        <w:rPr>
          <w:rFonts w:ascii="Arial" w:hAnsi="Arial" w:cs="Arial"/>
          <w:color w:val="auto"/>
        </w:rPr>
        <w:t xml:space="preserve">(whose staff are employed by </w:t>
      </w:r>
      <w:r w:rsidR="00A04248">
        <w:rPr>
          <w:rFonts w:ascii="Arial" w:hAnsi="Arial" w:cs="Arial"/>
          <w:color w:val="auto"/>
        </w:rPr>
        <w:t xml:space="preserve">the </w:t>
      </w:r>
      <w:r w:rsidRPr="00B00201">
        <w:rPr>
          <w:rFonts w:ascii="Arial" w:hAnsi="Arial" w:cs="Arial"/>
          <w:color w:val="auto"/>
        </w:rPr>
        <w:t xml:space="preserve">Local </w:t>
      </w:r>
      <w:r w:rsidRPr="00C25411">
        <w:rPr>
          <w:rFonts w:ascii="Arial" w:hAnsi="Arial" w:cs="Arial"/>
          <w:color w:val="0D0D0D" w:themeColor="text1" w:themeTint="F2"/>
        </w:rPr>
        <w:t>Authority</w:t>
      </w:r>
      <w:r w:rsidR="00EF7DBB" w:rsidRPr="00C25411">
        <w:rPr>
          <w:rFonts w:ascii="Arial" w:hAnsi="Arial" w:cs="Arial"/>
          <w:color w:val="0D0D0D" w:themeColor="text1" w:themeTint="F2"/>
        </w:rPr>
        <w:t xml:space="preserve">), </w:t>
      </w:r>
      <w:r w:rsidRPr="00C25411">
        <w:rPr>
          <w:rFonts w:ascii="Arial" w:hAnsi="Arial" w:cs="Arial"/>
          <w:color w:val="0D0D0D" w:themeColor="text1" w:themeTint="F2"/>
        </w:rPr>
        <w:t>the decision to suspend a Headteacher,</w:t>
      </w:r>
      <w:r w:rsidR="00EF7DBB" w:rsidRPr="00C25411">
        <w:rPr>
          <w:rFonts w:ascii="Arial" w:hAnsi="Arial" w:cs="Arial"/>
          <w:color w:val="0D0D0D" w:themeColor="text1" w:themeTint="F2"/>
        </w:rPr>
        <w:t xml:space="preserve"> must be notified to</w:t>
      </w:r>
      <w:r w:rsidRPr="00C25411">
        <w:rPr>
          <w:rFonts w:ascii="Arial" w:hAnsi="Arial" w:cs="Arial"/>
          <w:color w:val="0D0D0D" w:themeColor="text1" w:themeTint="F2"/>
        </w:rPr>
        <w:t xml:space="preserve"> the</w:t>
      </w:r>
      <w:r w:rsidR="00EF7DBB" w:rsidRPr="00C25411">
        <w:rPr>
          <w:rFonts w:ascii="Arial" w:hAnsi="Arial" w:cs="Arial"/>
          <w:color w:val="0D0D0D" w:themeColor="text1" w:themeTint="F2"/>
        </w:rPr>
        <w:t xml:space="preserve"> Local Authority’s</w:t>
      </w:r>
      <w:r w:rsidRPr="00C25411">
        <w:rPr>
          <w:rFonts w:ascii="Arial" w:hAnsi="Arial" w:cs="Arial"/>
          <w:color w:val="0D0D0D" w:themeColor="text1" w:themeTint="F2"/>
        </w:rPr>
        <w:t xml:space="preserve"> Director of Children’s Services</w:t>
      </w:r>
      <w:r w:rsidR="00EF7DBB" w:rsidRPr="00C25411">
        <w:rPr>
          <w:rFonts w:ascii="Arial" w:hAnsi="Arial" w:cs="Arial"/>
          <w:color w:val="0D0D0D" w:themeColor="text1" w:themeTint="F2"/>
        </w:rPr>
        <w:t>.</w:t>
      </w:r>
    </w:p>
    <w:p w14:paraId="2E717D4C" w14:textId="77777777" w:rsidR="00B50517" w:rsidRPr="00C25411" w:rsidRDefault="00B50517" w:rsidP="00EF7DBB">
      <w:pPr>
        <w:spacing w:after="0" w:line="240" w:lineRule="auto"/>
        <w:ind w:left="567"/>
        <w:rPr>
          <w:rFonts w:ascii="Arial" w:hAnsi="Arial" w:cs="Arial"/>
          <w:color w:val="0D0D0D" w:themeColor="text1" w:themeTint="F2"/>
        </w:rPr>
      </w:pPr>
    </w:p>
    <w:p w14:paraId="41D41937" w14:textId="62935251" w:rsidR="00F529D3" w:rsidRDefault="00B50517" w:rsidP="00EF7DBB">
      <w:pPr>
        <w:spacing w:after="0" w:line="240" w:lineRule="auto"/>
        <w:ind w:left="1440"/>
        <w:rPr>
          <w:rFonts w:ascii="Arial" w:hAnsi="Arial" w:cs="Arial"/>
          <w:color w:val="0D0D0D" w:themeColor="text1" w:themeTint="F2"/>
        </w:rPr>
      </w:pPr>
      <w:r w:rsidRPr="00C25411">
        <w:rPr>
          <w:rFonts w:ascii="Arial" w:hAnsi="Arial" w:cs="Arial"/>
          <w:color w:val="0D0D0D" w:themeColor="text1" w:themeTint="F2"/>
        </w:rPr>
        <w:t>In a Voluntary Aided, Trust or Foundation school or in an Academy (whose staff are employed by the Governing Body</w:t>
      </w:r>
      <w:r w:rsidR="00D2346E">
        <w:rPr>
          <w:rFonts w:ascii="Arial" w:hAnsi="Arial" w:cs="Arial"/>
          <w:color w:val="0D0D0D" w:themeColor="text1" w:themeTint="F2"/>
        </w:rPr>
        <w:t xml:space="preserve"> or </w:t>
      </w:r>
      <w:r w:rsidRPr="00C25411">
        <w:rPr>
          <w:rFonts w:ascii="Arial" w:hAnsi="Arial" w:cs="Arial"/>
          <w:color w:val="0D0D0D" w:themeColor="text1" w:themeTint="F2"/>
        </w:rPr>
        <w:t>Board of Trustees), any decision to suspend lays with the Governing Body</w:t>
      </w:r>
      <w:r w:rsidR="00D2346E">
        <w:rPr>
          <w:rFonts w:ascii="Arial" w:hAnsi="Arial" w:cs="Arial"/>
          <w:color w:val="0D0D0D" w:themeColor="text1" w:themeTint="F2"/>
        </w:rPr>
        <w:t xml:space="preserve"> or </w:t>
      </w:r>
      <w:r w:rsidRPr="00C25411">
        <w:rPr>
          <w:rFonts w:ascii="Arial" w:hAnsi="Arial" w:cs="Arial"/>
          <w:color w:val="0D0D0D" w:themeColor="text1" w:themeTint="F2"/>
        </w:rPr>
        <w:t>Board of Trustees in line School’s</w:t>
      </w:r>
      <w:r w:rsidR="00D2346E">
        <w:rPr>
          <w:rFonts w:ascii="Arial" w:hAnsi="Arial" w:cs="Arial"/>
          <w:color w:val="0D0D0D" w:themeColor="text1" w:themeTint="F2"/>
        </w:rPr>
        <w:t xml:space="preserve"> </w:t>
      </w:r>
      <w:r w:rsidRPr="00C25411">
        <w:rPr>
          <w:rFonts w:ascii="Arial" w:hAnsi="Arial" w:cs="Arial"/>
          <w:color w:val="0D0D0D" w:themeColor="text1" w:themeTint="F2"/>
        </w:rPr>
        <w:t>/</w:t>
      </w:r>
      <w:r w:rsidR="00D2346E">
        <w:rPr>
          <w:rFonts w:ascii="Arial" w:hAnsi="Arial" w:cs="Arial"/>
          <w:color w:val="0D0D0D" w:themeColor="text1" w:themeTint="F2"/>
        </w:rPr>
        <w:t xml:space="preserve"> </w:t>
      </w:r>
      <w:r w:rsidRPr="00C25411">
        <w:rPr>
          <w:rFonts w:ascii="Arial" w:hAnsi="Arial" w:cs="Arial"/>
          <w:color w:val="0D0D0D" w:themeColor="text1" w:themeTint="F2"/>
        </w:rPr>
        <w:t>Academy’s</w:t>
      </w:r>
      <w:r w:rsidR="00D2346E">
        <w:rPr>
          <w:rFonts w:ascii="Arial" w:hAnsi="Arial" w:cs="Arial"/>
          <w:color w:val="0D0D0D" w:themeColor="text1" w:themeTint="F2"/>
        </w:rPr>
        <w:t xml:space="preserve"> </w:t>
      </w:r>
      <w:r w:rsidRPr="00C25411">
        <w:rPr>
          <w:rFonts w:ascii="Arial" w:hAnsi="Arial" w:cs="Arial"/>
          <w:color w:val="0D0D0D" w:themeColor="text1" w:themeTint="F2"/>
        </w:rPr>
        <w:t>/</w:t>
      </w:r>
      <w:r w:rsidR="00D2346E">
        <w:rPr>
          <w:rFonts w:ascii="Arial" w:hAnsi="Arial" w:cs="Arial"/>
          <w:color w:val="0D0D0D" w:themeColor="text1" w:themeTint="F2"/>
        </w:rPr>
        <w:t xml:space="preserve"> </w:t>
      </w:r>
      <w:r w:rsidRPr="00C25411">
        <w:rPr>
          <w:rFonts w:ascii="Arial" w:hAnsi="Arial" w:cs="Arial"/>
          <w:color w:val="0D0D0D" w:themeColor="text1" w:themeTint="F2"/>
        </w:rPr>
        <w:t>Trust’s Scheme of Delegation for Staffing</w:t>
      </w:r>
      <w:r w:rsidR="00EF7DBB" w:rsidRPr="00C25411">
        <w:rPr>
          <w:rFonts w:ascii="Arial" w:hAnsi="Arial" w:cs="Arial"/>
          <w:color w:val="0D0D0D" w:themeColor="text1" w:themeTint="F2"/>
        </w:rPr>
        <w:t xml:space="preserve"> </w:t>
      </w:r>
      <w:r w:rsidR="00D2346E">
        <w:rPr>
          <w:rFonts w:ascii="Arial" w:hAnsi="Arial" w:cs="Arial"/>
          <w:color w:val="0D0D0D" w:themeColor="text1" w:themeTint="F2"/>
        </w:rPr>
        <w:t>/</w:t>
      </w:r>
      <w:r w:rsidR="00EF7DBB" w:rsidRPr="00C25411">
        <w:rPr>
          <w:rFonts w:ascii="Arial" w:hAnsi="Arial" w:cs="Arial"/>
          <w:color w:val="0D0D0D" w:themeColor="text1" w:themeTint="F2"/>
        </w:rPr>
        <w:t xml:space="preserve"> Personnel Matters. </w:t>
      </w:r>
    </w:p>
    <w:p w14:paraId="720AE2D3" w14:textId="77777777" w:rsidR="00F529D3" w:rsidRDefault="00F529D3" w:rsidP="00EF7DBB">
      <w:pPr>
        <w:spacing w:after="0" w:line="240" w:lineRule="auto"/>
        <w:ind w:left="1440"/>
        <w:rPr>
          <w:rFonts w:ascii="Arial" w:hAnsi="Arial" w:cs="Arial"/>
          <w:color w:val="0D0D0D" w:themeColor="text1" w:themeTint="F2"/>
        </w:rPr>
      </w:pPr>
    </w:p>
    <w:p w14:paraId="67CE9522" w14:textId="210904D3" w:rsidR="00B50517" w:rsidRPr="00C25411" w:rsidRDefault="00B50517" w:rsidP="00EF7DBB">
      <w:pPr>
        <w:spacing w:after="0" w:line="240" w:lineRule="auto"/>
        <w:ind w:left="1440"/>
        <w:rPr>
          <w:rFonts w:ascii="Arial" w:hAnsi="Arial" w:cs="Arial"/>
          <w:color w:val="0D0D0D" w:themeColor="text1" w:themeTint="F2"/>
        </w:rPr>
      </w:pPr>
      <w:r w:rsidRPr="00C25411">
        <w:rPr>
          <w:rFonts w:ascii="Arial" w:hAnsi="Arial" w:cs="Arial"/>
          <w:color w:val="0D0D0D" w:themeColor="text1" w:themeTint="F2"/>
        </w:rPr>
        <w:t>For the suspension of a Chief Financial Officer</w:t>
      </w:r>
      <w:r w:rsidR="00EF7DBB" w:rsidRPr="00C25411">
        <w:rPr>
          <w:rFonts w:ascii="Arial" w:hAnsi="Arial" w:cs="Arial"/>
          <w:color w:val="0D0D0D" w:themeColor="text1" w:themeTint="F2"/>
        </w:rPr>
        <w:t xml:space="preserve"> or equivalent, </w:t>
      </w:r>
      <w:r w:rsidRPr="00C25411">
        <w:rPr>
          <w:rFonts w:ascii="Arial" w:hAnsi="Arial" w:cs="Arial"/>
          <w:color w:val="0D0D0D" w:themeColor="text1" w:themeTint="F2"/>
        </w:rPr>
        <w:t>any suspension should be reported to the ESFA</w:t>
      </w:r>
      <w:r w:rsidR="003B4F6C" w:rsidRPr="00C25411">
        <w:rPr>
          <w:rFonts w:ascii="Arial" w:hAnsi="Arial" w:cs="Arial"/>
          <w:color w:val="0D0D0D" w:themeColor="text1" w:themeTint="F2"/>
        </w:rPr>
        <w:t xml:space="preserve"> or other regulatory body</w:t>
      </w:r>
      <w:r w:rsidRPr="00C25411">
        <w:rPr>
          <w:rFonts w:ascii="Arial" w:hAnsi="Arial" w:cs="Arial"/>
          <w:color w:val="0D0D0D" w:themeColor="text1" w:themeTint="F2"/>
        </w:rPr>
        <w:t xml:space="preserve"> in line with the Academies Financial Handbook</w:t>
      </w:r>
      <w:r w:rsidR="004A0D0C" w:rsidRPr="00C25411">
        <w:rPr>
          <w:rFonts w:ascii="Arial" w:hAnsi="Arial" w:cs="Arial"/>
          <w:color w:val="0D0D0D" w:themeColor="text1" w:themeTint="F2"/>
        </w:rPr>
        <w:t>.</w:t>
      </w:r>
    </w:p>
    <w:p w14:paraId="7D46E46E" w14:textId="77777777" w:rsidR="00776A93" w:rsidRPr="00C25411" w:rsidRDefault="00776A93" w:rsidP="00EF7DBB">
      <w:pPr>
        <w:spacing w:after="0" w:line="240" w:lineRule="auto"/>
        <w:ind w:left="1440"/>
        <w:rPr>
          <w:rFonts w:ascii="Arial" w:hAnsi="Arial" w:cs="Arial"/>
          <w:color w:val="0D0D0D" w:themeColor="text1" w:themeTint="F2"/>
        </w:rPr>
      </w:pPr>
    </w:p>
    <w:p w14:paraId="31B0549E" w14:textId="6CD6CD7C" w:rsidR="00776A93" w:rsidRPr="00C25411" w:rsidRDefault="00776A93" w:rsidP="00EF7DBB">
      <w:pPr>
        <w:spacing w:after="0" w:line="240" w:lineRule="auto"/>
        <w:ind w:left="1440"/>
        <w:rPr>
          <w:rFonts w:ascii="Arial" w:hAnsi="Arial" w:cs="Arial"/>
          <w:color w:val="0D0D0D" w:themeColor="text1" w:themeTint="F2"/>
        </w:rPr>
      </w:pPr>
      <w:r w:rsidRPr="00C25411">
        <w:rPr>
          <w:rFonts w:ascii="Arial" w:hAnsi="Arial" w:cs="Arial"/>
          <w:color w:val="0D0D0D" w:themeColor="text1" w:themeTint="F2"/>
        </w:rPr>
        <w:t>Any suspension of an Academy’s/Trust’s CEO must be notified to the Trust Board in line with the Academy’s/Trust’s Scheme of Delegation and to the ES</w:t>
      </w:r>
      <w:r w:rsidR="00FB1233">
        <w:rPr>
          <w:rFonts w:ascii="Arial" w:hAnsi="Arial" w:cs="Arial"/>
          <w:color w:val="0D0D0D" w:themeColor="text1" w:themeTint="F2"/>
        </w:rPr>
        <w:t>F</w:t>
      </w:r>
      <w:r w:rsidRPr="00C25411">
        <w:rPr>
          <w:rFonts w:ascii="Arial" w:hAnsi="Arial" w:cs="Arial"/>
          <w:color w:val="0D0D0D" w:themeColor="text1" w:themeTint="F2"/>
        </w:rPr>
        <w:t xml:space="preserve">A or other appropriate regulatory body. </w:t>
      </w:r>
    </w:p>
    <w:p w14:paraId="7B3C3428" w14:textId="77777777" w:rsidR="00B50517" w:rsidRPr="00C25411" w:rsidRDefault="00B50517" w:rsidP="00EF7DBB">
      <w:pPr>
        <w:spacing w:after="0" w:line="240" w:lineRule="auto"/>
        <w:ind w:left="1440"/>
        <w:rPr>
          <w:rFonts w:ascii="Arial" w:hAnsi="Arial" w:cs="Arial"/>
          <w:color w:val="0D0D0D" w:themeColor="text1" w:themeTint="F2"/>
        </w:rPr>
      </w:pPr>
    </w:p>
    <w:p w14:paraId="407FCE19" w14:textId="73206169" w:rsidR="00CD6806" w:rsidRPr="00C25411" w:rsidRDefault="00B50517" w:rsidP="000B47D3">
      <w:pPr>
        <w:spacing w:after="0" w:line="240" w:lineRule="auto"/>
        <w:ind w:left="709"/>
        <w:rPr>
          <w:rFonts w:ascii="Arial" w:hAnsi="Arial" w:cs="Arial"/>
          <w:b/>
          <w:bCs/>
          <w:color w:val="0D0D0D" w:themeColor="text1" w:themeTint="F2"/>
        </w:rPr>
      </w:pPr>
      <w:r w:rsidRPr="00C25411">
        <w:rPr>
          <w:rFonts w:ascii="Arial" w:hAnsi="Arial" w:cs="Arial"/>
          <w:color w:val="0D0D0D" w:themeColor="text1" w:themeTint="F2"/>
        </w:rPr>
        <w:tab/>
      </w:r>
      <w:r w:rsidRPr="00C25411">
        <w:rPr>
          <w:rFonts w:ascii="Arial" w:hAnsi="Arial" w:cs="Arial"/>
          <w:color w:val="0D0D0D" w:themeColor="text1" w:themeTint="F2"/>
        </w:rPr>
        <w:tab/>
      </w:r>
      <w:r w:rsidR="00CD6806" w:rsidRPr="00C25411">
        <w:rPr>
          <w:rFonts w:ascii="Arial" w:hAnsi="Arial" w:cs="Arial"/>
          <w:b/>
          <w:bCs/>
          <w:color w:val="0D0D0D" w:themeColor="text1" w:themeTint="F2"/>
        </w:rPr>
        <w:t>Trade Union Representatives</w:t>
      </w:r>
    </w:p>
    <w:p w14:paraId="02126F86" w14:textId="77777777" w:rsidR="00CD6806" w:rsidRPr="00C25411" w:rsidRDefault="00CD6806" w:rsidP="00CD6806">
      <w:pPr>
        <w:spacing w:after="0" w:line="240" w:lineRule="auto"/>
        <w:ind w:left="567" w:hanging="567"/>
        <w:rPr>
          <w:rFonts w:ascii="Arial" w:hAnsi="Arial" w:cs="Arial"/>
          <w:color w:val="0D0D0D" w:themeColor="text1" w:themeTint="F2"/>
        </w:rPr>
      </w:pPr>
    </w:p>
    <w:p w14:paraId="359405DA" w14:textId="14EEBBFF" w:rsidR="00046E32" w:rsidRDefault="00114428" w:rsidP="00BE2C8E">
      <w:pPr>
        <w:ind w:left="1440"/>
        <w:rPr>
          <w:rFonts w:ascii="Arial" w:hAnsi="Arial" w:cs="Arial"/>
          <w:color w:val="0D0D0D" w:themeColor="text1" w:themeTint="F2"/>
        </w:rPr>
      </w:pPr>
      <w:r w:rsidRPr="00110D5E">
        <w:rPr>
          <w:rFonts w:ascii="Arial" w:hAnsi="Arial" w:cs="Arial"/>
          <w:color w:val="0D0D0D" w:themeColor="text1" w:themeTint="F2"/>
        </w:rPr>
        <w:t>Trade Union officials</w:t>
      </w:r>
      <w:r w:rsidR="00110D5E">
        <w:rPr>
          <w:rFonts w:ascii="Arial" w:hAnsi="Arial" w:cs="Arial"/>
          <w:color w:val="0D0D0D" w:themeColor="text1" w:themeTint="F2"/>
        </w:rPr>
        <w:t xml:space="preserve"> -</w:t>
      </w:r>
      <w:r w:rsidR="00110D5E" w:rsidRPr="00110D5E">
        <w:rPr>
          <w:rFonts w:ascii="Arial" w:hAnsi="Arial" w:cs="Arial"/>
          <w:color w:val="0D0D0D" w:themeColor="text1" w:themeTint="F2"/>
        </w:rPr>
        <w:t xml:space="preserve"> as with </w:t>
      </w:r>
      <w:r w:rsidRPr="00110D5E">
        <w:rPr>
          <w:rFonts w:ascii="Arial" w:hAnsi="Arial" w:cs="Arial"/>
          <w:color w:val="0D0D0D" w:themeColor="text1" w:themeTint="F2"/>
        </w:rPr>
        <w:t>other employees</w:t>
      </w:r>
      <w:r w:rsidR="00110D5E">
        <w:rPr>
          <w:rFonts w:ascii="Arial" w:hAnsi="Arial" w:cs="Arial"/>
          <w:color w:val="0D0D0D" w:themeColor="text1" w:themeTint="F2"/>
        </w:rPr>
        <w:t xml:space="preserve"> -</w:t>
      </w:r>
      <w:r w:rsidRPr="00110D5E">
        <w:rPr>
          <w:rFonts w:ascii="Arial" w:hAnsi="Arial" w:cs="Arial"/>
          <w:color w:val="0D0D0D" w:themeColor="text1" w:themeTint="F2"/>
        </w:rPr>
        <w:t xml:space="preserve"> </w:t>
      </w:r>
      <w:r w:rsidR="00110D5E" w:rsidRPr="00110D5E">
        <w:rPr>
          <w:rFonts w:ascii="Arial" w:hAnsi="Arial" w:cs="Arial"/>
          <w:color w:val="0D0D0D" w:themeColor="text1" w:themeTint="F2"/>
        </w:rPr>
        <w:t xml:space="preserve">have </w:t>
      </w:r>
      <w:r w:rsidRPr="00110D5E">
        <w:rPr>
          <w:rFonts w:ascii="Arial" w:hAnsi="Arial" w:cs="Arial"/>
          <w:color w:val="0D0D0D" w:themeColor="text1" w:themeTint="F2"/>
        </w:rPr>
        <w:t>the statutory right not to be subjected to any detriment where the principal reason for an employer’s action is to prevent or deter participation in trade union activities, or to penalise them for doing so.</w:t>
      </w:r>
      <w:r w:rsidRPr="000B53C5">
        <w:rPr>
          <w:rFonts w:ascii="Arial" w:hAnsi="Arial" w:cs="Arial"/>
          <w:color w:val="0D0D0D" w:themeColor="text1" w:themeTint="F2"/>
        </w:rPr>
        <w:t xml:space="preserve"> </w:t>
      </w:r>
    </w:p>
    <w:p w14:paraId="74954665" w14:textId="45F7D518" w:rsidR="00BE2C8E" w:rsidRPr="00C25411" w:rsidRDefault="00BE2C8E" w:rsidP="00BE2C8E">
      <w:pPr>
        <w:ind w:left="1440"/>
        <w:rPr>
          <w:rFonts w:ascii="Arial" w:hAnsi="Arial" w:cs="Arial"/>
          <w:color w:val="0D0D0D" w:themeColor="text1" w:themeTint="F2"/>
        </w:rPr>
      </w:pPr>
      <w:r w:rsidRPr="00C25411">
        <w:rPr>
          <w:rFonts w:ascii="Arial" w:hAnsi="Arial" w:cs="Arial"/>
          <w:color w:val="0D0D0D" w:themeColor="text1" w:themeTint="F2"/>
        </w:rPr>
        <w:t xml:space="preserve">In accordance with the relevant ACAS Code of Practice, where the person is a trade union or safety representative, the meeting should not be arranged without prior discussion with the relevant branch secretary or trade union </w:t>
      </w:r>
      <w:r w:rsidRPr="00110D5E">
        <w:rPr>
          <w:rFonts w:ascii="Arial" w:hAnsi="Arial" w:cs="Arial"/>
          <w:color w:val="0D0D0D" w:themeColor="text1" w:themeTint="F2"/>
        </w:rPr>
        <w:t>representative</w:t>
      </w:r>
      <w:r w:rsidR="00FC27B0" w:rsidRPr="00110D5E">
        <w:rPr>
          <w:rFonts w:ascii="Arial" w:hAnsi="Arial" w:cs="Arial"/>
          <w:color w:val="0D0D0D" w:themeColor="text1" w:themeTint="F2"/>
        </w:rPr>
        <w:t>, where the concerns relate to Trade Union duties</w:t>
      </w:r>
      <w:r w:rsidR="001A0253">
        <w:rPr>
          <w:rFonts w:ascii="Arial" w:hAnsi="Arial" w:cs="Arial"/>
          <w:color w:val="0D0D0D" w:themeColor="text1" w:themeTint="F2"/>
        </w:rPr>
        <w:t>.</w:t>
      </w:r>
      <w:r w:rsidR="003949F3" w:rsidRPr="00110D5E">
        <w:rPr>
          <w:rFonts w:ascii="Arial" w:hAnsi="Arial" w:cs="Arial"/>
          <w:color w:val="0D0D0D" w:themeColor="text1" w:themeTint="F2"/>
        </w:rPr>
        <w:t xml:space="preserve"> Consent must be gained from </w:t>
      </w:r>
      <w:r w:rsidR="00110D5E">
        <w:rPr>
          <w:rFonts w:ascii="Arial" w:hAnsi="Arial" w:cs="Arial"/>
          <w:color w:val="0D0D0D" w:themeColor="text1" w:themeTint="F2"/>
        </w:rPr>
        <w:t>the employee</w:t>
      </w:r>
      <w:r w:rsidR="003949F3" w:rsidRPr="00C957DC">
        <w:rPr>
          <w:rFonts w:ascii="Arial" w:hAnsi="Arial" w:cs="Arial"/>
          <w:color w:val="0D0D0D" w:themeColor="text1" w:themeTint="F2"/>
        </w:rPr>
        <w:t xml:space="preserve"> prior to any discussion with the </w:t>
      </w:r>
      <w:r w:rsidR="00C44546" w:rsidRPr="00C957DC">
        <w:rPr>
          <w:rFonts w:ascii="Arial" w:hAnsi="Arial" w:cs="Arial"/>
          <w:color w:val="0D0D0D" w:themeColor="text1" w:themeTint="F2"/>
        </w:rPr>
        <w:t>Union official</w:t>
      </w:r>
      <w:r w:rsidR="003949F3" w:rsidRPr="00C957DC">
        <w:rPr>
          <w:rFonts w:ascii="Arial" w:hAnsi="Arial" w:cs="Arial"/>
          <w:color w:val="0D0D0D" w:themeColor="text1" w:themeTint="F2"/>
        </w:rPr>
        <w:t xml:space="preserve">. </w:t>
      </w:r>
      <w:r w:rsidRPr="00C957DC">
        <w:rPr>
          <w:rFonts w:ascii="Arial" w:hAnsi="Arial" w:cs="Arial"/>
          <w:color w:val="0D0D0D" w:themeColor="text1" w:themeTint="F2"/>
        </w:rPr>
        <w:t>From</w:t>
      </w:r>
      <w:r w:rsidRPr="00C25411">
        <w:rPr>
          <w:rFonts w:ascii="Arial" w:hAnsi="Arial" w:cs="Arial"/>
          <w:color w:val="0D0D0D" w:themeColor="text1" w:themeTint="F2"/>
        </w:rPr>
        <w:t xml:space="preserve"> the outset it should be established that the action being taken is not an attempt to undermine the function of a trade union. Normal </w:t>
      </w:r>
      <w:r w:rsidR="007B6163" w:rsidRPr="00C25411">
        <w:rPr>
          <w:rFonts w:ascii="Arial" w:hAnsi="Arial" w:cs="Arial"/>
          <w:color w:val="0D0D0D" w:themeColor="text1" w:themeTint="F2"/>
        </w:rPr>
        <w:t>disciplinary</w:t>
      </w:r>
      <w:r w:rsidRPr="00C25411">
        <w:rPr>
          <w:rFonts w:ascii="Arial" w:hAnsi="Arial" w:cs="Arial"/>
          <w:color w:val="0D0D0D" w:themeColor="text1" w:themeTint="F2"/>
        </w:rPr>
        <w:t xml:space="preserve"> standards will apply to their conduct and performance as employees.</w:t>
      </w:r>
    </w:p>
    <w:p w14:paraId="5B81E351" w14:textId="77777777" w:rsidR="00776A93" w:rsidRPr="00C25411" w:rsidRDefault="00776A93" w:rsidP="00776A93">
      <w:pPr>
        <w:spacing w:after="0" w:line="240" w:lineRule="auto"/>
        <w:ind w:left="1429" w:firstLine="11"/>
        <w:rPr>
          <w:rFonts w:ascii="Arial" w:hAnsi="Arial" w:cs="Arial"/>
          <w:b/>
          <w:bCs/>
          <w:color w:val="0D0D0D" w:themeColor="text1" w:themeTint="F2"/>
        </w:rPr>
      </w:pPr>
      <w:r w:rsidRPr="00C25411">
        <w:rPr>
          <w:rFonts w:ascii="Arial" w:hAnsi="Arial" w:cs="Arial"/>
          <w:b/>
          <w:bCs/>
          <w:color w:val="0D0D0D" w:themeColor="text1" w:themeTint="F2"/>
        </w:rPr>
        <w:t>Workplace Representatives and Officers</w:t>
      </w:r>
    </w:p>
    <w:p w14:paraId="7C1BF33A" w14:textId="77777777" w:rsidR="00776A93" w:rsidRPr="00C25411" w:rsidRDefault="00776A93" w:rsidP="00776A93">
      <w:pPr>
        <w:spacing w:after="0" w:line="240" w:lineRule="auto"/>
        <w:ind w:left="1429" w:firstLine="11"/>
        <w:rPr>
          <w:rFonts w:ascii="Arial" w:hAnsi="Arial" w:cs="Arial"/>
          <w:b/>
          <w:bCs/>
          <w:color w:val="0D0D0D" w:themeColor="text1" w:themeTint="F2"/>
        </w:rPr>
      </w:pPr>
    </w:p>
    <w:p w14:paraId="75683CD3" w14:textId="636632C1" w:rsidR="00776A93" w:rsidRPr="00C25411" w:rsidRDefault="00776A93" w:rsidP="00776A93">
      <w:pPr>
        <w:spacing w:after="0" w:line="240" w:lineRule="auto"/>
        <w:ind w:left="1429" w:firstLine="11"/>
        <w:rPr>
          <w:rFonts w:ascii="Arial" w:hAnsi="Arial" w:cs="Arial"/>
          <w:b/>
          <w:bCs/>
          <w:color w:val="0D0D0D" w:themeColor="text1" w:themeTint="F2"/>
        </w:rPr>
      </w:pPr>
      <w:r w:rsidRPr="00C25411">
        <w:rPr>
          <w:rFonts w:ascii="Arial" w:hAnsi="Arial" w:cs="Arial"/>
          <w:color w:val="0D0D0D" w:themeColor="text1" w:themeTint="F2"/>
        </w:rPr>
        <w:t xml:space="preserve">Workplace representatives and Officers should not be suspended without consultation with the Trade Union’s office providing it is reasonably practical to do so. </w:t>
      </w:r>
      <w:r w:rsidR="00C44546">
        <w:rPr>
          <w:rFonts w:ascii="Arial" w:hAnsi="Arial" w:cs="Arial"/>
          <w:color w:val="0D0D0D" w:themeColor="text1" w:themeTint="F2"/>
        </w:rPr>
        <w:t xml:space="preserve">Consent must be gained </w:t>
      </w:r>
      <w:r w:rsidR="00C44546" w:rsidRPr="00110D5E">
        <w:rPr>
          <w:rFonts w:ascii="Arial" w:hAnsi="Arial" w:cs="Arial"/>
          <w:color w:val="0D0D0D" w:themeColor="text1" w:themeTint="F2"/>
        </w:rPr>
        <w:t xml:space="preserve">from </w:t>
      </w:r>
      <w:r w:rsidR="00110D5E" w:rsidRPr="00110D5E">
        <w:rPr>
          <w:rFonts w:ascii="Arial" w:hAnsi="Arial" w:cs="Arial"/>
          <w:color w:val="0D0D0D" w:themeColor="text1" w:themeTint="F2"/>
        </w:rPr>
        <w:t>t</w:t>
      </w:r>
      <w:r w:rsidR="00110D5E">
        <w:rPr>
          <w:rFonts w:ascii="Arial" w:hAnsi="Arial" w:cs="Arial"/>
          <w:color w:val="0D0D0D" w:themeColor="text1" w:themeTint="F2"/>
        </w:rPr>
        <w:t>he employee</w:t>
      </w:r>
      <w:r w:rsidR="00C44546">
        <w:rPr>
          <w:rFonts w:ascii="Arial" w:hAnsi="Arial" w:cs="Arial"/>
          <w:color w:val="0D0D0D" w:themeColor="text1" w:themeTint="F2"/>
        </w:rPr>
        <w:t xml:space="preserve"> prior to any discussion with the Trade Union.</w:t>
      </w:r>
    </w:p>
    <w:p w14:paraId="7BA45242" w14:textId="77777777" w:rsidR="00A30352" w:rsidRPr="00C25411" w:rsidRDefault="00A30352" w:rsidP="00A30352">
      <w:pPr>
        <w:spacing w:after="0" w:line="240" w:lineRule="auto"/>
        <w:ind w:left="1429" w:firstLine="11"/>
        <w:rPr>
          <w:rFonts w:ascii="Arial" w:hAnsi="Arial" w:cs="Arial"/>
          <w:color w:val="0D0D0D" w:themeColor="text1" w:themeTint="F2"/>
        </w:rPr>
      </w:pPr>
    </w:p>
    <w:p w14:paraId="71C9C650" w14:textId="3168EE21" w:rsidR="007F4513" w:rsidRPr="00C25411" w:rsidRDefault="007F4513" w:rsidP="007F4513">
      <w:pPr>
        <w:pStyle w:val="Heading3"/>
        <w:numPr>
          <w:ilvl w:val="2"/>
          <w:numId w:val="25"/>
        </w:numPr>
        <w:rPr>
          <w:rFonts w:ascii="Arial" w:hAnsi="Arial" w:cs="Arial"/>
          <w:color w:val="0D0D0D" w:themeColor="text1" w:themeTint="F2"/>
          <w:sz w:val="22"/>
          <w:szCs w:val="22"/>
        </w:rPr>
      </w:pPr>
      <w:bookmarkStart w:id="49" w:name="_Toc176445267"/>
      <w:bookmarkStart w:id="50" w:name="_Toc176514741"/>
      <w:bookmarkStart w:id="51" w:name="_Toc209772197"/>
      <w:bookmarkStart w:id="52" w:name="_Toc209772299"/>
      <w:bookmarkStart w:id="53" w:name="_Toc209788732"/>
      <w:bookmarkStart w:id="54" w:name="_Toc209788906"/>
      <w:bookmarkStart w:id="55" w:name="_Toc209789988"/>
      <w:bookmarkStart w:id="56" w:name="_Toc221866496"/>
      <w:bookmarkStart w:id="57" w:name="_Toc226623455"/>
      <w:bookmarkStart w:id="58" w:name="_Toc226623717"/>
      <w:r w:rsidRPr="00C25411">
        <w:rPr>
          <w:rFonts w:ascii="Arial" w:hAnsi="Arial" w:cs="Arial"/>
          <w:color w:val="0D0D0D" w:themeColor="text1" w:themeTint="F2"/>
          <w:sz w:val="22"/>
          <w:szCs w:val="22"/>
        </w:rPr>
        <w:lastRenderedPageBreak/>
        <w:t>Suspension Consideration Meeting</w:t>
      </w:r>
      <w:bookmarkEnd w:id="49"/>
      <w:bookmarkEnd w:id="50"/>
      <w:bookmarkEnd w:id="51"/>
      <w:bookmarkEnd w:id="52"/>
      <w:bookmarkEnd w:id="53"/>
      <w:bookmarkEnd w:id="54"/>
      <w:bookmarkEnd w:id="55"/>
      <w:bookmarkEnd w:id="56"/>
      <w:bookmarkEnd w:id="57"/>
      <w:bookmarkEnd w:id="58"/>
      <w:r w:rsidRPr="00C25411">
        <w:rPr>
          <w:rFonts w:ascii="Arial" w:hAnsi="Arial" w:cs="Arial"/>
          <w:color w:val="0D0D0D" w:themeColor="text1" w:themeTint="F2"/>
          <w:sz w:val="22"/>
          <w:szCs w:val="22"/>
        </w:rPr>
        <w:t xml:space="preserve"> </w:t>
      </w:r>
      <w:bookmarkEnd w:id="38"/>
    </w:p>
    <w:p w14:paraId="3A997068" w14:textId="77777777" w:rsidR="00A30352" w:rsidRPr="00C25411" w:rsidRDefault="00A30352" w:rsidP="00A30352">
      <w:pPr>
        <w:spacing w:after="0" w:line="240" w:lineRule="auto"/>
        <w:ind w:left="1440"/>
        <w:rPr>
          <w:rFonts w:ascii="Arial" w:hAnsi="Arial" w:cs="Arial"/>
          <w:color w:val="0D0D0D" w:themeColor="text1" w:themeTint="F2"/>
        </w:rPr>
      </w:pPr>
    </w:p>
    <w:p w14:paraId="7A12588E" w14:textId="1E3C5260" w:rsidR="0008771E" w:rsidRPr="00C25411" w:rsidRDefault="0008771E" w:rsidP="007F4513">
      <w:pPr>
        <w:ind w:left="1440"/>
        <w:rPr>
          <w:rFonts w:ascii="Arial" w:hAnsi="Arial" w:cs="Arial"/>
          <w:color w:val="0D0D0D" w:themeColor="text1" w:themeTint="F2"/>
        </w:rPr>
      </w:pPr>
      <w:r w:rsidRPr="00C25411">
        <w:rPr>
          <w:rFonts w:ascii="Arial" w:hAnsi="Arial" w:cs="Arial"/>
          <w:color w:val="0D0D0D" w:themeColor="text1" w:themeTint="F2"/>
        </w:rPr>
        <w:t>Where suspension is being considered, a meeting should be arranged to discuss management concerns. Normally, the meeting should be undertaken outside pupil contact time</w:t>
      </w:r>
      <w:r w:rsidR="007F4513" w:rsidRPr="00C25411">
        <w:rPr>
          <w:rFonts w:ascii="Arial" w:hAnsi="Arial" w:cs="Arial"/>
          <w:color w:val="0D0D0D" w:themeColor="text1" w:themeTint="F2"/>
        </w:rPr>
        <w:t xml:space="preserve"> and advice should be taken from </w:t>
      </w:r>
      <w:r w:rsidR="001A0253">
        <w:rPr>
          <w:rFonts w:ascii="Arial" w:hAnsi="Arial" w:cs="Arial"/>
          <w:color w:val="0D0D0D" w:themeColor="text1" w:themeTint="F2"/>
        </w:rPr>
        <w:t>your</w:t>
      </w:r>
      <w:r w:rsidR="007F4513" w:rsidRPr="00C25411">
        <w:rPr>
          <w:rFonts w:ascii="Arial" w:hAnsi="Arial" w:cs="Arial"/>
          <w:color w:val="0D0D0D" w:themeColor="text1" w:themeTint="F2"/>
        </w:rPr>
        <w:t xml:space="preserve"> PACT HR Business Partner before suspension.</w:t>
      </w:r>
      <w:r w:rsidRPr="00C25411">
        <w:rPr>
          <w:rFonts w:ascii="Arial" w:hAnsi="Arial" w:cs="Arial"/>
          <w:color w:val="0D0D0D" w:themeColor="text1" w:themeTint="F2"/>
        </w:rPr>
        <w:t xml:space="preserve"> There are three possible outcomes outlined below:</w:t>
      </w:r>
    </w:p>
    <w:p w14:paraId="19B00CE3" w14:textId="77777777" w:rsidR="0008771E" w:rsidRPr="00C25411" w:rsidRDefault="0008771E" w:rsidP="00A30352">
      <w:pPr>
        <w:pStyle w:val="ListParagraph"/>
        <w:numPr>
          <w:ilvl w:val="0"/>
          <w:numId w:val="26"/>
        </w:numPr>
        <w:rPr>
          <w:rFonts w:ascii="Arial" w:hAnsi="Arial" w:cs="Arial"/>
          <w:color w:val="0D0D0D" w:themeColor="text1" w:themeTint="F2"/>
        </w:rPr>
      </w:pPr>
      <w:r w:rsidRPr="00C25411">
        <w:rPr>
          <w:rFonts w:ascii="Arial" w:hAnsi="Arial" w:cs="Arial"/>
          <w:color w:val="0D0D0D" w:themeColor="text1" w:themeTint="F2"/>
        </w:rPr>
        <w:t>Not to suspend</w:t>
      </w:r>
    </w:p>
    <w:p w14:paraId="11EB1EF5" w14:textId="15ECAE1B" w:rsidR="0008771E" w:rsidRPr="00C25411" w:rsidRDefault="0008771E" w:rsidP="00A30352">
      <w:pPr>
        <w:pStyle w:val="ListParagraph"/>
        <w:numPr>
          <w:ilvl w:val="0"/>
          <w:numId w:val="26"/>
        </w:numPr>
        <w:rPr>
          <w:rFonts w:ascii="Arial" w:hAnsi="Arial" w:cs="Arial"/>
          <w:color w:val="0D0D0D" w:themeColor="text1" w:themeTint="F2"/>
        </w:rPr>
      </w:pPr>
      <w:r w:rsidRPr="00C25411">
        <w:rPr>
          <w:rFonts w:ascii="Arial" w:hAnsi="Arial" w:cs="Arial"/>
          <w:color w:val="0D0D0D" w:themeColor="text1" w:themeTint="F2"/>
        </w:rPr>
        <w:t>Action short of suspension</w:t>
      </w:r>
    </w:p>
    <w:p w14:paraId="040F6337" w14:textId="77777777" w:rsidR="0008771E" w:rsidRPr="00C25411" w:rsidRDefault="0008771E" w:rsidP="00A30352">
      <w:pPr>
        <w:pStyle w:val="ListParagraph"/>
        <w:numPr>
          <w:ilvl w:val="0"/>
          <w:numId w:val="26"/>
        </w:numPr>
        <w:rPr>
          <w:rFonts w:ascii="Arial" w:hAnsi="Arial" w:cs="Arial"/>
          <w:color w:val="0D0D0D" w:themeColor="text1" w:themeTint="F2"/>
        </w:rPr>
      </w:pPr>
      <w:r w:rsidRPr="00C25411">
        <w:rPr>
          <w:rFonts w:ascii="Arial" w:hAnsi="Arial" w:cs="Arial"/>
          <w:color w:val="0D0D0D" w:themeColor="text1" w:themeTint="F2"/>
        </w:rPr>
        <w:t>Suspend</w:t>
      </w:r>
    </w:p>
    <w:p w14:paraId="1CDEFBA7" w14:textId="77777777" w:rsidR="00A30352" w:rsidRPr="00C25411" w:rsidRDefault="007F4513" w:rsidP="00A30352">
      <w:pPr>
        <w:rPr>
          <w:rFonts w:ascii="Arial" w:hAnsi="Arial" w:cs="Arial"/>
          <w:color w:val="0D0D0D" w:themeColor="text1" w:themeTint="F2"/>
        </w:rPr>
      </w:pPr>
      <w:r w:rsidRPr="00C25411">
        <w:rPr>
          <w:rFonts w:ascii="Arial" w:hAnsi="Arial" w:cs="Arial"/>
          <w:color w:val="0D0D0D" w:themeColor="text1" w:themeTint="F2"/>
        </w:rPr>
        <w:tab/>
      </w:r>
      <w:r w:rsidRPr="00C25411">
        <w:rPr>
          <w:rFonts w:ascii="Arial" w:hAnsi="Arial" w:cs="Arial"/>
          <w:color w:val="0D0D0D" w:themeColor="text1" w:themeTint="F2"/>
        </w:rPr>
        <w:tab/>
      </w:r>
      <w:r w:rsidR="0008771E" w:rsidRPr="00C25411">
        <w:rPr>
          <w:rFonts w:ascii="Arial" w:hAnsi="Arial" w:cs="Arial"/>
          <w:color w:val="0D0D0D" w:themeColor="text1" w:themeTint="F2"/>
        </w:rPr>
        <w:t>Consideration needs to be given to disclosure of any criminal proceedings.</w:t>
      </w:r>
    </w:p>
    <w:p w14:paraId="53F2F190" w14:textId="62689312" w:rsidR="00A30352" w:rsidRPr="006E0AB9" w:rsidRDefault="0008771E" w:rsidP="00A30352">
      <w:pPr>
        <w:ind w:left="1440"/>
        <w:rPr>
          <w:rFonts w:ascii="Arial" w:hAnsi="Arial" w:cs="Arial"/>
          <w:color w:val="auto"/>
        </w:rPr>
      </w:pPr>
      <w:r w:rsidRPr="00C25411">
        <w:rPr>
          <w:rFonts w:ascii="Arial" w:hAnsi="Arial" w:cs="Arial"/>
          <w:color w:val="0D0D0D" w:themeColor="text1" w:themeTint="F2"/>
        </w:rPr>
        <w:t xml:space="preserve">When called to a meeting where suspension is a possible outcome, the </w:t>
      </w:r>
      <w:r w:rsidR="004E5631">
        <w:rPr>
          <w:rFonts w:ascii="Arial" w:hAnsi="Arial" w:cs="Arial"/>
          <w:color w:val="0D0D0D" w:themeColor="text1" w:themeTint="F2"/>
        </w:rPr>
        <w:t>employee</w:t>
      </w:r>
      <w:r w:rsidRPr="00C25411">
        <w:rPr>
          <w:rFonts w:ascii="Arial" w:hAnsi="Arial" w:cs="Arial"/>
          <w:color w:val="0D0D0D" w:themeColor="text1" w:themeTint="F2"/>
        </w:rPr>
        <w:t xml:space="preserve"> should be advised to seek the </w:t>
      </w:r>
      <w:r w:rsidR="00BE2C8E" w:rsidRPr="00C25411">
        <w:rPr>
          <w:rFonts w:ascii="Arial" w:hAnsi="Arial" w:cs="Arial"/>
          <w:color w:val="0D0D0D" w:themeColor="text1" w:themeTint="F2"/>
        </w:rPr>
        <w:t xml:space="preserve">guidance </w:t>
      </w:r>
      <w:r w:rsidRPr="00C25411">
        <w:rPr>
          <w:rFonts w:ascii="Arial" w:hAnsi="Arial" w:cs="Arial"/>
          <w:color w:val="0D0D0D" w:themeColor="text1" w:themeTint="F2"/>
        </w:rPr>
        <w:t>of their trade union.</w:t>
      </w:r>
      <w:r w:rsidR="00BE2C8E" w:rsidRPr="00C25411">
        <w:rPr>
          <w:rFonts w:ascii="Arial" w:hAnsi="Arial" w:cs="Arial"/>
          <w:color w:val="0D0D0D" w:themeColor="text1" w:themeTint="F2"/>
        </w:rPr>
        <w:t xml:space="preserve"> The </w:t>
      </w:r>
      <w:r w:rsidR="004E5631">
        <w:rPr>
          <w:rFonts w:ascii="Arial" w:hAnsi="Arial" w:cs="Arial"/>
          <w:color w:val="0D0D0D" w:themeColor="text1" w:themeTint="F2"/>
        </w:rPr>
        <w:t>employee</w:t>
      </w:r>
      <w:r w:rsidR="00BE2C8E" w:rsidRPr="00C25411">
        <w:rPr>
          <w:rFonts w:ascii="Arial" w:hAnsi="Arial" w:cs="Arial"/>
          <w:color w:val="0D0D0D" w:themeColor="text1" w:themeTint="F2"/>
        </w:rPr>
        <w:t xml:space="preserve"> may be accompanied by a Trade Union representative </w:t>
      </w:r>
      <w:r w:rsidR="00D76B65">
        <w:rPr>
          <w:rFonts w:ascii="Arial" w:hAnsi="Arial" w:cs="Arial"/>
          <w:color w:val="0D0D0D" w:themeColor="text1" w:themeTint="F2"/>
        </w:rPr>
        <w:t xml:space="preserve">or </w:t>
      </w:r>
      <w:r w:rsidRPr="006E0AB9">
        <w:rPr>
          <w:rFonts w:ascii="Arial" w:hAnsi="Arial" w:cs="Arial"/>
          <w:color w:val="auto"/>
        </w:rPr>
        <w:t xml:space="preserve">a work colleague, </w:t>
      </w:r>
      <w:r w:rsidR="00FF6CDF" w:rsidRPr="006E0AB9">
        <w:rPr>
          <w:rFonts w:ascii="Arial" w:hAnsi="Arial" w:cs="Arial"/>
          <w:color w:val="auto"/>
        </w:rPr>
        <w:t xml:space="preserve">who </w:t>
      </w:r>
      <w:r w:rsidRPr="006E0AB9">
        <w:rPr>
          <w:rFonts w:ascii="Arial" w:hAnsi="Arial" w:cs="Arial"/>
          <w:color w:val="auto"/>
        </w:rPr>
        <w:t xml:space="preserve">will not or has not been involved in any part of the proposed disciplinary process. </w:t>
      </w:r>
      <w:r w:rsidR="00D76B65">
        <w:rPr>
          <w:rFonts w:ascii="Arial" w:hAnsi="Arial" w:cs="Arial"/>
          <w:color w:val="auto"/>
        </w:rPr>
        <w:t>T</w:t>
      </w:r>
      <w:r w:rsidRPr="006E0AB9">
        <w:rPr>
          <w:rFonts w:ascii="Arial" w:hAnsi="Arial" w:cs="Arial"/>
          <w:color w:val="auto"/>
        </w:rPr>
        <w:t>he</w:t>
      </w:r>
      <w:r w:rsidR="00D76B65">
        <w:rPr>
          <w:rFonts w:ascii="Arial" w:hAnsi="Arial" w:cs="Arial"/>
          <w:color w:val="auto"/>
        </w:rPr>
        <w:t xml:space="preserve"> employee</w:t>
      </w:r>
      <w:r w:rsidRPr="006E0AB9">
        <w:rPr>
          <w:rFonts w:ascii="Arial" w:hAnsi="Arial" w:cs="Arial"/>
          <w:color w:val="auto"/>
        </w:rPr>
        <w:t xml:space="preserve"> should be offered the opportunity of a brief meeting with the</w:t>
      </w:r>
      <w:r w:rsidR="00D76B65">
        <w:rPr>
          <w:rFonts w:ascii="Arial" w:hAnsi="Arial" w:cs="Arial"/>
          <w:color w:val="auto"/>
        </w:rPr>
        <w:t>ir</w:t>
      </w:r>
      <w:r w:rsidRPr="006E0AB9">
        <w:rPr>
          <w:rFonts w:ascii="Arial" w:hAnsi="Arial" w:cs="Arial"/>
          <w:color w:val="auto"/>
        </w:rPr>
        <w:t xml:space="preserve"> </w:t>
      </w:r>
      <w:r w:rsidR="00D76B65">
        <w:rPr>
          <w:rFonts w:ascii="Arial" w:hAnsi="Arial" w:cs="Arial"/>
          <w:color w:val="auto"/>
        </w:rPr>
        <w:t xml:space="preserve">trade union </w:t>
      </w:r>
      <w:r w:rsidRPr="006E0AB9">
        <w:rPr>
          <w:rFonts w:ascii="Arial" w:hAnsi="Arial" w:cs="Arial"/>
          <w:color w:val="auto"/>
        </w:rPr>
        <w:t xml:space="preserve">representative or work colleague </w:t>
      </w:r>
      <w:r w:rsidR="00D76B65">
        <w:rPr>
          <w:rFonts w:ascii="Arial" w:hAnsi="Arial" w:cs="Arial"/>
          <w:color w:val="auto"/>
        </w:rPr>
        <w:t xml:space="preserve">prior to </w:t>
      </w:r>
      <w:r w:rsidRPr="006E0AB9">
        <w:rPr>
          <w:rFonts w:ascii="Arial" w:hAnsi="Arial" w:cs="Arial"/>
          <w:color w:val="auto"/>
        </w:rPr>
        <w:t>the meeting</w:t>
      </w:r>
      <w:r w:rsidR="006E6685" w:rsidRPr="006E0AB9">
        <w:rPr>
          <w:rFonts w:ascii="Arial" w:hAnsi="Arial" w:cs="Arial"/>
          <w:color w:val="auto"/>
        </w:rPr>
        <w:t>.</w:t>
      </w:r>
    </w:p>
    <w:p w14:paraId="26430364" w14:textId="1341CC69" w:rsidR="00A30352" w:rsidRPr="006E0AB9" w:rsidRDefault="0008771E" w:rsidP="00A30352">
      <w:pPr>
        <w:ind w:left="1440"/>
        <w:rPr>
          <w:rFonts w:ascii="Arial" w:hAnsi="Arial" w:cs="Arial"/>
          <w:color w:val="auto"/>
        </w:rPr>
      </w:pPr>
      <w:r w:rsidRPr="00BE41D2">
        <w:rPr>
          <w:rFonts w:ascii="Arial" w:hAnsi="Arial" w:cs="Arial"/>
          <w:color w:val="auto"/>
        </w:rPr>
        <w:t xml:space="preserve">Attempts will be made to identify if the individual concerned is a member of a trade union and contact them on their </w:t>
      </w:r>
      <w:r w:rsidR="00D2346E" w:rsidRPr="00BE41D2">
        <w:rPr>
          <w:rFonts w:ascii="Arial" w:hAnsi="Arial" w:cs="Arial"/>
          <w:color w:val="auto"/>
        </w:rPr>
        <w:t>behalf,</w:t>
      </w:r>
      <w:r w:rsidRPr="00BE41D2">
        <w:rPr>
          <w:rFonts w:ascii="Arial" w:hAnsi="Arial" w:cs="Arial"/>
          <w:color w:val="auto"/>
        </w:rPr>
        <w:t xml:space="preserve"> if possible</w:t>
      </w:r>
      <w:r w:rsidR="00D2346E" w:rsidRPr="00BE41D2">
        <w:rPr>
          <w:rFonts w:ascii="Arial" w:hAnsi="Arial" w:cs="Arial"/>
          <w:color w:val="auto"/>
        </w:rPr>
        <w:t xml:space="preserve"> and with the</w:t>
      </w:r>
      <w:r w:rsidR="00AB2E7D" w:rsidRPr="00BE41D2">
        <w:rPr>
          <w:rFonts w:ascii="Arial" w:hAnsi="Arial" w:cs="Arial"/>
          <w:color w:val="auto"/>
        </w:rPr>
        <w:t xml:space="preserve"> employee</w:t>
      </w:r>
      <w:r w:rsidR="00D2346E" w:rsidRPr="00BE41D2">
        <w:rPr>
          <w:rFonts w:ascii="Arial" w:hAnsi="Arial" w:cs="Arial"/>
          <w:color w:val="auto"/>
        </w:rPr>
        <w:t>’s</w:t>
      </w:r>
      <w:r w:rsidR="00AB2E7D" w:rsidRPr="00BE41D2">
        <w:rPr>
          <w:rFonts w:ascii="Arial" w:hAnsi="Arial" w:cs="Arial"/>
          <w:color w:val="auto"/>
        </w:rPr>
        <w:t xml:space="preserve"> consent</w:t>
      </w:r>
      <w:r w:rsidRPr="00BE41D2">
        <w:rPr>
          <w:rFonts w:ascii="Arial" w:hAnsi="Arial" w:cs="Arial"/>
          <w:color w:val="auto"/>
        </w:rPr>
        <w:t xml:space="preserve">. </w:t>
      </w:r>
      <w:r w:rsidR="00922FB8" w:rsidRPr="00BE41D2">
        <w:rPr>
          <w:rFonts w:ascii="Arial" w:hAnsi="Arial" w:cs="Arial"/>
          <w:color w:val="auto"/>
        </w:rPr>
        <w:t>T</w:t>
      </w:r>
      <w:r w:rsidRPr="00BE41D2">
        <w:rPr>
          <w:rFonts w:ascii="Arial" w:hAnsi="Arial" w:cs="Arial"/>
          <w:color w:val="auto"/>
        </w:rPr>
        <w:t>he meeting can go ahead without trade union representation</w:t>
      </w:r>
      <w:r w:rsidR="00D2346E" w:rsidRPr="00BE41D2">
        <w:rPr>
          <w:rFonts w:ascii="Arial" w:hAnsi="Arial" w:cs="Arial"/>
          <w:color w:val="auto"/>
        </w:rPr>
        <w:t xml:space="preserve"> in</w:t>
      </w:r>
      <w:r w:rsidR="00AB2E7D" w:rsidRPr="00BE41D2">
        <w:rPr>
          <w:rFonts w:ascii="Arial" w:hAnsi="Arial" w:cs="Arial"/>
          <w:color w:val="auto"/>
        </w:rPr>
        <w:t xml:space="preserve"> exceptional circumstances.</w:t>
      </w:r>
      <w:r w:rsidR="00922FB8" w:rsidRPr="00BE41D2">
        <w:rPr>
          <w:rFonts w:ascii="Arial" w:hAnsi="Arial" w:cs="Arial"/>
          <w:color w:val="auto"/>
        </w:rPr>
        <w:t xml:space="preserve"> </w:t>
      </w:r>
      <w:r w:rsidR="00AB2E7D" w:rsidRPr="00BE41D2">
        <w:rPr>
          <w:rFonts w:ascii="Arial" w:hAnsi="Arial" w:cs="Arial"/>
          <w:color w:val="auto"/>
        </w:rPr>
        <w:t>A</w:t>
      </w:r>
      <w:r w:rsidR="00922FB8" w:rsidRPr="00BE41D2">
        <w:rPr>
          <w:rFonts w:ascii="Arial" w:hAnsi="Arial" w:cs="Arial"/>
          <w:color w:val="auto"/>
        </w:rPr>
        <w:t>ppropriate follow-up communication will be undertaken with the trade union to ensure they are fully apprised of the matter</w:t>
      </w:r>
      <w:r w:rsidRPr="00BE41D2">
        <w:rPr>
          <w:rFonts w:ascii="Arial" w:hAnsi="Arial" w:cs="Arial"/>
          <w:color w:val="auto"/>
        </w:rPr>
        <w:t>.</w:t>
      </w:r>
      <w:r w:rsidR="00B4589A">
        <w:rPr>
          <w:rFonts w:ascii="Arial" w:hAnsi="Arial" w:cs="Arial"/>
          <w:color w:val="auto"/>
        </w:rPr>
        <w:t xml:space="preserve"> </w:t>
      </w:r>
    </w:p>
    <w:p w14:paraId="396A1099" w14:textId="65C0EFAC" w:rsidR="00A30352" w:rsidRPr="00C25411" w:rsidRDefault="0008771E" w:rsidP="00A30352">
      <w:pPr>
        <w:spacing w:after="0" w:line="240" w:lineRule="auto"/>
        <w:ind w:left="1440"/>
        <w:rPr>
          <w:rFonts w:ascii="Arial" w:hAnsi="Arial" w:cs="Arial"/>
          <w:color w:val="0D0D0D" w:themeColor="text1" w:themeTint="F2"/>
        </w:rPr>
      </w:pPr>
      <w:r w:rsidRPr="006E0AB9">
        <w:rPr>
          <w:rFonts w:ascii="Arial" w:hAnsi="Arial" w:cs="Arial"/>
          <w:color w:val="auto"/>
        </w:rPr>
        <w:t xml:space="preserve">The </w:t>
      </w:r>
      <w:r w:rsidR="004E5631">
        <w:rPr>
          <w:rFonts w:ascii="Arial" w:hAnsi="Arial" w:cs="Arial"/>
          <w:color w:val="auto"/>
        </w:rPr>
        <w:t>employee</w:t>
      </w:r>
      <w:r w:rsidRPr="006E0AB9">
        <w:rPr>
          <w:rFonts w:ascii="Arial" w:hAnsi="Arial" w:cs="Arial"/>
          <w:color w:val="auto"/>
        </w:rPr>
        <w:t xml:space="preserve"> should be informed at the outset of the meeting that an allegation or series of allegations have been made</w:t>
      </w:r>
      <w:r w:rsidR="00BE2C8E" w:rsidRPr="006E0AB9">
        <w:rPr>
          <w:rFonts w:ascii="Arial" w:hAnsi="Arial" w:cs="Arial"/>
          <w:color w:val="auto"/>
        </w:rPr>
        <w:t>. The allegation(s) should be outlined during this meeting</w:t>
      </w:r>
      <w:r w:rsidRPr="006E0AB9">
        <w:rPr>
          <w:rFonts w:ascii="Arial" w:hAnsi="Arial" w:cs="Arial"/>
          <w:color w:val="auto"/>
        </w:rPr>
        <w:t xml:space="preserve">. At the conclusion of the meeting, suspension might occur. It should be made clear, however, that the meeting is not a formal disciplinary hearing but is for the purpose of raising a serious matter </w:t>
      </w:r>
      <w:r w:rsidRPr="00C25411">
        <w:rPr>
          <w:rFonts w:ascii="Arial" w:hAnsi="Arial" w:cs="Arial"/>
          <w:color w:val="0D0D0D" w:themeColor="text1" w:themeTint="F2"/>
        </w:rPr>
        <w:t>which may lead to suspension and further investigation.</w:t>
      </w:r>
      <w:r w:rsidRPr="00C25411">
        <w:rPr>
          <w:rFonts w:ascii="Arial" w:hAnsi="Arial" w:cs="Arial"/>
          <w:color w:val="0D0D0D" w:themeColor="text1" w:themeTint="F2"/>
        </w:rPr>
        <w:br/>
      </w:r>
    </w:p>
    <w:p w14:paraId="1FA5C7F1" w14:textId="1FB170E4" w:rsidR="00A30352" w:rsidRPr="00122D2A" w:rsidRDefault="00A30352" w:rsidP="00A30352">
      <w:pPr>
        <w:ind w:left="1440"/>
        <w:rPr>
          <w:rFonts w:ascii="Arial" w:hAnsi="Arial" w:cs="Arial"/>
          <w:color w:val="auto"/>
        </w:rPr>
      </w:pPr>
      <w:r w:rsidRPr="00C25411">
        <w:rPr>
          <w:rFonts w:ascii="Arial" w:hAnsi="Arial" w:cs="Arial"/>
          <w:color w:val="0D0D0D" w:themeColor="text1" w:themeTint="F2"/>
        </w:rPr>
        <w:t xml:space="preserve">Relevant </w:t>
      </w:r>
      <w:r w:rsidR="0008771E" w:rsidRPr="00C25411">
        <w:rPr>
          <w:rFonts w:ascii="Arial" w:hAnsi="Arial" w:cs="Arial"/>
          <w:color w:val="0D0D0D" w:themeColor="text1" w:themeTint="F2"/>
        </w:rPr>
        <w:t>information, including reasons for any proposed suspension</w:t>
      </w:r>
      <w:r w:rsidRPr="00C25411">
        <w:rPr>
          <w:rFonts w:ascii="Arial" w:hAnsi="Arial" w:cs="Arial"/>
          <w:color w:val="0D0D0D" w:themeColor="text1" w:themeTint="F2"/>
        </w:rPr>
        <w:t xml:space="preserve"> should be relayed.</w:t>
      </w:r>
      <w:r w:rsidR="00CB4C4A" w:rsidRPr="00C25411">
        <w:rPr>
          <w:rFonts w:ascii="Arial" w:hAnsi="Arial" w:cs="Arial"/>
          <w:color w:val="0D0D0D" w:themeColor="text1" w:themeTint="F2"/>
        </w:rPr>
        <w:t xml:space="preserve"> The </w:t>
      </w:r>
      <w:sdt>
        <w:sdtPr>
          <w:rPr>
            <w:rStyle w:val="PACTNormal"/>
          </w:rPr>
          <w:alias w:val="Please Select"/>
          <w:tag w:val="Select"/>
          <w:id w:val="615098143"/>
          <w:placeholder>
            <w:docPart w:val="7C1A4C34AC9B4671AB29BBE6964EC607"/>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olor w:val="000000"/>
          </w:rPr>
        </w:sdtEndPr>
        <w:sdtContent>
          <w:r w:rsidR="00713B3D">
            <w:rPr>
              <w:rStyle w:val="PACTNormal"/>
            </w:rPr>
            <w:t>School</w:t>
          </w:r>
        </w:sdtContent>
      </w:sdt>
      <w:r w:rsidR="009E5E48" w:rsidRPr="00C25411">
        <w:rPr>
          <w:rFonts w:ascii="Arial" w:hAnsi="Arial" w:cs="Arial"/>
          <w:color w:val="0D0D0D" w:themeColor="text1" w:themeTint="F2"/>
        </w:rPr>
        <w:t xml:space="preserve"> </w:t>
      </w:r>
      <w:r w:rsidR="00CB4C4A" w:rsidRPr="00C25411">
        <w:rPr>
          <w:rFonts w:ascii="Arial" w:hAnsi="Arial" w:cs="Arial"/>
          <w:color w:val="0D0D0D" w:themeColor="text1" w:themeTint="F2"/>
        </w:rPr>
        <w:t>should ensure any information relayed does not interfere with an investigation into the allegation.</w:t>
      </w:r>
      <w:r w:rsidR="0008771E" w:rsidRPr="00C25411">
        <w:rPr>
          <w:rFonts w:ascii="Arial" w:hAnsi="Arial" w:cs="Arial"/>
          <w:color w:val="0D0D0D" w:themeColor="text1" w:themeTint="F2"/>
        </w:rPr>
        <w:t xml:space="preserve"> This meeting is not concerned with </w:t>
      </w:r>
      <w:r w:rsidR="00CB4C4A" w:rsidRPr="00C25411">
        <w:rPr>
          <w:rFonts w:ascii="Arial" w:hAnsi="Arial" w:cs="Arial"/>
          <w:color w:val="0D0D0D" w:themeColor="text1" w:themeTint="F2"/>
        </w:rPr>
        <w:t xml:space="preserve">the </w:t>
      </w:r>
      <w:r w:rsidR="0008771E" w:rsidRPr="00C25411">
        <w:rPr>
          <w:rFonts w:ascii="Arial" w:hAnsi="Arial" w:cs="Arial"/>
          <w:color w:val="0D0D0D" w:themeColor="text1" w:themeTint="F2"/>
        </w:rPr>
        <w:t xml:space="preserve">examination of the evidence but is an opportunity for the </w:t>
      </w:r>
      <w:r w:rsidR="004E5631">
        <w:rPr>
          <w:rFonts w:ascii="Arial" w:hAnsi="Arial" w:cs="Arial"/>
          <w:color w:val="0D0D0D" w:themeColor="text1" w:themeTint="F2"/>
        </w:rPr>
        <w:t>employee</w:t>
      </w:r>
      <w:r w:rsidR="0008771E" w:rsidRPr="00C25411">
        <w:rPr>
          <w:rFonts w:ascii="Arial" w:hAnsi="Arial" w:cs="Arial"/>
          <w:color w:val="0D0D0D" w:themeColor="text1" w:themeTint="F2"/>
        </w:rPr>
        <w:t xml:space="preserve"> to make </w:t>
      </w:r>
      <w:r w:rsidR="0008771E" w:rsidRPr="00122D2A">
        <w:rPr>
          <w:rFonts w:ascii="Arial" w:hAnsi="Arial" w:cs="Arial"/>
          <w:color w:val="auto"/>
        </w:rPr>
        <w:t xml:space="preserve">representations concerning any possible suspension. The </w:t>
      </w:r>
      <w:r w:rsidR="004E5631">
        <w:rPr>
          <w:rFonts w:ascii="Arial" w:hAnsi="Arial" w:cs="Arial"/>
          <w:color w:val="auto"/>
        </w:rPr>
        <w:t>employee</w:t>
      </w:r>
      <w:r w:rsidR="0008771E" w:rsidRPr="00122D2A">
        <w:rPr>
          <w:rFonts w:ascii="Arial" w:hAnsi="Arial" w:cs="Arial"/>
          <w:color w:val="auto"/>
        </w:rPr>
        <w:t xml:space="preserve"> should be given an opportunity to make such representations after the information has been given. A brief adjournment should be offered to the </w:t>
      </w:r>
      <w:r w:rsidR="004E5631">
        <w:rPr>
          <w:rFonts w:ascii="Arial" w:hAnsi="Arial" w:cs="Arial"/>
          <w:color w:val="auto"/>
        </w:rPr>
        <w:t>employee</w:t>
      </w:r>
      <w:r w:rsidR="0008771E" w:rsidRPr="00122D2A">
        <w:rPr>
          <w:rFonts w:ascii="Arial" w:hAnsi="Arial" w:cs="Arial"/>
          <w:color w:val="auto"/>
        </w:rPr>
        <w:t xml:space="preserve"> prior to </w:t>
      </w:r>
      <w:r w:rsidR="00242324" w:rsidRPr="00122D2A">
        <w:rPr>
          <w:rFonts w:ascii="Arial" w:hAnsi="Arial" w:cs="Arial"/>
          <w:color w:val="auto"/>
        </w:rPr>
        <w:t xml:space="preserve">a </w:t>
      </w:r>
      <w:r w:rsidR="0008771E" w:rsidRPr="00122D2A">
        <w:rPr>
          <w:rFonts w:ascii="Arial" w:hAnsi="Arial" w:cs="Arial"/>
          <w:color w:val="auto"/>
        </w:rPr>
        <w:t>response being provided.</w:t>
      </w:r>
    </w:p>
    <w:p w14:paraId="23DD126F" w14:textId="0B30FD34" w:rsidR="00D76B65" w:rsidRDefault="0008771E" w:rsidP="00A30352">
      <w:pPr>
        <w:ind w:left="1440"/>
      </w:pPr>
      <w:r w:rsidRPr="00122D2A">
        <w:rPr>
          <w:rFonts w:ascii="Arial" w:hAnsi="Arial" w:cs="Arial"/>
          <w:color w:val="auto"/>
        </w:rPr>
        <w:t xml:space="preserve">If, as a result of the meeting, it is considered that suspension is necessary along with a full investigation of the allegation(s), the </w:t>
      </w:r>
      <w:r w:rsidR="004E5631">
        <w:rPr>
          <w:rFonts w:ascii="Arial" w:hAnsi="Arial" w:cs="Arial"/>
          <w:color w:val="auto"/>
        </w:rPr>
        <w:t>employee</w:t>
      </w:r>
      <w:r w:rsidRPr="00122D2A">
        <w:rPr>
          <w:rFonts w:ascii="Arial" w:hAnsi="Arial" w:cs="Arial"/>
          <w:color w:val="auto"/>
        </w:rPr>
        <w:t xml:space="preserve"> should be advised that they are suspended from duty.</w:t>
      </w:r>
      <w:r w:rsidR="00922FB8">
        <w:rPr>
          <w:rFonts w:ascii="Arial" w:hAnsi="Arial" w:cs="Arial"/>
          <w:color w:val="auto"/>
        </w:rPr>
        <w:t xml:space="preserve"> Enquiries to ascertain whether the </w:t>
      </w:r>
      <w:r w:rsidR="004E5631">
        <w:rPr>
          <w:rFonts w:ascii="Arial" w:hAnsi="Arial" w:cs="Arial"/>
          <w:color w:val="auto"/>
        </w:rPr>
        <w:t>employee</w:t>
      </w:r>
      <w:r w:rsidR="00922FB8">
        <w:rPr>
          <w:rFonts w:ascii="Arial" w:hAnsi="Arial" w:cs="Arial"/>
          <w:color w:val="auto"/>
        </w:rPr>
        <w:t xml:space="preserve"> requires any immediate support</w:t>
      </w:r>
      <w:r w:rsidR="00D76B65">
        <w:rPr>
          <w:rFonts w:ascii="Arial" w:hAnsi="Arial" w:cs="Arial"/>
          <w:color w:val="auto"/>
        </w:rPr>
        <w:t xml:space="preserve"> should be made</w:t>
      </w:r>
      <w:r w:rsidR="00922FB8">
        <w:rPr>
          <w:rFonts w:ascii="Arial" w:hAnsi="Arial" w:cs="Arial"/>
          <w:color w:val="auto"/>
        </w:rPr>
        <w:t>.</w:t>
      </w:r>
      <w:r w:rsidRPr="00122D2A">
        <w:rPr>
          <w:rFonts w:ascii="Arial" w:hAnsi="Arial" w:cs="Arial"/>
          <w:color w:val="auto"/>
        </w:rPr>
        <w:t xml:space="preserve"> </w:t>
      </w:r>
      <w:r w:rsidR="00B4589A" w:rsidRPr="00B4589A">
        <w:t xml:space="preserve"> </w:t>
      </w:r>
    </w:p>
    <w:p w14:paraId="2165A36F" w14:textId="4F9DC4B3" w:rsidR="0008771E" w:rsidRPr="00122D2A" w:rsidRDefault="00BE41D2" w:rsidP="00BE41D2">
      <w:pPr>
        <w:ind w:left="1440"/>
        <w:rPr>
          <w:rFonts w:ascii="Arial" w:hAnsi="Arial" w:cs="Arial"/>
          <w:color w:val="auto"/>
        </w:rPr>
      </w:pPr>
      <w:r>
        <w:rPr>
          <w:rFonts w:ascii="Arial" w:hAnsi="Arial" w:cs="Arial"/>
          <w:color w:val="auto"/>
        </w:rPr>
        <w:t xml:space="preserve">The terms of suspension will be relayed to the employee during the consideration of suspension meeting with an opportunity for further clarification regarding the terms of suspension provided.  </w:t>
      </w:r>
      <w:r w:rsidR="00B4589A" w:rsidRPr="00720B66">
        <w:rPr>
          <w:rFonts w:ascii="Arial" w:hAnsi="Arial" w:cs="Arial"/>
          <w:color w:val="auto"/>
        </w:rPr>
        <w:t xml:space="preserve">Written confirmation of the suspension should be issued within </w:t>
      </w:r>
      <w:r w:rsidR="00B4589A" w:rsidRPr="00720B66">
        <w:rPr>
          <w:rFonts w:ascii="Arial" w:hAnsi="Arial" w:cs="Arial"/>
          <w:b/>
          <w:bCs/>
          <w:color w:val="auto"/>
        </w:rPr>
        <w:t>five working days</w:t>
      </w:r>
      <w:r w:rsidR="00B4589A" w:rsidRPr="00720B66">
        <w:rPr>
          <w:rFonts w:ascii="Arial" w:hAnsi="Arial" w:cs="Arial"/>
          <w:color w:val="auto"/>
        </w:rPr>
        <w:t xml:space="preserve"> of the meeting</w:t>
      </w:r>
      <w:r>
        <w:rPr>
          <w:rFonts w:ascii="Arial" w:hAnsi="Arial" w:cs="Arial"/>
          <w:color w:val="auto"/>
        </w:rPr>
        <w:t xml:space="preserve"> </w:t>
      </w:r>
      <w:r w:rsidR="00B4589A" w:rsidRPr="00720B66">
        <w:rPr>
          <w:rFonts w:ascii="Arial" w:hAnsi="Arial" w:cs="Arial"/>
          <w:color w:val="auto"/>
        </w:rPr>
        <w:t xml:space="preserve">clearly outlining the reasons for the decision, </w:t>
      </w:r>
      <w:r>
        <w:rPr>
          <w:rFonts w:ascii="Arial" w:hAnsi="Arial" w:cs="Arial"/>
          <w:color w:val="auto"/>
        </w:rPr>
        <w:t xml:space="preserve">and </w:t>
      </w:r>
      <w:r w:rsidR="00B4589A" w:rsidRPr="00720B66">
        <w:rPr>
          <w:rFonts w:ascii="Arial" w:hAnsi="Arial" w:cs="Arial"/>
          <w:color w:val="auto"/>
        </w:rPr>
        <w:t>any alternative measures that were considered and the rationale for deeming them unsuitable in the circumstances.</w:t>
      </w:r>
      <w:r w:rsidR="0029315E">
        <w:rPr>
          <w:rFonts w:ascii="Arial" w:hAnsi="Arial" w:cs="Arial"/>
          <w:color w:val="auto"/>
        </w:rPr>
        <w:t xml:space="preserve"> </w:t>
      </w:r>
      <w:r w:rsidR="00D71EB4" w:rsidRPr="00720B66">
        <w:rPr>
          <w:rFonts w:ascii="Arial" w:hAnsi="Arial" w:cs="Arial"/>
          <w:color w:val="auto"/>
        </w:rPr>
        <w:t xml:space="preserve">The </w:t>
      </w:r>
      <w:r w:rsidR="004E5631" w:rsidRPr="00720B66">
        <w:rPr>
          <w:rFonts w:ascii="Arial" w:hAnsi="Arial" w:cs="Arial"/>
          <w:color w:val="auto"/>
        </w:rPr>
        <w:t>employee</w:t>
      </w:r>
      <w:r w:rsidR="00D71EB4" w:rsidRPr="00720B66">
        <w:rPr>
          <w:rFonts w:ascii="Arial" w:hAnsi="Arial" w:cs="Arial"/>
          <w:color w:val="auto"/>
        </w:rPr>
        <w:t xml:space="preserve"> should </w:t>
      </w:r>
      <w:r w:rsidR="0029315E">
        <w:rPr>
          <w:rFonts w:ascii="Arial" w:hAnsi="Arial" w:cs="Arial"/>
          <w:color w:val="auto"/>
        </w:rPr>
        <w:t xml:space="preserve">also </w:t>
      </w:r>
      <w:r w:rsidR="00D71EB4" w:rsidRPr="00720B66">
        <w:rPr>
          <w:rFonts w:ascii="Arial" w:hAnsi="Arial" w:cs="Arial"/>
          <w:color w:val="auto"/>
        </w:rPr>
        <w:t xml:space="preserve">be </w:t>
      </w:r>
      <w:r w:rsidR="0080568A" w:rsidRPr="00720B66">
        <w:rPr>
          <w:rFonts w:ascii="Arial" w:hAnsi="Arial" w:cs="Arial"/>
          <w:color w:val="auto"/>
        </w:rPr>
        <w:t>directed</w:t>
      </w:r>
      <w:r w:rsidR="00D71EB4" w:rsidRPr="00720B66">
        <w:rPr>
          <w:rFonts w:ascii="Arial" w:hAnsi="Arial" w:cs="Arial"/>
          <w:color w:val="auto"/>
        </w:rPr>
        <w:t xml:space="preserve"> to </w:t>
      </w:r>
      <w:r w:rsidR="007D33F5" w:rsidRPr="00720B66">
        <w:rPr>
          <w:rFonts w:ascii="Arial" w:hAnsi="Arial" w:cs="Arial"/>
          <w:color w:val="auto"/>
        </w:rPr>
        <w:t xml:space="preserve">PACT HR’s guidance on suspension </w:t>
      </w:r>
      <w:r w:rsidR="0080568A" w:rsidRPr="00720B66">
        <w:rPr>
          <w:rFonts w:ascii="Arial" w:hAnsi="Arial" w:cs="Arial"/>
          <w:color w:val="auto"/>
        </w:rPr>
        <w:t>in the i</w:t>
      </w:r>
      <w:r w:rsidR="00114428" w:rsidRPr="00720B66">
        <w:rPr>
          <w:rFonts w:ascii="Arial" w:hAnsi="Arial" w:cs="Arial"/>
          <w:color w:val="auto"/>
        </w:rPr>
        <w:t>nterim period between</w:t>
      </w:r>
      <w:r w:rsidR="0080568A" w:rsidRPr="00720B66">
        <w:rPr>
          <w:rFonts w:ascii="Arial" w:hAnsi="Arial" w:cs="Arial"/>
          <w:color w:val="auto"/>
        </w:rPr>
        <w:t xml:space="preserve"> advising of suspension from duty and</w:t>
      </w:r>
      <w:r w:rsidR="00114428" w:rsidRPr="00720B66">
        <w:rPr>
          <w:rFonts w:ascii="Arial" w:hAnsi="Arial" w:cs="Arial"/>
          <w:color w:val="auto"/>
        </w:rPr>
        <w:t xml:space="preserve"> the production of the suspension letter.</w:t>
      </w:r>
      <w:r w:rsidR="00114428">
        <w:rPr>
          <w:rFonts w:ascii="Arial" w:hAnsi="Arial" w:cs="Arial"/>
          <w:color w:val="auto"/>
        </w:rPr>
        <w:t xml:space="preserve"> </w:t>
      </w:r>
      <w:r w:rsidR="0029315E">
        <w:rPr>
          <w:rFonts w:ascii="Arial" w:hAnsi="Arial" w:cs="Arial"/>
          <w:color w:val="auto"/>
        </w:rPr>
        <w:t xml:space="preserve"> </w:t>
      </w:r>
    </w:p>
    <w:p w14:paraId="061BFD36" w14:textId="3C311015" w:rsidR="00A30352" w:rsidRPr="00122D2A" w:rsidRDefault="00A30352" w:rsidP="00527F88">
      <w:pPr>
        <w:pStyle w:val="Heading3"/>
        <w:rPr>
          <w:rFonts w:ascii="Arial" w:hAnsi="Arial" w:cs="Arial"/>
          <w:b/>
          <w:bCs/>
          <w:color w:val="auto"/>
          <w:sz w:val="22"/>
          <w:szCs w:val="22"/>
        </w:rPr>
      </w:pPr>
      <w:r w:rsidRPr="00122D2A">
        <w:rPr>
          <w:color w:val="auto"/>
        </w:rPr>
        <w:lastRenderedPageBreak/>
        <w:tab/>
      </w:r>
      <w:bookmarkStart w:id="59" w:name="_Toc176445268"/>
      <w:bookmarkStart w:id="60" w:name="_Toc176514742"/>
      <w:bookmarkStart w:id="61" w:name="_Toc209772198"/>
      <w:bookmarkStart w:id="62" w:name="_Toc209772300"/>
      <w:bookmarkStart w:id="63" w:name="_Toc209788733"/>
      <w:bookmarkStart w:id="64" w:name="_Toc209788907"/>
      <w:bookmarkStart w:id="65" w:name="_Toc209789989"/>
      <w:bookmarkStart w:id="66" w:name="_Toc221866497"/>
      <w:bookmarkStart w:id="67" w:name="_Toc226623456"/>
      <w:bookmarkStart w:id="68" w:name="_Toc226623718"/>
      <w:r w:rsidR="008F3F43" w:rsidRPr="00122D2A">
        <w:rPr>
          <w:rFonts w:ascii="Arial" w:hAnsi="Arial" w:cs="Arial"/>
          <w:color w:val="auto"/>
          <w:sz w:val="22"/>
          <w:szCs w:val="22"/>
        </w:rPr>
        <w:t>2.5.4</w:t>
      </w:r>
      <w:r w:rsidR="008F3F43" w:rsidRPr="00122D2A">
        <w:rPr>
          <w:rFonts w:ascii="Arial" w:hAnsi="Arial" w:cs="Arial"/>
          <w:color w:val="auto"/>
          <w:sz w:val="22"/>
          <w:szCs w:val="22"/>
        </w:rPr>
        <w:tab/>
      </w:r>
      <w:r w:rsidR="0008771E" w:rsidRPr="00122D2A">
        <w:rPr>
          <w:rFonts w:ascii="Arial" w:hAnsi="Arial" w:cs="Arial"/>
          <w:color w:val="auto"/>
          <w:sz w:val="22"/>
          <w:szCs w:val="22"/>
        </w:rPr>
        <w:t>Where no action is taken to suspend</w:t>
      </w:r>
      <w:bookmarkEnd w:id="59"/>
      <w:bookmarkEnd w:id="60"/>
      <w:bookmarkEnd w:id="61"/>
      <w:bookmarkEnd w:id="62"/>
      <w:bookmarkEnd w:id="63"/>
      <w:bookmarkEnd w:id="64"/>
      <w:bookmarkEnd w:id="65"/>
      <w:bookmarkEnd w:id="66"/>
      <w:bookmarkEnd w:id="67"/>
      <w:bookmarkEnd w:id="68"/>
    </w:p>
    <w:p w14:paraId="41B6608E" w14:textId="77777777" w:rsidR="00A30352" w:rsidRPr="00C25411" w:rsidRDefault="00A30352" w:rsidP="00A30352">
      <w:pPr>
        <w:tabs>
          <w:tab w:val="left" w:pos="720"/>
        </w:tabs>
        <w:spacing w:after="0" w:line="240" w:lineRule="auto"/>
        <w:ind w:left="709" w:hanging="709"/>
        <w:rPr>
          <w:rFonts w:ascii="Arial" w:hAnsi="Arial" w:cs="Arial"/>
          <w:b/>
          <w:bCs/>
          <w:color w:val="0D0D0D" w:themeColor="text1" w:themeTint="F2"/>
        </w:rPr>
      </w:pPr>
    </w:p>
    <w:p w14:paraId="60A8622A" w14:textId="7F5A9B24" w:rsidR="00A30352" w:rsidRPr="00C25411" w:rsidRDefault="00A30352" w:rsidP="00A30352">
      <w:pPr>
        <w:tabs>
          <w:tab w:val="left" w:pos="720"/>
        </w:tabs>
        <w:spacing w:after="0" w:line="240" w:lineRule="auto"/>
        <w:ind w:left="1440" w:hanging="709"/>
        <w:rPr>
          <w:rFonts w:ascii="Arial" w:hAnsi="Arial" w:cs="Arial"/>
          <w:color w:val="0D0D0D" w:themeColor="text1" w:themeTint="F2"/>
        </w:rPr>
      </w:pPr>
      <w:r w:rsidRPr="00C25411">
        <w:rPr>
          <w:rFonts w:ascii="Arial" w:hAnsi="Arial" w:cs="Arial"/>
          <w:b/>
          <w:bCs/>
          <w:color w:val="0D0D0D" w:themeColor="text1" w:themeTint="F2"/>
        </w:rPr>
        <w:tab/>
      </w:r>
      <w:r w:rsidR="0008771E" w:rsidRPr="00C25411">
        <w:rPr>
          <w:rFonts w:ascii="Arial" w:hAnsi="Arial" w:cs="Arial"/>
          <w:color w:val="0D0D0D" w:themeColor="text1" w:themeTint="F2"/>
        </w:rPr>
        <w:t xml:space="preserve">The </w:t>
      </w:r>
      <w:r w:rsidR="004E5631">
        <w:rPr>
          <w:rFonts w:ascii="Arial" w:hAnsi="Arial" w:cs="Arial"/>
          <w:color w:val="0D0D0D" w:themeColor="text1" w:themeTint="F2"/>
        </w:rPr>
        <w:t>employee</w:t>
      </w:r>
      <w:r w:rsidR="0008771E" w:rsidRPr="00C25411">
        <w:rPr>
          <w:rFonts w:ascii="Arial" w:hAnsi="Arial" w:cs="Arial"/>
          <w:color w:val="0D0D0D" w:themeColor="text1" w:themeTint="F2"/>
        </w:rPr>
        <w:t xml:space="preserve"> may be accompanied by a trade union representative or work colleagu</w:t>
      </w:r>
      <w:r w:rsidRPr="00C25411">
        <w:rPr>
          <w:rFonts w:ascii="Arial" w:hAnsi="Arial" w:cs="Arial"/>
          <w:color w:val="0D0D0D" w:themeColor="text1" w:themeTint="F2"/>
        </w:rPr>
        <w:t>e at the meeting. The circumstances which led to consideration of suspension and any required follow up action which it is proposed to take should be explained to the employee. A</w:t>
      </w:r>
      <w:r w:rsidR="0008771E" w:rsidRPr="00C25411">
        <w:rPr>
          <w:rFonts w:ascii="Arial" w:hAnsi="Arial" w:cs="Arial"/>
          <w:color w:val="0D0D0D" w:themeColor="text1" w:themeTint="F2"/>
        </w:rPr>
        <w:t>ppropriate assistance or advice</w:t>
      </w:r>
      <w:r w:rsidRPr="00C25411">
        <w:rPr>
          <w:rFonts w:ascii="Arial" w:hAnsi="Arial" w:cs="Arial"/>
          <w:color w:val="0D0D0D" w:themeColor="text1" w:themeTint="F2"/>
        </w:rPr>
        <w:t xml:space="preserve"> should </w:t>
      </w:r>
      <w:r w:rsidR="0008771E" w:rsidRPr="00C25411">
        <w:rPr>
          <w:rFonts w:ascii="Arial" w:hAnsi="Arial" w:cs="Arial"/>
          <w:color w:val="0D0D0D" w:themeColor="text1" w:themeTint="F2"/>
        </w:rPr>
        <w:t>be offered</w:t>
      </w:r>
      <w:r w:rsidRPr="00C25411">
        <w:rPr>
          <w:rFonts w:ascii="Arial" w:hAnsi="Arial" w:cs="Arial"/>
          <w:color w:val="0D0D0D" w:themeColor="text1" w:themeTint="F2"/>
        </w:rPr>
        <w:t xml:space="preserve"> during the meeting</w:t>
      </w:r>
      <w:r w:rsidR="001F1423" w:rsidRPr="00C25411">
        <w:rPr>
          <w:rFonts w:ascii="Arial" w:hAnsi="Arial" w:cs="Arial"/>
          <w:color w:val="0D0D0D" w:themeColor="text1" w:themeTint="F2"/>
        </w:rPr>
        <w:t>,</w:t>
      </w:r>
      <w:r w:rsidRPr="00C25411">
        <w:rPr>
          <w:rFonts w:ascii="Arial" w:hAnsi="Arial" w:cs="Arial"/>
          <w:color w:val="0D0D0D" w:themeColor="text1" w:themeTint="F2"/>
        </w:rPr>
        <w:t xml:space="preserve"> including </w:t>
      </w:r>
      <w:r w:rsidR="00337800" w:rsidRPr="00C25411">
        <w:rPr>
          <w:rFonts w:ascii="Arial" w:hAnsi="Arial" w:cs="Arial"/>
          <w:color w:val="0D0D0D" w:themeColor="text1" w:themeTint="F2"/>
        </w:rPr>
        <w:t>a</w:t>
      </w:r>
      <w:r w:rsidRPr="00C25411">
        <w:rPr>
          <w:rFonts w:ascii="Arial" w:hAnsi="Arial" w:cs="Arial"/>
          <w:color w:val="0D0D0D" w:themeColor="text1" w:themeTint="F2"/>
        </w:rPr>
        <w:t xml:space="preserve"> type of support the </w:t>
      </w:r>
      <w:r w:rsidR="004E5631">
        <w:rPr>
          <w:rFonts w:ascii="Arial" w:hAnsi="Arial" w:cs="Arial"/>
          <w:color w:val="0D0D0D" w:themeColor="text1" w:themeTint="F2"/>
        </w:rPr>
        <w:t>employee</w:t>
      </w:r>
      <w:r w:rsidRPr="00C25411">
        <w:rPr>
          <w:rFonts w:ascii="Arial" w:hAnsi="Arial" w:cs="Arial"/>
          <w:color w:val="0D0D0D" w:themeColor="text1" w:themeTint="F2"/>
        </w:rPr>
        <w:t xml:space="preserve"> may require</w:t>
      </w:r>
      <w:r w:rsidR="001F1423" w:rsidRPr="00C25411">
        <w:rPr>
          <w:rFonts w:ascii="Arial" w:hAnsi="Arial" w:cs="Arial"/>
          <w:color w:val="0D0D0D" w:themeColor="text1" w:themeTint="F2"/>
        </w:rPr>
        <w:t>. A</w:t>
      </w:r>
      <w:r w:rsidR="0008771E" w:rsidRPr="00C25411">
        <w:rPr>
          <w:rFonts w:ascii="Arial" w:hAnsi="Arial" w:cs="Arial"/>
          <w:color w:val="0D0D0D" w:themeColor="text1" w:themeTint="F2"/>
        </w:rPr>
        <w:t xml:space="preserve">ppropriate </w:t>
      </w:r>
      <w:r w:rsidRPr="00C25411">
        <w:rPr>
          <w:rFonts w:ascii="Arial" w:hAnsi="Arial" w:cs="Arial"/>
          <w:color w:val="0D0D0D" w:themeColor="text1" w:themeTint="F2"/>
        </w:rPr>
        <w:t xml:space="preserve">health and well-being / </w:t>
      </w:r>
      <w:r w:rsidR="0008771E" w:rsidRPr="00C25411">
        <w:rPr>
          <w:rFonts w:ascii="Arial" w:hAnsi="Arial" w:cs="Arial"/>
          <w:color w:val="0D0D0D" w:themeColor="text1" w:themeTint="F2"/>
        </w:rPr>
        <w:t>counselling services should be considered.</w:t>
      </w:r>
    </w:p>
    <w:p w14:paraId="1F2844AE" w14:textId="77777777" w:rsidR="00A30352" w:rsidRPr="00C25411" w:rsidRDefault="00A30352" w:rsidP="00A30352">
      <w:pPr>
        <w:tabs>
          <w:tab w:val="left" w:pos="720"/>
        </w:tabs>
        <w:spacing w:after="0" w:line="240" w:lineRule="auto"/>
        <w:ind w:left="1440" w:hanging="709"/>
        <w:rPr>
          <w:rFonts w:ascii="Arial" w:hAnsi="Arial" w:cs="Arial"/>
          <w:color w:val="0D0D0D" w:themeColor="text1" w:themeTint="F2"/>
        </w:rPr>
      </w:pPr>
    </w:p>
    <w:p w14:paraId="548FBD98" w14:textId="2D9CB249" w:rsidR="0008771E" w:rsidRPr="00C25411" w:rsidRDefault="00A30352" w:rsidP="00A30352">
      <w:pPr>
        <w:tabs>
          <w:tab w:val="left" w:pos="720"/>
        </w:tabs>
        <w:spacing w:after="0" w:line="240" w:lineRule="auto"/>
        <w:ind w:left="1440" w:hanging="709"/>
        <w:rPr>
          <w:rFonts w:ascii="Arial" w:hAnsi="Arial" w:cs="Arial"/>
          <w:color w:val="0D0D0D" w:themeColor="text1" w:themeTint="F2"/>
        </w:rPr>
      </w:pPr>
      <w:r w:rsidRPr="00C25411">
        <w:rPr>
          <w:rFonts w:ascii="Arial" w:hAnsi="Arial" w:cs="Arial"/>
          <w:color w:val="0D0D0D" w:themeColor="text1" w:themeTint="F2"/>
        </w:rPr>
        <w:tab/>
      </w:r>
      <w:r w:rsidR="0008771E" w:rsidRPr="00C25411">
        <w:rPr>
          <w:rFonts w:ascii="Arial" w:hAnsi="Arial" w:cs="Arial"/>
          <w:color w:val="0D0D0D" w:themeColor="text1" w:themeTint="F2"/>
        </w:rPr>
        <w:t xml:space="preserve">If </w:t>
      </w:r>
      <w:r w:rsidR="0029315E" w:rsidRPr="00C25411">
        <w:rPr>
          <w:rFonts w:ascii="Arial" w:hAnsi="Arial" w:cs="Arial"/>
          <w:color w:val="0D0D0D" w:themeColor="text1" w:themeTint="F2"/>
        </w:rPr>
        <w:t>an</w:t>
      </w:r>
      <w:r w:rsidRPr="00C25411">
        <w:rPr>
          <w:rFonts w:ascii="Arial" w:hAnsi="Arial" w:cs="Arial"/>
          <w:color w:val="0D0D0D" w:themeColor="text1" w:themeTint="F2"/>
        </w:rPr>
        <w:t xml:space="preserve"> </w:t>
      </w:r>
      <w:r w:rsidR="004E5631">
        <w:rPr>
          <w:rFonts w:ascii="Arial" w:hAnsi="Arial" w:cs="Arial"/>
          <w:color w:val="0D0D0D" w:themeColor="text1" w:themeTint="F2"/>
        </w:rPr>
        <w:t>employee</w:t>
      </w:r>
      <w:r w:rsidR="0008771E" w:rsidRPr="00C25411">
        <w:rPr>
          <w:rFonts w:ascii="Arial" w:hAnsi="Arial" w:cs="Arial"/>
          <w:color w:val="0D0D0D" w:themeColor="text1" w:themeTint="F2"/>
        </w:rPr>
        <w:t xml:space="preserve"> has not been suspended but there are child protection or serious concerns about aspects of their conduct, </w:t>
      </w:r>
      <w:r w:rsidR="0008771E" w:rsidRPr="002D6062">
        <w:rPr>
          <w:rFonts w:ascii="Arial" w:hAnsi="Arial" w:cs="Arial"/>
          <w:color w:val="0D0D0D" w:themeColor="text1" w:themeTint="F2"/>
        </w:rPr>
        <w:t xml:space="preserve">a full investigation should be undertaken before </w:t>
      </w:r>
      <w:r w:rsidR="00D76B65" w:rsidRPr="002D6062">
        <w:rPr>
          <w:rFonts w:ascii="Arial" w:hAnsi="Arial" w:cs="Arial"/>
          <w:color w:val="0D0D0D" w:themeColor="text1" w:themeTint="F2"/>
        </w:rPr>
        <w:t>deciding</w:t>
      </w:r>
      <w:r w:rsidR="0008771E" w:rsidRPr="002D6062">
        <w:rPr>
          <w:rFonts w:ascii="Arial" w:hAnsi="Arial" w:cs="Arial"/>
          <w:color w:val="0D0D0D" w:themeColor="text1" w:themeTint="F2"/>
        </w:rPr>
        <w:t xml:space="preserve"> about further action under disciplinary procedures. Please contact your HR Business Partner for further advice on undertaking an investigation.</w:t>
      </w:r>
    </w:p>
    <w:p w14:paraId="29695898" w14:textId="77777777" w:rsidR="0008771E" w:rsidRPr="00C25411" w:rsidRDefault="0008771E" w:rsidP="006F0DAF">
      <w:pPr>
        <w:tabs>
          <w:tab w:val="left" w:pos="720"/>
        </w:tabs>
        <w:spacing w:after="0" w:line="240" w:lineRule="auto"/>
        <w:ind w:left="709" w:hanging="709"/>
        <w:rPr>
          <w:rFonts w:ascii="Arial" w:hAnsi="Arial" w:cs="Arial"/>
          <w:color w:val="0D0D0D" w:themeColor="text1" w:themeTint="F2"/>
        </w:rPr>
      </w:pPr>
    </w:p>
    <w:p w14:paraId="03C40208" w14:textId="2C18295A" w:rsidR="00AD01F9" w:rsidRPr="00C25411" w:rsidRDefault="00AD01F9" w:rsidP="00AD01F9">
      <w:pPr>
        <w:pStyle w:val="Heading3"/>
        <w:numPr>
          <w:ilvl w:val="2"/>
          <w:numId w:val="29"/>
        </w:numPr>
        <w:rPr>
          <w:rFonts w:ascii="Arial" w:hAnsi="Arial" w:cs="Arial"/>
          <w:color w:val="0D0D0D" w:themeColor="text1" w:themeTint="F2"/>
          <w:sz w:val="22"/>
          <w:szCs w:val="22"/>
        </w:rPr>
      </w:pPr>
      <w:bookmarkStart w:id="69" w:name="_Toc176445269"/>
      <w:bookmarkStart w:id="70" w:name="_Toc176514743"/>
      <w:bookmarkStart w:id="71" w:name="_Toc209772199"/>
      <w:bookmarkStart w:id="72" w:name="_Toc209772301"/>
      <w:bookmarkStart w:id="73" w:name="_Toc209788734"/>
      <w:bookmarkStart w:id="74" w:name="_Toc209788908"/>
      <w:bookmarkStart w:id="75" w:name="_Toc209789990"/>
      <w:bookmarkStart w:id="76" w:name="_Toc221866498"/>
      <w:bookmarkStart w:id="77" w:name="_Toc226623457"/>
      <w:bookmarkStart w:id="78" w:name="_Toc226623719"/>
      <w:bookmarkStart w:id="79" w:name="_Toc466624251"/>
      <w:r w:rsidRPr="00C25411">
        <w:rPr>
          <w:rFonts w:ascii="Arial" w:hAnsi="Arial" w:cs="Arial"/>
          <w:color w:val="0D0D0D" w:themeColor="text1" w:themeTint="F2"/>
          <w:sz w:val="22"/>
          <w:szCs w:val="22"/>
        </w:rPr>
        <w:t>Action short of suspension</w:t>
      </w:r>
      <w:bookmarkEnd w:id="69"/>
      <w:bookmarkEnd w:id="70"/>
      <w:bookmarkEnd w:id="71"/>
      <w:bookmarkEnd w:id="72"/>
      <w:bookmarkEnd w:id="73"/>
      <w:bookmarkEnd w:id="74"/>
      <w:bookmarkEnd w:id="75"/>
      <w:bookmarkEnd w:id="76"/>
      <w:bookmarkEnd w:id="77"/>
      <w:bookmarkEnd w:id="78"/>
    </w:p>
    <w:p w14:paraId="6F8DF1C1" w14:textId="77777777" w:rsidR="00AD01F9" w:rsidRPr="00C25411" w:rsidRDefault="00AD01F9" w:rsidP="00AD01F9">
      <w:pPr>
        <w:tabs>
          <w:tab w:val="left" w:pos="720"/>
        </w:tabs>
        <w:spacing w:after="0" w:line="240" w:lineRule="auto"/>
        <w:ind w:left="1440" w:hanging="709"/>
        <w:rPr>
          <w:rFonts w:ascii="Arial" w:hAnsi="Arial" w:cs="Arial"/>
          <w:color w:val="0D0D0D" w:themeColor="text1" w:themeTint="F2"/>
        </w:rPr>
      </w:pPr>
    </w:p>
    <w:p w14:paraId="33E86CCB" w14:textId="5C906440" w:rsidR="00AD01F9" w:rsidRPr="00C25411" w:rsidRDefault="00AD01F9" w:rsidP="00AD01F9">
      <w:pPr>
        <w:tabs>
          <w:tab w:val="left" w:pos="720"/>
        </w:tabs>
        <w:spacing w:after="0" w:line="240" w:lineRule="auto"/>
        <w:ind w:left="1440" w:hanging="709"/>
        <w:rPr>
          <w:rFonts w:ascii="Arial" w:hAnsi="Arial" w:cs="Arial"/>
          <w:color w:val="0D0D0D" w:themeColor="text1" w:themeTint="F2"/>
        </w:rPr>
      </w:pPr>
      <w:r w:rsidRPr="00C25411">
        <w:rPr>
          <w:rFonts w:ascii="Arial" w:hAnsi="Arial" w:cs="Arial"/>
          <w:color w:val="0D0D0D" w:themeColor="text1" w:themeTint="F2"/>
        </w:rPr>
        <w:tab/>
        <w:t xml:space="preserve">The </w:t>
      </w:r>
      <w:r w:rsidR="004E5631">
        <w:rPr>
          <w:rFonts w:ascii="Arial" w:hAnsi="Arial" w:cs="Arial"/>
          <w:color w:val="0D0D0D" w:themeColor="text1" w:themeTint="F2"/>
        </w:rPr>
        <w:t>employee</w:t>
      </w:r>
      <w:r w:rsidRPr="00C25411">
        <w:rPr>
          <w:rFonts w:ascii="Arial" w:hAnsi="Arial" w:cs="Arial"/>
          <w:color w:val="0D0D0D" w:themeColor="text1" w:themeTint="F2"/>
        </w:rPr>
        <w:t xml:space="preserve">, whom the allegation is against, should not automatically be suspended and alternatives to suspension can be considered, these may include;  </w:t>
      </w:r>
    </w:p>
    <w:p w14:paraId="0E42FFBE" w14:textId="77777777" w:rsidR="00AD01F9" w:rsidRPr="00C25411" w:rsidRDefault="00AD01F9" w:rsidP="00AD01F9">
      <w:pPr>
        <w:tabs>
          <w:tab w:val="left" w:pos="720"/>
        </w:tabs>
        <w:spacing w:after="0" w:line="240" w:lineRule="auto"/>
        <w:ind w:left="1701" w:hanging="709"/>
        <w:rPr>
          <w:rFonts w:ascii="Arial" w:hAnsi="Arial" w:cs="Arial"/>
          <w:color w:val="0D0D0D" w:themeColor="text1" w:themeTint="F2"/>
        </w:rPr>
      </w:pPr>
    </w:p>
    <w:p w14:paraId="0E535EB4" w14:textId="2007776D" w:rsidR="00AD01F9" w:rsidRDefault="00AD01F9" w:rsidP="00902F43">
      <w:pPr>
        <w:pStyle w:val="ListParagraph"/>
        <w:numPr>
          <w:ilvl w:val="0"/>
          <w:numId w:val="28"/>
        </w:numPr>
        <w:tabs>
          <w:tab w:val="left" w:pos="720"/>
        </w:tabs>
        <w:spacing w:after="0" w:line="240" w:lineRule="auto"/>
        <w:ind w:left="1701" w:hanging="283"/>
        <w:rPr>
          <w:rFonts w:ascii="Arial" w:hAnsi="Arial" w:cs="Arial"/>
          <w:color w:val="0D0D0D" w:themeColor="text1" w:themeTint="F2"/>
        </w:rPr>
      </w:pPr>
      <w:r w:rsidRPr="00C25411">
        <w:rPr>
          <w:rFonts w:ascii="Arial" w:hAnsi="Arial" w:cs="Arial"/>
          <w:color w:val="0D0D0D" w:themeColor="text1" w:themeTint="F2"/>
        </w:rPr>
        <w:t>Alternative duties/locations</w:t>
      </w:r>
    </w:p>
    <w:p w14:paraId="6072C301" w14:textId="77777777" w:rsidR="00BE41D2" w:rsidRPr="00C25411" w:rsidRDefault="00BE41D2" w:rsidP="00BE41D2">
      <w:pPr>
        <w:pStyle w:val="ListParagraph"/>
        <w:tabs>
          <w:tab w:val="left" w:pos="720"/>
        </w:tabs>
        <w:spacing w:after="0" w:line="240" w:lineRule="auto"/>
        <w:ind w:left="1701"/>
        <w:rPr>
          <w:rFonts w:ascii="Arial" w:hAnsi="Arial" w:cs="Arial"/>
          <w:color w:val="0D0D0D" w:themeColor="text1" w:themeTint="F2"/>
        </w:rPr>
      </w:pPr>
    </w:p>
    <w:p w14:paraId="2F64E79F" w14:textId="7DDF5FDE" w:rsidR="00AD01F9" w:rsidRDefault="00AD01F9" w:rsidP="00902F43">
      <w:pPr>
        <w:pStyle w:val="ListParagraph"/>
        <w:numPr>
          <w:ilvl w:val="0"/>
          <w:numId w:val="28"/>
        </w:numPr>
        <w:tabs>
          <w:tab w:val="left" w:pos="720"/>
        </w:tabs>
        <w:spacing w:after="0" w:line="240" w:lineRule="auto"/>
        <w:ind w:left="1701" w:hanging="283"/>
        <w:rPr>
          <w:rFonts w:ascii="Arial" w:hAnsi="Arial" w:cs="Arial"/>
          <w:color w:val="0D0D0D" w:themeColor="text1" w:themeTint="F2"/>
        </w:rPr>
      </w:pPr>
      <w:r w:rsidRPr="00C25411">
        <w:rPr>
          <w:rFonts w:ascii="Arial" w:hAnsi="Arial" w:cs="Arial"/>
          <w:color w:val="0D0D0D" w:themeColor="text1" w:themeTint="F2"/>
        </w:rPr>
        <w:t>Removal from contact with child(ren) that may be involved in the investigation</w:t>
      </w:r>
    </w:p>
    <w:p w14:paraId="5B23DB8D" w14:textId="77777777" w:rsidR="00D76B65" w:rsidRPr="00D76B65" w:rsidRDefault="00D76B65" w:rsidP="00D76B65">
      <w:pPr>
        <w:pStyle w:val="ListParagraph"/>
        <w:spacing w:after="0" w:line="240" w:lineRule="auto"/>
        <w:rPr>
          <w:rFonts w:ascii="Arial" w:hAnsi="Arial" w:cs="Arial"/>
          <w:color w:val="0D0D0D" w:themeColor="text1" w:themeTint="F2"/>
        </w:rPr>
      </w:pPr>
    </w:p>
    <w:p w14:paraId="41FF2303" w14:textId="019F5FD6" w:rsidR="008F3F43" w:rsidRPr="006E0AB9" w:rsidRDefault="00AD01F9" w:rsidP="00AD01F9">
      <w:pPr>
        <w:pStyle w:val="Heading3"/>
        <w:ind w:firstLine="720"/>
        <w:rPr>
          <w:rFonts w:ascii="Arial" w:hAnsi="Arial" w:cs="Arial"/>
          <w:color w:val="auto"/>
          <w:sz w:val="22"/>
          <w:szCs w:val="22"/>
        </w:rPr>
      </w:pPr>
      <w:bookmarkStart w:id="80" w:name="_Toc176445270"/>
      <w:bookmarkStart w:id="81" w:name="_Toc176514744"/>
      <w:bookmarkStart w:id="82" w:name="_Toc209772200"/>
      <w:bookmarkStart w:id="83" w:name="_Toc209772302"/>
      <w:bookmarkStart w:id="84" w:name="_Toc209788735"/>
      <w:bookmarkStart w:id="85" w:name="_Toc209788909"/>
      <w:bookmarkStart w:id="86" w:name="_Toc209789991"/>
      <w:bookmarkStart w:id="87" w:name="_Toc221866499"/>
      <w:bookmarkStart w:id="88" w:name="_Toc226623458"/>
      <w:bookmarkStart w:id="89" w:name="_Toc226623720"/>
      <w:r w:rsidRPr="00C25411">
        <w:rPr>
          <w:rFonts w:ascii="Arial" w:hAnsi="Arial" w:cs="Arial"/>
          <w:color w:val="0D0D0D" w:themeColor="text1" w:themeTint="F2"/>
          <w:sz w:val="22"/>
          <w:szCs w:val="22"/>
        </w:rPr>
        <w:t>2</w:t>
      </w:r>
      <w:r w:rsidRPr="006E0AB9">
        <w:rPr>
          <w:rFonts w:ascii="Arial" w:hAnsi="Arial" w:cs="Arial"/>
          <w:color w:val="auto"/>
          <w:sz w:val="22"/>
          <w:szCs w:val="22"/>
        </w:rPr>
        <w:t>.5.6</w:t>
      </w:r>
      <w:r w:rsidRPr="006E0AB9">
        <w:rPr>
          <w:rFonts w:ascii="Arial" w:hAnsi="Arial" w:cs="Arial"/>
          <w:color w:val="auto"/>
          <w:sz w:val="22"/>
          <w:szCs w:val="22"/>
        </w:rPr>
        <w:tab/>
      </w:r>
      <w:r w:rsidR="0008771E" w:rsidRPr="006E0AB9">
        <w:rPr>
          <w:rFonts w:ascii="Arial" w:hAnsi="Arial" w:cs="Arial"/>
          <w:color w:val="auto"/>
          <w:sz w:val="22"/>
          <w:szCs w:val="22"/>
        </w:rPr>
        <w:t>After a Decision to Suspend Pending Investigation</w:t>
      </w:r>
      <w:bookmarkEnd w:id="79"/>
      <w:bookmarkEnd w:id="80"/>
      <w:bookmarkEnd w:id="81"/>
      <w:bookmarkEnd w:id="82"/>
      <w:bookmarkEnd w:id="83"/>
      <w:bookmarkEnd w:id="84"/>
      <w:bookmarkEnd w:id="85"/>
      <w:bookmarkEnd w:id="86"/>
      <w:bookmarkEnd w:id="87"/>
      <w:bookmarkEnd w:id="88"/>
      <w:bookmarkEnd w:id="89"/>
    </w:p>
    <w:p w14:paraId="31C486AA" w14:textId="77777777" w:rsidR="008F3F43" w:rsidRPr="006E0AB9" w:rsidRDefault="008F3F43" w:rsidP="008F3F43">
      <w:pPr>
        <w:tabs>
          <w:tab w:val="left" w:pos="720"/>
        </w:tabs>
        <w:spacing w:after="0" w:line="240" w:lineRule="auto"/>
        <w:ind w:left="709" w:hanging="709"/>
        <w:rPr>
          <w:rFonts w:ascii="Arial" w:hAnsi="Arial" w:cs="Arial"/>
          <w:b/>
          <w:bCs/>
          <w:color w:val="auto"/>
        </w:rPr>
      </w:pPr>
    </w:p>
    <w:p w14:paraId="54C1A1EA" w14:textId="1D033172" w:rsidR="008F3F43" w:rsidRPr="006E0AB9" w:rsidRDefault="008F3F43" w:rsidP="008F3F43">
      <w:pPr>
        <w:tabs>
          <w:tab w:val="left" w:pos="720"/>
        </w:tabs>
        <w:spacing w:after="0" w:line="240" w:lineRule="auto"/>
        <w:ind w:left="1440" w:hanging="709"/>
        <w:rPr>
          <w:rFonts w:ascii="Arial" w:hAnsi="Arial" w:cs="Arial"/>
          <w:color w:val="auto"/>
        </w:rPr>
      </w:pPr>
      <w:r w:rsidRPr="006E0AB9">
        <w:rPr>
          <w:rFonts w:ascii="Arial" w:hAnsi="Arial" w:cs="Arial"/>
          <w:b/>
          <w:bCs/>
          <w:color w:val="auto"/>
        </w:rPr>
        <w:tab/>
      </w:r>
      <w:r w:rsidRPr="006E0AB9">
        <w:rPr>
          <w:rFonts w:ascii="Arial" w:hAnsi="Arial" w:cs="Arial"/>
          <w:color w:val="auto"/>
        </w:rPr>
        <w:t xml:space="preserve">Where a suspension has occurred, the appropriate notifications need to progress in accordance with section </w:t>
      </w:r>
      <w:r w:rsidR="000A0DB1" w:rsidRPr="006E0AB9">
        <w:rPr>
          <w:rFonts w:ascii="Arial" w:hAnsi="Arial" w:cs="Arial"/>
          <w:color w:val="auto"/>
        </w:rPr>
        <w:t>2.5.3</w:t>
      </w:r>
      <w:r w:rsidRPr="006E0AB9">
        <w:rPr>
          <w:rFonts w:ascii="Arial" w:hAnsi="Arial" w:cs="Arial"/>
          <w:color w:val="auto"/>
        </w:rPr>
        <w:t xml:space="preserve"> of this policy.  </w:t>
      </w:r>
      <w:r w:rsidR="0008771E" w:rsidRPr="006E0AB9">
        <w:rPr>
          <w:rFonts w:ascii="Arial" w:hAnsi="Arial" w:cs="Arial"/>
          <w:color w:val="auto"/>
        </w:rPr>
        <w:t xml:space="preserve"> </w:t>
      </w:r>
    </w:p>
    <w:p w14:paraId="3A7A3BDF" w14:textId="77777777" w:rsidR="008F3F43" w:rsidRPr="006E0AB9" w:rsidRDefault="008F3F43" w:rsidP="008F3F43">
      <w:pPr>
        <w:tabs>
          <w:tab w:val="left" w:pos="720"/>
        </w:tabs>
        <w:spacing w:after="0" w:line="240" w:lineRule="auto"/>
        <w:ind w:left="1440" w:hanging="709"/>
        <w:rPr>
          <w:rFonts w:ascii="Arial" w:hAnsi="Arial" w:cs="Arial"/>
          <w:color w:val="auto"/>
        </w:rPr>
      </w:pPr>
    </w:p>
    <w:p w14:paraId="48D6424E" w14:textId="3E24F0CB" w:rsidR="008F3F43" w:rsidRPr="006E0AB9" w:rsidRDefault="008F3F43" w:rsidP="008F3F43">
      <w:pPr>
        <w:tabs>
          <w:tab w:val="left" w:pos="720"/>
        </w:tabs>
        <w:spacing w:after="0" w:line="240" w:lineRule="auto"/>
        <w:ind w:left="1440" w:hanging="709"/>
        <w:rPr>
          <w:rFonts w:ascii="Arial" w:hAnsi="Arial" w:cs="Arial"/>
          <w:color w:val="auto"/>
        </w:rPr>
      </w:pPr>
      <w:r w:rsidRPr="006E0AB9">
        <w:rPr>
          <w:rFonts w:ascii="Arial" w:hAnsi="Arial" w:cs="Arial"/>
          <w:color w:val="auto"/>
        </w:rPr>
        <w:tab/>
      </w:r>
      <w:r w:rsidR="0008771E" w:rsidRPr="006E0AB9">
        <w:rPr>
          <w:rFonts w:ascii="Arial" w:hAnsi="Arial" w:cs="Arial"/>
          <w:color w:val="auto"/>
        </w:rPr>
        <w:t xml:space="preserve">It is advisable to provide no more than the minimum information necessary to the </w:t>
      </w:r>
      <w:r w:rsidRPr="006E0AB9">
        <w:rPr>
          <w:rFonts w:ascii="Arial" w:hAnsi="Arial" w:cs="Arial"/>
          <w:color w:val="auto"/>
        </w:rPr>
        <w:t>Governing Body / Board of Trustees</w:t>
      </w:r>
      <w:r w:rsidR="0008771E" w:rsidRPr="006E0AB9">
        <w:rPr>
          <w:rFonts w:ascii="Arial" w:hAnsi="Arial" w:cs="Arial"/>
          <w:color w:val="auto"/>
        </w:rPr>
        <w:t xml:space="preserve">, as more than this would prejudice </w:t>
      </w:r>
      <w:r w:rsidR="00242324" w:rsidRPr="006E0AB9">
        <w:rPr>
          <w:rFonts w:ascii="Arial" w:hAnsi="Arial" w:cs="Arial"/>
          <w:color w:val="auto"/>
        </w:rPr>
        <w:t xml:space="preserve">the </w:t>
      </w:r>
      <w:r w:rsidR="00A82AAE" w:rsidRPr="006E0AB9">
        <w:rPr>
          <w:rFonts w:ascii="Arial" w:hAnsi="Arial" w:cs="Arial"/>
          <w:color w:val="auto"/>
        </w:rPr>
        <w:t>Member</w:t>
      </w:r>
      <w:r w:rsidR="0008771E" w:rsidRPr="006E0AB9">
        <w:rPr>
          <w:rFonts w:ascii="Arial" w:hAnsi="Arial" w:cs="Arial"/>
          <w:color w:val="auto"/>
        </w:rPr>
        <w:t xml:space="preserve">’s impartiality in any subsequent disciplinary hearing or appeal in disciplinary proceedings.  </w:t>
      </w:r>
    </w:p>
    <w:p w14:paraId="425DD51C" w14:textId="77777777" w:rsidR="00AD01F9" w:rsidRPr="006E0AB9" w:rsidRDefault="00AD01F9" w:rsidP="008F3F43">
      <w:pPr>
        <w:tabs>
          <w:tab w:val="left" w:pos="720"/>
        </w:tabs>
        <w:spacing w:after="0" w:line="240" w:lineRule="auto"/>
        <w:ind w:left="1440" w:hanging="709"/>
        <w:rPr>
          <w:rFonts w:ascii="Arial" w:hAnsi="Arial" w:cs="Arial"/>
          <w:color w:val="auto"/>
        </w:rPr>
      </w:pPr>
    </w:p>
    <w:p w14:paraId="32BA0471" w14:textId="63DA4393" w:rsidR="0008771E" w:rsidRPr="006E0AB9" w:rsidRDefault="008F3F43" w:rsidP="008F3F43">
      <w:pPr>
        <w:tabs>
          <w:tab w:val="left" w:pos="720"/>
        </w:tabs>
        <w:spacing w:after="0" w:line="240" w:lineRule="auto"/>
        <w:ind w:left="1440" w:hanging="709"/>
        <w:rPr>
          <w:rFonts w:ascii="Arial" w:hAnsi="Arial" w:cs="Arial"/>
          <w:b/>
          <w:bCs/>
          <w:color w:val="auto"/>
        </w:rPr>
      </w:pPr>
      <w:r w:rsidRPr="006E0AB9">
        <w:rPr>
          <w:rFonts w:ascii="Arial" w:hAnsi="Arial" w:cs="Arial"/>
          <w:color w:val="auto"/>
        </w:rPr>
        <w:tab/>
      </w:r>
      <w:r w:rsidR="0008771E" w:rsidRPr="006E0AB9">
        <w:rPr>
          <w:rFonts w:ascii="Arial" w:hAnsi="Arial" w:cs="Arial"/>
          <w:color w:val="auto"/>
        </w:rPr>
        <w:t xml:space="preserve">Where </w:t>
      </w:r>
      <w:r w:rsidRPr="006E0AB9">
        <w:rPr>
          <w:rFonts w:ascii="Arial" w:hAnsi="Arial" w:cs="Arial"/>
          <w:color w:val="auto"/>
        </w:rPr>
        <w:t>a CEO, Executive Leader or Headteacher has been</w:t>
      </w:r>
      <w:r w:rsidR="004A0D0C" w:rsidRPr="006E0AB9">
        <w:rPr>
          <w:rFonts w:ascii="Arial" w:hAnsi="Arial" w:cs="Arial"/>
          <w:color w:val="auto"/>
        </w:rPr>
        <w:t xml:space="preserve"> suspended</w:t>
      </w:r>
      <w:r w:rsidR="0008771E" w:rsidRPr="006E0AB9">
        <w:rPr>
          <w:rFonts w:ascii="Arial" w:hAnsi="Arial" w:cs="Arial"/>
          <w:color w:val="auto"/>
        </w:rPr>
        <w:t xml:space="preserve">, the implications for the management of the </w:t>
      </w:r>
      <w:sdt>
        <w:sdtPr>
          <w:rPr>
            <w:rStyle w:val="PACTNormal"/>
          </w:rPr>
          <w:alias w:val="Please Select"/>
          <w:tag w:val="Select"/>
          <w:id w:val="-1167555209"/>
          <w:placeholder>
            <w:docPart w:val="45DC0AA5F5C843FC8E5772BDCA58DBFE"/>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olor w:val="000000"/>
          </w:rPr>
        </w:sdtEndPr>
        <w:sdtContent>
          <w:r w:rsidR="00713B3D">
            <w:rPr>
              <w:rStyle w:val="PACTNormal"/>
            </w:rPr>
            <w:t>School</w:t>
          </w:r>
        </w:sdtContent>
      </w:sdt>
      <w:r w:rsidR="009E5E48" w:rsidRPr="006E0AB9">
        <w:rPr>
          <w:rFonts w:ascii="Arial" w:hAnsi="Arial" w:cs="Arial"/>
          <w:color w:val="auto"/>
        </w:rPr>
        <w:t xml:space="preserve"> </w:t>
      </w:r>
      <w:r w:rsidR="0008771E" w:rsidRPr="006E0AB9">
        <w:rPr>
          <w:rFonts w:ascii="Arial" w:hAnsi="Arial" w:cs="Arial"/>
          <w:color w:val="auto"/>
        </w:rPr>
        <w:t xml:space="preserve">will need to be considered including the </w:t>
      </w:r>
      <w:r w:rsidR="00A13F8C" w:rsidRPr="006E0AB9">
        <w:rPr>
          <w:rFonts w:ascii="Arial" w:hAnsi="Arial" w:cs="Arial"/>
          <w:color w:val="auto"/>
        </w:rPr>
        <w:t>a</w:t>
      </w:r>
      <w:r w:rsidR="005E5D2C" w:rsidRPr="006E0AB9">
        <w:rPr>
          <w:rFonts w:ascii="Arial" w:hAnsi="Arial" w:cs="Arial"/>
          <w:color w:val="auto"/>
        </w:rPr>
        <w:t xml:space="preserve">cting </w:t>
      </w:r>
      <w:r w:rsidR="0008771E" w:rsidRPr="006E0AB9">
        <w:rPr>
          <w:rFonts w:ascii="Arial" w:hAnsi="Arial" w:cs="Arial"/>
          <w:color w:val="auto"/>
        </w:rPr>
        <w:t xml:space="preserve">arrangements.  </w:t>
      </w:r>
    </w:p>
    <w:p w14:paraId="25492D3B" w14:textId="77777777" w:rsidR="0008771E" w:rsidRPr="006E0AB9" w:rsidRDefault="0008771E" w:rsidP="006F0DAF">
      <w:pPr>
        <w:tabs>
          <w:tab w:val="left" w:pos="720"/>
        </w:tabs>
        <w:spacing w:after="0" w:line="240" w:lineRule="auto"/>
        <w:rPr>
          <w:rFonts w:ascii="Arial" w:hAnsi="Arial" w:cs="Arial"/>
          <w:color w:val="auto"/>
        </w:rPr>
      </w:pPr>
      <w:r w:rsidRPr="006E0AB9">
        <w:rPr>
          <w:rFonts w:ascii="Arial" w:hAnsi="Arial" w:cs="Arial"/>
          <w:color w:val="auto"/>
        </w:rPr>
        <w:tab/>
      </w:r>
    </w:p>
    <w:p w14:paraId="68AE8817" w14:textId="2B14732A" w:rsidR="008F3F43" w:rsidRPr="006E0AB9" w:rsidRDefault="0008771E" w:rsidP="008F3F43">
      <w:pPr>
        <w:tabs>
          <w:tab w:val="left" w:pos="720"/>
        </w:tabs>
        <w:spacing w:after="0" w:line="240" w:lineRule="auto"/>
        <w:ind w:left="1440"/>
        <w:rPr>
          <w:rFonts w:ascii="Arial" w:hAnsi="Arial" w:cs="Arial"/>
          <w:color w:val="auto"/>
        </w:rPr>
      </w:pPr>
      <w:r w:rsidRPr="006E0AB9">
        <w:rPr>
          <w:rFonts w:ascii="Arial" w:hAnsi="Arial" w:cs="Arial"/>
          <w:color w:val="auto"/>
        </w:rPr>
        <w:t>In certain circumstances</w:t>
      </w:r>
      <w:r w:rsidR="00242324" w:rsidRPr="006E0AB9">
        <w:rPr>
          <w:rFonts w:ascii="Arial" w:hAnsi="Arial" w:cs="Arial"/>
          <w:color w:val="auto"/>
        </w:rPr>
        <w:t>,</w:t>
      </w:r>
      <w:r w:rsidRPr="006E0AB9">
        <w:rPr>
          <w:rFonts w:ascii="Arial" w:hAnsi="Arial" w:cs="Arial"/>
          <w:color w:val="auto"/>
        </w:rPr>
        <w:t xml:space="preserve"> it may be prudent to request that certain </w:t>
      </w:r>
      <w:r w:rsidR="00883BD8" w:rsidRPr="006E0AB9">
        <w:rPr>
          <w:rFonts w:ascii="Arial" w:hAnsi="Arial" w:cs="Arial"/>
          <w:color w:val="auto"/>
        </w:rPr>
        <w:t>work-related</w:t>
      </w:r>
      <w:r w:rsidRPr="006E0AB9">
        <w:rPr>
          <w:rFonts w:ascii="Arial" w:hAnsi="Arial" w:cs="Arial"/>
          <w:color w:val="auto"/>
        </w:rPr>
        <w:t xml:space="preserve"> equipment be returned to the</w:t>
      </w:r>
      <w:r w:rsidR="009E5E48" w:rsidRPr="009E5E48">
        <w:rPr>
          <w:rStyle w:val="Style1"/>
        </w:rPr>
        <w:t xml:space="preserve"> </w:t>
      </w:r>
      <w:sdt>
        <w:sdtPr>
          <w:rPr>
            <w:rStyle w:val="PACTNormal"/>
          </w:rPr>
          <w:alias w:val="Please Select"/>
          <w:tag w:val="Select"/>
          <w:id w:val="-852794739"/>
          <w:placeholder>
            <w:docPart w:val="CA19B9395D744CFA9FFA1855466E8FBA"/>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olor w:val="000000"/>
          </w:rPr>
        </w:sdtEndPr>
        <w:sdtContent>
          <w:r w:rsidR="00713B3D">
            <w:rPr>
              <w:rStyle w:val="PACTNormal"/>
            </w:rPr>
            <w:t>School</w:t>
          </w:r>
        </w:sdtContent>
      </w:sdt>
      <w:r w:rsidR="00883BD8">
        <w:rPr>
          <w:rFonts w:ascii="Arial" w:hAnsi="Arial" w:cs="Arial"/>
          <w:color w:val="auto"/>
        </w:rPr>
        <w:t>.</w:t>
      </w:r>
      <w:r w:rsidRPr="006E0AB9">
        <w:rPr>
          <w:rFonts w:ascii="Arial" w:hAnsi="Arial" w:cs="Arial"/>
          <w:color w:val="auto"/>
        </w:rPr>
        <w:br/>
      </w:r>
    </w:p>
    <w:p w14:paraId="1CE28687" w14:textId="1A357FDB" w:rsidR="008F3F43" w:rsidRPr="006E0AB9" w:rsidRDefault="00A13F8C" w:rsidP="008F3F43">
      <w:pPr>
        <w:tabs>
          <w:tab w:val="left" w:pos="720"/>
        </w:tabs>
        <w:spacing w:after="0" w:line="240" w:lineRule="auto"/>
        <w:ind w:left="1440"/>
        <w:rPr>
          <w:rFonts w:ascii="Arial" w:hAnsi="Arial" w:cs="Arial"/>
          <w:color w:val="auto"/>
        </w:rPr>
      </w:pPr>
      <w:r w:rsidRPr="006E0AB9">
        <w:rPr>
          <w:rFonts w:ascii="Arial" w:hAnsi="Arial" w:cs="Arial"/>
          <w:color w:val="auto"/>
        </w:rPr>
        <w:t xml:space="preserve">Senior members of staff </w:t>
      </w:r>
      <w:r w:rsidR="0008771E" w:rsidRPr="006E0AB9">
        <w:rPr>
          <w:rFonts w:ascii="Arial" w:hAnsi="Arial" w:cs="Arial"/>
          <w:color w:val="auto"/>
        </w:rPr>
        <w:t xml:space="preserve">who need to know of the reason for the suspension should be informed as far as is necessary. </w:t>
      </w:r>
      <w:r w:rsidR="0008771E" w:rsidRPr="003D5C76">
        <w:rPr>
          <w:rFonts w:ascii="Arial" w:hAnsi="Arial" w:cs="Arial"/>
          <w:color w:val="auto"/>
        </w:rPr>
        <w:t xml:space="preserve">Any appropriate communication to explain the </w:t>
      </w:r>
      <w:r w:rsidR="004E5631" w:rsidRPr="003D5C76">
        <w:rPr>
          <w:rFonts w:ascii="Arial" w:hAnsi="Arial" w:cs="Arial"/>
          <w:color w:val="auto"/>
        </w:rPr>
        <w:t>employee</w:t>
      </w:r>
      <w:r w:rsidR="0008771E" w:rsidRPr="003D5C76">
        <w:rPr>
          <w:rFonts w:ascii="Arial" w:hAnsi="Arial" w:cs="Arial"/>
          <w:color w:val="auto"/>
        </w:rPr>
        <w:t xml:space="preserve">’s absence </w:t>
      </w:r>
      <w:r w:rsidR="00B63695">
        <w:rPr>
          <w:rFonts w:ascii="Arial" w:hAnsi="Arial" w:cs="Arial"/>
          <w:color w:val="auto"/>
        </w:rPr>
        <w:t xml:space="preserve">must </w:t>
      </w:r>
      <w:r w:rsidR="0008771E" w:rsidRPr="003D5C76">
        <w:rPr>
          <w:rFonts w:ascii="Arial" w:hAnsi="Arial" w:cs="Arial"/>
          <w:color w:val="auto"/>
        </w:rPr>
        <w:t>be discussed with your</w:t>
      </w:r>
      <w:r w:rsidR="008F3F43" w:rsidRPr="003D5C76">
        <w:rPr>
          <w:rFonts w:ascii="Arial" w:hAnsi="Arial" w:cs="Arial"/>
          <w:color w:val="auto"/>
        </w:rPr>
        <w:t xml:space="preserve"> PACT HR</w:t>
      </w:r>
      <w:r w:rsidR="0008771E" w:rsidRPr="003D5C76">
        <w:rPr>
          <w:rFonts w:ascii="Arial" w:hAnsi="Arial" w:cs="Arial"/>
          <w:color w:val="auto"/>
        </w:rPr>
        <w:t xml:space="preserve"> Business Partner</w:t>
      </w:r>
      <w:r w:rsidR="00B63695">
        <w:rPr>
          <w:rFonts w:ascii="Arial" w:hAnsi="Arial" w:cs="Arial"/>
          <w:color w:val="auto"/>
        </w:rPr>
        <w:t xml:space="preserve"> and agreed with the employee where possible to ensure that confidentiality of the suspended employee is maintained</w:t>
      </w:r>
      <w:r w:rsidR="0008771E" w:rsidRPr="003D5C76">
        <w:rPr>
          <w:rFonts w:ascii="Arial" w:hAnsi="Arial" w:cs="Arial"/>
          <w:color w:val="auto"/>
        </w:rPr>
        <w:t>.</w:t>
      </w:r>
    </w:p>
    <w:p w14:paraId="37A3C236" w14:textId="77777777" w:rsidR="00BE41D2" w:rsidRDefault="00BE41D2" w:rsidP="008F3F43">
      <w:pPr>
        <w:tabs>
          <w:tab w:val="left" w:pos="720"/>
        </w:tabs>
        <w:spacing w:after="0" w:line="240" w:lineRule="auto"/>
        <w:ind w:left="1440"/>
        <w:rPr>
          <w:rFonts w:ascii="Arial" w:hAnsi="Arial" w:cs="Arial"/>
          <w:color w:val="auto"/>
        </w:rPr>
      </w:pPr>
    </w:p>
    <w:p w14:paraId="6B8D29B2" w14:textId="33ED74BA" w:rsidR="008F3F43" w:rsidRPr="006E0AB9" w:rsidRDefault="0008771E" w:rsidP="008F3F43">
      <w:pPr>
        <w:tabs>
          <w:tab w:val="left" w:pos="720"/>
        </w:tabs>
        <w:spacing w:after="0" w:line="240" w:lineRule="auto"/>
        <w:ind w:left="1440"/>
        <w:rPr>
          <w:rFonts w:ascii="Arial" w:hAnsi="Arial" w:cs="Arial"/>
          <w:color w:val="auto"/>
        </w:rPr>
      </w:pPr>
      <w:r w:rsidRPr="006E0AB9">
        <w:rPr>
          <w:rFonts w:ascii="Arial" w:hAnsi="Arial" w:cs="Arial"/>
          <w:color w:val="auto"/>
        </w:rPr>
        <w:t xml:space="preserve">In rare circumstances, </w:t>
      </w:r>
      <w:proofErr w:type="gramStart"/>
      <w:r w:rsidRPr="006E0AB9">
        <w:rPr>
          <w:rFonts w:ascii="Arial" w:hAnsi="Arial" w:cs="Arial"/>
          <w:color w:val="auto"/>
        </w:rPr>
        <w:t>e.g.</w:t>
      </w:r>
      <w:proofErr w:type="gramEnd"/>
      <w:r w:rsidRPr="006E0AB9">
        <w:rPr>
          <w:rFonts w:ascii="Arial" w:hAnsi="Arial" w:cs="Arial"/>
          <w:color w:val="auto"/>
        </w:rPr>
        <w:t xml:space="preserve"> child protection investigations, it may be necessary for the </w:t>
      </w:r>
      <w:r w:rsidR="00A13F8C" w:rsidRPr="006E0AB9">
        <w:rPr>
          <w:rFonts w:ascii="Arial" w:hAnsi="Arial" w:cs="Arial"/>
          <w:color w:val="auto"/>
        </w:rPr>
        <w:t>Senior Leader</w:t>
      </w:r>
      <w:r w:rsidRPr="006E0AB9">
        <w:rPr>
          <w:rFonts w:ascii="Arial" w:hAnsi="Arial" w:cs="Arial"/>
          <w:color w:val="auto"/>
        </w:rPr>
        <w:t xml:space="preserve"> </w:t>
      </w:r>
      <w:r w:rsidR="00BD1D47" w:rsidRPr="006E0AB9">
        <w:rPr>
          <w:rFonts w:ascii="Arial" w:hAnsi="Arial" w:cs="Arial"/>
          <w:color w:val="auto"/>
        </w:rPr>
        <w:t>(</w:t>
      </w:r>
      <w:r w:rsidRPr="006E0AB9">
        <w:rPr>
          <w:rFonts w:ascii="Arial" w:hAnsi="Arial" w:cs="Arial"/>
          <w:color w:val="auto"/>
        </w:rPr>
        <w:t xml:space="preserve">in consultation with the Chair of </w:t>
      </w:r>
      <w:r w:rsidR="00BD1D47" w:rsidRPr="006E0AB9">
        <w:rPr>
          <w:rFonts w:ascii="Arial" w:hAnsi="Arial" w:cs="Arial"/>
          <w:color w:val="auto"/>
        </w:rPr>
        <w:t xml:space="preserve">the </w:t>
      </w:r>
      <w:r w:rsidR="008F3F43" w:rsidRPr="006E0AB9">
        <w:rPr>
          <w:rFonts w:ascii="Arial" w:hAnsi="Arial" w:cs="Arial"/>
          <w:color w:val="auto"/>
        </w:rPr>
        <w:t>Governing Body/Board of Trustees</w:t>
      </w:r>
      <w:r w:rsidR="0067203A" w:rsidRPr="006E0AB9">
        <w:rPr>
          <w:rFonts w:ascii="Arial" w:hAnsi="Arial" w:cs="Arial"/>
          <w:color w:val="auto"/>
        </w:rPr>
        <w:t>)</w:t>
      </w:r>
      <w:r w:rsidRPr="006E0AB9">
        <w:rPr>
          <w:rFonts w:ascii="Arial" w:hAnsi="Arial" w:cs="Arial"/>
          <w:color w:val="auto"/>
        </w:rPr>
        <w:t xml:space="preserve"> to provide immediate reassurance to parents and children and there may be a need for information to continue to be provided during the course of an investigation to parents, children and other colleagues. If this situation occurs, then advice and guidance should be sought from your</w:t>
      </w:r>
      <w:r w:rsidR="008F3F43" w:rsidRPr="006E0AB9">
        <w:rPr>
          <w:rFonts w:ascii="Arial" w:hAnsi="Arial" w:cs="Arial"/>
          <w:color w:val="auto"/>
        </w:rPr>
        <w:t xml:space="preserve"> PACT</w:t>
      </w:r>
      <w:r w:rsidRPr="006E0AB9">
        <w:rPr>
          <w:rFonts w:ascii="Arial" w:hAnsi="Arial" w:cs="Arial"/>
          <w:color w:val="auto"/>
        </w:rPr>
        <w:t xml:space="preserve"> HR Business Partner.</w:t>
      </w:r>
    </w:p>
    <w:p w14:paraId="1B6DAC81" w14:textId="77777777" w:rsidR="008F3F43" w:rsidRPr="006E0AB9" w:rsidRDefault="008F3F43" w:rsidP="008F3F43">
      <w:pPr>
        <w:tabs>
          <w:tab w:val="left" w:pos="720"/>
        </w:tabs>
        <w:spacing w:after="0" w:line="240" w:lineRule="auto"/>
        <w:ind w:left="1440"/>
        <w:rPr>
          <w:rFonts w:ascii="Arial" w:hAnsi="Arial" w:cs="Arial"/>
          <w:color w:val="auto"/>
        </w:rPr>
      </w:pPr>
    </w:p>
    <w:p w14:paraId="294EEA8F" w14:textId="628AE8FB" w:rsidR="008F3F43" w:rsidRPr="006E0AB9" w:rsidRDefault="0008771E" w:rsidP="008F3F43">
      <w:pPr>
        <w:tabs>
          <w:tab w:val="left" w:pos="720"/>
        </w:tabs>
        <w:spacing w:after="0" w:line="240" w:lineRule="auto"/>
        <w:ind w:left="1440"/>
        <w:rPr>
          <w:rFonts w:ascii="Arial" w:hAnsi="Arial" w:cs="Arial"/>
          <w:color w:val="auto"/>
        </w:rPr>
      </w:pPr>
      <w:r w:rsidRPr="006E0AB9">
        <w:rPr>
          <w:rFonts w:ascii="Arial" w:hAnsi="Arial" w:cs="Arial"/>
          <w:color w:val="auto"/>
        </w:rPr>
        <w:t xml:space="preserve">The </w:t>
      </w:r>
      <w:r w:rsidR="00A13F8C" w:rsidRPr="006E0AB9">
        <w:rPr>
          <w:rFonts w:ascii="Arial" w:hAnsi="Arial" w:cs="Arial"/>
          <w:color w:val="auto"/>
        </w:rPr>
        <w:t>Senior Leader</w:t>
      </w:r>
      <w:r w:rsidRPr="006E0AB9">
        <w:rPr>
          <w:rFonts w:ascii="Arial" w:hAnsi="Arial" w:cs="Arial"/>
          <w:color w:val="auto"/>
        </w:rPr>
        <w:t xml:space="preserve"> in consultation with the Chair of </w:t>
      </w:r>
      <w:r w:rsidR="00BD1D47" w:rsidRPr="006E0AB9">
        <w:rPr>
          <w:rFonts w:ascii="Arial" w:hAnsi="Arial" w:cs="Arial"/>
          <w:color w:val="auto"/>
        </w:rPr>
        <w:t xml:space="preserve">the </w:t>
      </w:r>
      <w:r w:rsidR="008F3F43" w:rsidRPr="006E0AB9">
        <w:rPr>
          <w:rFonts w:ascii="Arial" w:hAnsi="Arial" w:cs="Arial"/>
          <w:color w:val="auto"/>
        </w:rPr>
        <w:t>Governing Body / Board of Trustees</w:t>
      </w:r>
      <w:r w:rsidR="00BD1D47" w:rsidRPr="006E0AB9">
        <w:rPr>
          <w:rFonts w:ascii="Arial" w:hAnsi="Arial" w:cs="Arial"/>
          <w:color w:val="auto"/>
        </w:rPr>
        <w:t xml:space="preserve"> </w:t>
      </w:r>
      <w:r w:rsidRPr="006E0AB9">
        <w:rPr>
          <w:rFonts w:ascii="Arial" w:hAnsi="Arial" w:cs="Arial"/>
          <w:color w:val="auto"/>
        </w:rPr>
        <w:t xml:space="preserve">should consider, and keep under review, decisions as to who is informed </w:t>
      </w:r>
      <w:r w:rsidRPr="006E0AB9">
        <w:rPr>
          <w:rFonts w:ascii="Arial" w:hAnsi="Arial" w:cs="Arial"/>
          <w:color w:val="auto"/>
        </w:rPr>
        <w:lastRenderedPageBreak/>
        <w:t xml:space="preserve">of the suspension and investigation and to what extent confidentiality can or should be maintained, according to the circumstances of a particular case </w:t>
      </w:r>
      <w:proofErr w:type="gramStart"/>
      <w:r w:rsidR="00BD1D47" w:rsidRPr="006E0AB9">
        <w:rPr>
          <w:rFonts w:ascii="Arial" w:hAnsi="Arial" w:cs="Arial"/>
          <w:color w:val="auto"/>
        </w:rPr>
        <w:t>In</w:t>
      </w:r>
      <w:proofErr w:type="gramEnd"/>
      <w:r w:rsidR="00BD1D47" w:rsidRPr="006E0AB9">
        <w:rPr>
          <w:rFonts w:ascii="Arial" w:hAnsi="Arial" w:cs="Arial"/>
          <w:color w:val="auto"/>
        </w:rPr>
        <w:t xml:space="preserve"> cases in maintained schools, a</w:t>
      </w:r>
      <w:r w:rsidRPr="006E0AB9">
        <w:rPr>
          <w:rFonts w:ascii="Arial" w:hAnsi="Arial" w:cs="Arial"/>
          <w:color w:val="auto"/>
        </w:rPr>
        <w:t xml:space="preserve">dvice should be taken from </w:t>
      </w:r>
      <w:r w:rsidR="00D76B65">
        <w:rPr>
          <w:rFonts w:ascii="Arial" w:hAnsi="Arial" w:cs="Arial"/>
          <w:color w:val="auto"/>
        </w:rPr>
        <w:t xml:space="preserve">the </w:t>
      </w:r>
      <w:r w:rsidR="00FC3F31" w:rsidRPr="005A5F8E">
        <w:rPr>
          <w:rFonts w:ascii="Arial" w:hAnsi="Arial" w:cs="Arial"/>
          <w:color w:val="auto"/>
        </w:rPr>
        <w:t xml:space="preserve">PACT </w:t>
      </w:r>
      <w:r w:rsidRPr="005A5F8E">
        <w:rPr>
          <w:rFonts w:ascii="Arial" w:hAnsi="Arial" w:cs="Arial"/>
          <w:color w:val="auto"/>
        </w:rPr>
        <w:t>HR Business Partner.</w:t>
      </w:r>
      <w:r w:rsidRPr="006E0AB9">
        <w:rPr>
          <w:rFonts w:ascii="Arial" w:hAnsi="Arial" w:cs="Arial"/>
          <w:color w:val="auto"/>
        </w:rPr>
        <w:t xml:space="preserve"> </w:t>
      </w:r>
    </w:p>
    <w:p w14:paraId="51C73FBF" w14:textId="77777777" w:rsidR="008F3F43" w:rsidRPr="006E0AB9" w:rsidRDefault="008F3F43" w:rsidP="008F3F43">
      <w:pPr>
        <w:tabs>
          <w:tab w:val="left" w:pos="720"/>
        </w:tabs>
        <w:spacing w:after="0" w:line="240" w:lineRule="auto"/>
        <w:ind w:left="1440"/>
        <w:rPr>
          <w:rFonts w:ascii="Arial" w:hAnsi="Arial" w:cs="Arial"/>
          <w:color w:val="auto"/>
        </w:rPr>
      </w:pPr>
    </w:p>
    <w:p w14:paraId="32A42F62" w14:textId="5389351B" w:rsidR="0008771E" w:rsidRPr="006E0AB9" w:rsidRDefault="0008771E" w:rsidP="008F3F43">
      <w:pPr>
        <w:tabs>
          <w:tab w:val="left" w:pos="720"/>
        </w:tabs>
        <w:spacing w:after="0" w:line="240" w:lineRule="auto"/>
        <w:ind w:left="1440"/>
        <w:rPr>
          <w:rFonts w:ascii="Arial" w:hAnsi="Arial" w:cs="Arial"/>
          <w:color w:val="auto"/>
        </w:rPr>
      </w:pPr>
      <w:r w:rsidRPr="006E0AB9">
        <w:rPr>
          <w:rFonts w:ascii="Arial" w:hAnsi="Arial" w:cs="Arial"/>
          <w:color w:val="auto"/>
        </w:rPr>
        <w:t>Every effort should be made to avoid lengthy periods of suspension.</w:t>
      </w:r>
    </w:p>
    <w:p w14:paraId="01FD5583" w14:textId="77777777" w:rsidR="00290825" w:rsidRPr="006E0AB9" w:rsidRDefault="00290825" w:rsidP="008F3F43">
      <w:pPr>
        <w:spacing w:after="0" w:line="240" w:lineRule="auto"/>
        <w:ind w:left="1440"/>
        <w:rPr>
          <w:rFonts w:ascii="Arial" w:hAnsi="Arial" w:cs="Arial"/>
          <w:color w:val="auto"/>
        </w:rPr>
      </w:pPr>
    </w:p>
    <w:p w14:paraId="657CF99F" w14:textId="353FA9EB" w:rsidR="00AD01F9" w:rsidRDefault="00902F43" w:rsidP="00902F43">
      <w:pPr>
        <w:tabs>
          <w:tab w:val="left" w:pos="720"/>
        </w:tabs>
        <w:spacing w:after="0" w:line="240" w:lineRule="auto"/>
        <w:ind w:left="1440" w:hanging="720"/>
        <w:rPr>
          <w:rFonts w:ascii="Arial" w:hAnsi="Arial" w:cs="Arial"/>
          <w:color w:val="auto"/>
        </w:rPr>
      </w:pPr>
      <w:r>
        <w:rPr>
          <w:rFonts w:ascii="Arial" w:hAnsi="Arial" w:cs="Arial"/>
          <w:color w:val="auto"/>
        </w:rPr>
        <w:tab/>
      </w:r>
      <w:r w:rsidR="0008771E" w:rsidRPr="006E0AB9">
        <w:rPr>
          <w:rFonts w:ascii="Arial" w:hAnsi="Arial" w:cs="Arial"/>
          <w:color w:val="auto"/>
        </w:rPr>
        <w:t xml:space="preserve">The decision to suspend and the conditions of suspension will be reviewed on a regular </w:t>
      </w:r>
      <w:r w:rsidRPr="006E0AB9">
        <w:rPr>
          <w:rFonts w:ascii="Arial" w:hAnsi="Arial" w:cs="Arial"/>
          <w:color w:val="auto"/>
        </w:rPr>
        <w:t>basis</w:t>
      </w:r>
      <w:r>
        <w:rPr>
          <w:rFonts w:ascii="Arial" w:hAnsi="Arial" w:cs="Arial"/>
          <w:color w:val="auto"/>
        </w:rPr>
        <w:t xml:space="preserve"> </w:t>
      </w:r>
      <w:r w:rsidRPr="00902F43">
        <w:rPr>
          <w:rFonts w:ascii="Arial" w:hAnsi="Arial" w:cs="Arial"/>
          <w:color w:val="auto"/>
        </w:rPr>
        <w:t>at</w:t>
      </w:r>
      <w:r w:rsidR="005546B7" w:rsidRPr="00902F43">
        <w:rPr>
          <w:rFonts w:ascii="Arial" w:hAnsi="Arial" w:cs="Arial"/>
          <w:color w:val="auto"/>
        </w:rPr>
        <w:t xml:space="preserve"> a</w:t>
      </w:r>
      <w:r w:rsidR="00F61145" w:rsidRPr="00902F43">
        <w:rPr>
          <w:rFonts w:ascii="Arial" w:hAnsi="Arial" w:cs="Arial"/>
          <w:b/>
          <w:bCs/>
          <w:color w:val="auto"/>
        </w:rPr>
        <w:t xml:space="preserve"> maximum of a monthly basis</w:t>
      </w:r>
      <w:r w:rsidR="00F61145">
        <w:rPr>
          <w:rFonts w:ascii="Arial" w:hAnsi="Arial" w:cs="Arial"/>
          <w:color w:val="auto"/>
        </w:rPr>
        <w:t xml:space="preserve"> (excluding school holidays)</w:t>
      </w:r>
      <w:r>
        <w:rPr>
          <w:rFonts w:ascii="Arial" w:hAnsi="Arial" w:cs="Arial"/>
          <w:color w:val="auto"/>
        </w:rPr>
        <w:t xml:space="preserve">. </w:t>
      </w:r>
      <w:r w:rsidR="0008771E" w:rsidRPr="006E0AB9">
        <w:rPr>
          <w:rFonts w:ascii="Arial" w:hAnsi="Arial" w:cs="Arial"/>
          <w:color w:val="auto"/>
        </w:rPr>
        <w:t>The suspended</w:t>
      </w:r>
      <w:r>
        <w:rPr>
          <w:rFonts w:ascii="Arial" w:hAnsi="Arial" w:cs="Arial"/>
          <w:color w:val="auto"/>
        </w:rPr>
        <w:t xml:space="preserve"> employee</w:t>
      </w:r>
      <w:r w:rsidR="00290825" w:rsidRPr="006E0AB9">
        <w:rPr>
          <w:rFonts w:ascii="Arial" w:hAnsi="Arial" w:cs="Arial"/>
          <w:color w:val="auto"/>
        </w:rPr>
        <w:t xml:space="preserve"> </w:t>
      </w:r>
      <w:r w:rsidR="0008771E" w:rsidRPr="006E0AB9">
        <w:rPr>
          <w:rFonts w:ascii="Arial" w:hAnsi="Arial" w:cs="Arial"/>
          <w:color w:val="auto"/>
        </w:rPr>
        <w:t>will be informed in writing of the outcome of each review. Any representations received from the</w:t>
      </w:r>
      <w:r w:rsidR="00290825" w:rsidRPr="006E0AB9">
        <w:rPr>
          <w:rFonts w:ascii="Arial" w:hAnsi="Arial" w:cs="Arial"/>
          <w:color w:val="auto"/>
        </w:rPr>
        <w:t xml:space="preserve"> </w:t>
      </w:r>
      <w:r w:rsidR="004E5631">
        <w:rPr>
          <w:rFonts w:ascii="Arial" w:hAnsi="Arial" w:cs="Arial"/>
          <w:color w:val="auto"/>
        </w:rPr>
        <w:t>employee</w:t>
      </w:r>
      <w:r w:rsidR="00290825" w:rsidRPr="006E0AB9">
        <w:rPr>
          <w:rFonts w:ascii="Arial" w:hAnsi="Arial" w:cs="Arial"/>
          <w:color w:val="auto"/>
        </w:rPr>
        <w:t xml:space="preserve"> </w:t>
      </w:r>
      <w:r w:rsidR="0008771E" w:rsidRPr="006E0AB9">
        <w:rPr>
          <w:rFonts w:ascii="Arial" w:hAnsi="Arial" w:cs="Arial"/>
          <w:color w:val="auto"/>
        </w:rPr>
        <w:t xml:space="preserve">or the employee’s trade union representative will be considered at each review. </w:t>
      </w:r>
      <w:r w:rsidR="005546B7" w:rsidRPr="005546B7">
        <w:rPr>
          <w:rFonts w:ascii="Arial" w:hAnsi="Arial" w:cs="Arial"/>
          <w:color w:val="auto"/>
        </w:rPr>
        <w:t xml:space="preserve">Alternative methods of communicating the outcome of the review may be considered, where appropriate, to support the wellbeing of the </w:t>
      </w:r>
      <w:r w:rsidR="004E5631">
        <w:rPr>
          <w:rFonts w:ascii="Arial" w:hAnsi="Arial" w:cs="Arial"/>
          <w:color w:val="auto"/>
        </w:rPr>
        <w:t>employee</w:t>
      </w:r>
      <w:r w:rsidR="005546B7" w:rsidRPr="005546B7">
        <w:rPr>
          <w:rFonts w:ascii="Arial" w:hAnsi="Arial" w:cs="Arial"/>
          <w:color w:val="auto"/>
        </w:rPr>
        <w:t>.</w:t>
      </w:r>
    </w:p>
    <w:p w14:paraId="35B5DA7F" w14:textId="77777777" w:rsidR="00902F43" w:rsidRPr="00C25411" w:rsidRDefault="00902F43" w:rsidP="00902F43">
      <w:pPr>
        <w:tabs>
          <w:tab w:val="left" w:pos="720"/>
        </w:tabs>
        <w:spacing w:after="0" w:line="240" w:lineRule="auto"/>
        <w:ind w:left="1440" w:hanging="720"/>
        <w:rPr>
          <w:rFonts w:ascii="Arial" w:hAnsi="Arial" w:cs="Arial"/>
          <w:color w:val="0D0D0D" w:themeColor="text1" w:themeTint="F2"/>
        </w:rPr>
      </w:pPr>
    </w:p>
    <w:p w14:paraId="7F5E64C2" w14:textId="03F65B61" w:rsidR="0008771E" w:rsidRPr="00C25411" w:rsidRDefault="00527F88" w:rsidP="00527F88">
      <w:pPr>
        <w:pStyle w:val="Heading3"/>
        <w:rPr>
          <w:rFonts w:ascii="Arial" w:hAnsi="Arial" w:cs="Arial"/>
          <w:color w:val="0D0D0D" w:themeColor="text1" w:themeTint="F2"/>
          <w:sz w:val="22"/>
          <w:szCs w:val="22"/>
        </w:rPr>
      </w:pPr>
      <w:bookmarkStart w:id="90" w:name="_Toc466624252"/>
      <w:r w:rsidRPr="00C25411">
        <w:rPr>
          <w:rFonts w:ascii="Arial" w:hAnsi="Arial" w:cs="Arial"/>
          <w:color w:val="0D0D0D" w:themeColor="text1" w:themeTint="F2"/>
        </w:rPr>
        <w:tab/>
      </w:r>
      <w:bookmarkStart w:id="91" w:name="_Toc176445271"/>
      <w:bookmarkStart w:id="92" w:name="_Toc176514745"/>
      <w:bookmarkStart w:id="93" w:name="_Toc209772201"/>
      <w:bookmarkStart w:id="94" w:name="_Toc209772303"/>
      <w:bookmarkStart w:id="95" w:name="_Toc209788736"/>
      <w:bookmarkStart w:id="96" w:name="_Toc209788910"/>
      <w:bookmarkStart w:id="97" w:name="_Toc209789992"/>
      <w:bookmarkStart w:id="98" w:name="_Toc221866500"/>
      <w:bookmarkStart w:id="99" w:name="_Toc226623459"/>
      <w:bookmarkStart w:id="100" w:name="_Toc226623721"/>
      <w:r w:rsidRPr="00C25411">
        <w:rPr>
          <w:rFonts w:ascii="Arial" w:hAnsi="Arial" w:cs="Arial"/>
          <w:color w:val="0D0D0D" w:themeColor="text1" w:themeTint="F2"/>
          <w:sz w:val="22"/>
          <w:szCs w:val="22"/>
        </w:rPr>
        <w:t>2.5.</w:t>
      </w:r>
      <w:r w:rsidR="009A5758">
        <w:rPr>
          <w:rFonts w:ascii="Arial" w:hAnsi="Arial" w:cs="Arial"/>
          <w:color w:val="0D0D0D" w:themeColor="text1" w:themeTint="F2"/>
          <w:sz w:val="22"/>
          <w:szCs w:val="22"/>
        </w:rPr>
        <w:t>7</w:t>
      </w:r>
      <w:r w:rsidRPr="00C25411">
        <w:rPr>
          <w:rFonts w:ascii="Arial" w:hAnsi="Arial" w:cs="Arial"/>
          <w:color w:val="0D0D0D" w:themeColor="text1" w:themeTint="F2"/>
          <w:sz w:val="22"/>
          <w:szCs w:val="22"/>
        </w:rPr>
        <w:tab/>
      </w:r>
      <w:r w:rsidR="0008771E" w:rsidRPr="00C25411">
        <w:rPr>
          <w:rFonts w:ascii="Arial" w:hAnsi="Arial" w:cs="Arial"/>
          <w:color w:val="0D0D0D" w:themeColor="text1" w:themeTint="F2"/>
          <w:sz w:val="22"/>
          <w:szCs w:val="22"/>
        </w:rPr>
        <w:t>Support for Staff during the Period of Suspension</w:t>
      </w:r>
      <w:bookmarkEnd w:id="90"/>
      <w:bookmarkEnd w:id="91"/>
      <w:bookmarkEnd w:id="92"/>
      <w:bookmarkEnd w:id="93"/>
      <w:bookmarkEnd w:id="94"/>
      <w:bookmarkEnd w:id="95"/>
      <w:bookmarkEnd w:id="96"/>
      <w:bookmarkEnd w:id="97"/>
      <w:bookmarkEnd w:id="98"/>
      <w:bookmarkEnd w:id="99"/>
      <w:bookmarkEnd w:id="100"/>
      <w:r w:rsidR="00F61145">
        <w:rPr>
          <w:rFonts w:ascii="Arial" w:hAnsi="Arial" w:cs="Arial"/>
          <w:color w:val="0D0D0D" w:themeColor="text1" w:themeTint="F2"/>
          <w:sz w:val="22"/>
          <w:szCs w:val="22"/>
        </w:rPr>
        <w:t xml:space="preserve"> </w:t>
      </w:r>
    </w:p>
    <w:p w14:paraId="634C54FE" w14:textId="77777777" w:rsidR="0008771E" w:rsidRPr="00C25411" w:rsidRDefault="0008771E" w:rsidP="006F0DAF">
      <w:pPr>
        <w:spacing w:after="0" w:line="240" w:lineRule="auto"/>
        <w:rPr>
          <w:rFonts w:ascii="Arial" w:hAnsi="Arial" w:cs="Arial"/>
          <w:color w:val="0D0D0D" w:themeColor="text1" w:themeTint="F2"/>
        </w:rPr>
      </w:pPr>
    </w:p>
    <w:p w14:paraId="15BE5862" w14:textId="320105C3" w:rsidR="00527F88" w:rsidRPr="00DE60F9" w:rsidRDefault="0008771E" w:rsidP="008F3F43">
      <w:pPr>
        <w:tabs>
          <w:tab w:val="left" w:pos="720"/>
        </w:tabs>
        <w:spacing w:after="0" w:line="240" w:lineRule="auto"/>
        <w:ind w:left="1440"/>
        <w:rPr>
          <w:rFonts w:ascii="Arial" w:hAnsi="Arial" w:cs="Arial"/>
          <w:color w:val="auto"/>
        </w:rPr>
      </w:pPr>
      <w:r w:rsidRPr="00C25411">
        <w:rPr>
          <w:rFonts w:ascii="Arial" w:hAnsi="Arial" w:cs="Arial"/>
          <w:color w:val="0D0D0D" w:themeColor="text1" w:themeTint="F2"/>
        </w:rPr>
        <w:t xml:space="preserve">The suspended </w:t>
      </w:r>
      <w:r w:rsidR="004E5631">
        <w:rPr>
          <w:rFonts w:ascii="Arial" w:hAnsi="Arial" w:cs="Arial"/>
          <w:color w:val="0D0D0D" w:themeColor="text1" w:themeTint="F2"/>
        </w:rPr>
        <w:t>employee</w:t>
      </w:r>
      <w:r w:rsidRPr="00C25411">
        <w:rPr>
          <w:rFonts w:ascii="Arial" w:hAnsi="Arial" w:cs="Arial"/>
          <w:color w:val="0D0D0D" w:themeColor="text1" w:themeTint="F2"/>
        </w:rPr>
        <w:t xml:space="preserve"> </w:t>
      </w:r>
      <w:r w:rsidRPr="00DE60F9">
        <w:rPr>
          <w:rFonts w:ascii="Arial" w:hAnsi="Arial" w:cs="Arial"/>
          <w:color w:val="auto"/>
        </w:rPr>
        <w:t>will be given the name of a contact within the PACT HR</w:t>
      </w:r>
      <w:r w:rsidR="00527F88" w:rsidRPr="00DE60F9">
        <w:rPr>
          <w:rFonts w:ascii="Arial" w:hAnsi="Arial" w:cs="Arial"/>
          <w:color w:val="auto"/>
        </w:rPr>
        <w:t>BP</w:t>
      </w:r>
      <w:r w:rsidRPr="00DE60F9">
        <w:rPr>
          <w:rFonts w:ascii="Arial" w:hAnsi="Arial" w:cs="Arial"/>
          <w:color w:val="auto"/>
        </w:rPr>
        <w:t xml:space="preserve"> Team. The main role of the contact person is to provide procedural </w:t>
      </w:r>
      <w:r w:rsidR="00AC27F2" w:rsidRPr="00DE60F9">
        <w:rPr>
          <w:rFonts w:ascii="Arial" w:hAnsi="Arial" w:cs="Arial"/>
          <w:color w:val="auto"/>
        </w:rPr>
        <w:t>information</w:t>
      </w:r>
      <w:r w:rsidR="00902F43">
        <w:rPr>
          <w:rFonts w:ascii="Arial" w:hAnsi="Arial" w:cs="Arial"/>
          <w:color w:val="auto"/>
        </w:rPr>
        <w:t>. No</w:t>
      </w:r>
      <w:r w:rsidRPr="00DE60F9">
        <w:rPr>
          <w:rFonts w:ascii="Arial" w:hAnsi="Arial" w:cs="Arial"/>
          <w:color w:val="auto"/>
        </w:rPr>
        <w:t xml:space="preserve"> detail will be provided about the actual case/investigation, other than to advise on the progress of the investigation.  </w:t>
      </w:r>
    </w:p>
    <w:p w14:paraId="49D19564" w14:textId="77777777" w:rsidR="00527F88" w:rsidRPr="00DE60F9" w:rsidRDefault="00527F88" w:rsidP="008F3F43">
      <w:pPr>
        <w:tabs>
          <w:tab w:val="left" w:pos="720"/>
        </w:tabs>
        <w:spacing w:after="0" w:line="240" w:lineRule="auto"/>
        <w:ind w:left="1440"/>
        <w:rPr>
          <w:rFonts w:ascii="Arial" w:hAnsi="Arial" w:cs="Arial"/>
          <w:color w:val="auto"/>
        </w:rPr>
      </w:pPr>
    </w:p>
    <w:p w14:paraId="0265917C" w14:textId="7C76466E" w:rsidR="0008771E" w:rsidRPr="00DE60F9" w:rsidRDefault="0008771E" w:rsidP="008F3F43">
      <w:pPr>
        <w:tabs>
          <w:tab w:val="left" w:pos="720"/>
        </w:tabs>
        <w:spacing w:after="0" w:line="240" w:lineRule="auto"/>
        <w:ind w:left="1440"/>
        <w:rPr>
          <w:rFonts w:ascii="Arial" w:hAnsi="Arial" w:cs="Arial"/>
          <w:color w:val="auto"/>
        </w:rPr>
      </w:pPr>
      <w:r w:rsidRPr="00DE60F9">
        <w:rPr>
          <w:rFonts w:ascii="Arial" w:hAnsi="Arial" w:cs="Arial"/>
          <w:color w:val="auto"/>
        </w:rPr>
        <w:t xml:space="preserve">Social contact with colleagues and friends </w:t>
      </w:r>
      <w:r w:rsidRPr="006F79A0">
        <w:rPr>
          <w:rFonts w:ascii="Arial" w:hAnsi="Arial" w:cs="Arial"/>
          <w:color w:val="auto"/>
        </w:rPr>
        <w:t xml:space="preserve">at the </w:t>
      </w:r>
      <w:sdt>
        <w:sdtPr>
          <w:rPr>
            <w:rStyle w:val="PACTNormal"/>
          </w:rPr>
          <w:alias w:val="Please Select"/>
          <w:tag w:val="Select"/>
          <w:id w:val="-1693609773"/>
          <w:placeholder>
            <w:docPart w:val="A6A5C8B1EA044E12A12AA7B7EC28281F"/>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s="Arial"/>
            <w:color w:val="000000"/>
          </w:rPr>
        </w:sdtEndPr>
        <w:sdtContent>
          <w:r w:rsidR="00713B3D">
            <w:rPr>
              <w:rStyle w:val="PACTNormal"/>
            </w:rPr>
            <w:t>School</w:t>
          </w:r>
        </w:sdtContent>
      </w:sdt>
      <w:r w:rsidR="009E5E48" w:rsidRPr="00DE60F9">
        <w:rPr>
          <w:rFonts w:ascii="Arial" w:hAnsi="Arial" w:cs="Arial"/>
          <w:color w:val="auto"/>
        </w:rPr>
        <w:t xml:space="preserve"> </w:t>
      </w:r>
      <w:r w:rsidRPr="00DE60F9">
        <w:rPr>
          <w:rFonts w:ascii="Arial" w:hAnsi="Arial" w:cs="Arial"/>
          <w:color w:val="auto"/>
        </w:rPr>
        <w:t>should not be precluded except where it is likely to be prejudicial to child protection enquiries, criminal or disciplinary investigations or processes.</w:t>
      </w:r>
      <w:r w:rsidRPr="00DE60F9">
        <w:rPr>
          <w:rFonts w:ascii="Arial" w:hAnsi="Arial" w:cs="Arial"/>
          <w:color w:val="auto"/>
        </w:rPr>
        <w:br/>
      </w:r>
    </w:p>
    <w:p w14:paraId="31752D1E" w14:textId="6171ACE8" w:rsidR="00527F88" w:rsidRPr="00DE60F9" w:rsidRDefault="0008771E" w:rsidP="00527F88">
      <w:pPr>
        <w:tabs>
          <w:tab w:val="left" w:pos="720"/>
        </w:tabs>
        <w:spacing w:after="0" w:line="240" w:lineRule="auto"/>
        <w:ind w:left="1440"/>
        <w:rPr>
          <w:rFonts w:ascii="Arial" w:hAnsi="Arial" w:cs="Arial"/>
          <w:color w:val="auto"/>
        </w:rPr>
      </w:pPr>
      <w:r w:rsidRPr="00DE60F9">
        <w:rPr>
          <w:rFonts w:ascii="Arial" w:hAnsi="Arial" w:cs="Arial"/>
          <w:color w:val="auto"/>
        </w:rPr>
        <w:t xml:space="preserve">Although it is the aim that all investigations should be conducted as </w:t>
      </w:r>
      <w:r w:rsidR="001A0253">
        <w:rPr>
          <w:rFonts w:ascii="Arial" w:hAnsi="Arial" w:cs="Arial"/>
          <w:color w:val="auto"/>
        </w:rPr>
        <w:t>quickly</w:t>
      </w:r>
      <w:r w:rsidR="001A0253" w:rsidRPr="00DE60F9">
        <w:rPr>
          <w:rFonts w:ascii="Arial" w:hAnsi="Arial" w:cs="Arial"/>
          <w:color w:val="auto"/>
        </w:rPr>
        <w:t xml:space="preserve"> </w:t>
      </w:r>
      <w:r w:rsidRPr="00DE60F9">
        <w:rPr>
          <w:rFonts w:ascii="Arial" w:hAnsi="Arial" w:cs="Arial"/>
          <w:color w:val="auto"/>
        </w:rPr>
        <w:t>as possible</w:t>
      </w:r>
      <w:r w:rsidR="005161B7" w:rsidRPr="00DE60F9">
        <w:rPr>
          <w:rFonts w:ascii="Arial" w:hAnsi="Arial" w:cs="Arial"/>
          <w:color w:val="auto"/>
        </w:rPr>
        <w:t>,</w:t>
      </w:r>
      <w:r w:rsidRPr="00DE60F9">
        <w:rPr>
          <w:rFonts w:ascii="Arial" w:hAnsi="Arial" w:cs="Arial"/>
          <w:color w:val="auto"/>
        </w:rPr>
        <w:t xml:space="preserve"> consistent with establishing the full facts, arrangements should be made (by negotiation) for the individual, or his or her representative, to be contacted regularly with information on progress and developments in the case. These arrangements should not preclude them, or their representative, </w:t>
      </w:r>
      <w:r w:rsidR="00423B35" w:rsidRPr="00DE60F9">
        <w:rPr>
          <w:rFonts w:ascii="Arial" w:hAnsi="Arial" w:cs="Arial"/>
          <w:color w:val="auto"/>
        </w:rPr>
        <w:t xml:space="preserve">from </w:t>
      </w:r>
      <w:r w:rsidRPr="00DE60F9">
        <w:rPr>
          <w:rFonts w:ascii="Arial" w:hAnsi="Arial" w:cs="Arial"/>
          <w:color w:val="auto"/>
        </w:rPr>
        <w:t>contacting those conducting the investigation at any time.</w:t>
      </w:r>
    </w:p>
    <w:p w14:paraId="6CC27CB6" w14:textId="77777777" w:rsidR="00527F88" w:rsidRPr="00DE60F9" w:rsidRDefault="00527F88" w:rsidP="00527F88">
      <w:pPr>
        <w:tabs>
          <w:tab w:val="left" w:pos="720"/>
        </w:tabs>
        <w:spacing w:after="0" w:line="240" w:lineRule="auto"/>
        <w:ind w:left="1440"/>
        <w:rPr>
          <w:rFonts w:ascii="Arial" w:hAnsi="Arial" w:cs="Arial"/>
          <w:color w:val="auto"/>
        </w:rPr>
      </w:pPr>
    </w:p>
    <w:p w14:paraId="569EF92B" w14:textId="1926A5BB" w:rsidR="00527F88" w:rsidRPr="006F79A0" w:rsidRDefault="0008771E" w:rsidP="00527F88">
      <w:pPr>
        <w:tabs>
          <w:tab w:val="left" w:pos="720"/>
        </w:tabs>
        <w:spacing w:after="0" w:line="240" w:lineRule="auto"/>
        <w:ind w:left="1440"/>
        <w:rPr>
          <w:rFonts w:ascii="Arial" w:hAnsi="Arial" w:cs="Arial"/>
          <w:color w:val="auto"/>
        </w:rPr>
      </w:pPr>
      <w:r w:rsidRPr="00DE60F9">
        <w:rPr>
          <w:rFonts w:ascii="Arial" w:hAnsi="Arial" w:cs="Arial"/>
          <w:color w:val="auto"/>
        </w:rPr>
        <w:t xml:space="preserve">According to the needs and wishes of the </w:t>
      </w:r>
      <w:r w:rsidR="004E5631">
        <w:rPr>
          <w:rFonts w:ascii="Arial" w:hAnsi="Arial" w:cs="Arial"/>
          <w:color w:val="auto"/>
        </w:rPr>
        <w:t>employee</w:t>
      </w:r>
      <w:r w:rsidRPr="00DE60F9">
        <w:rPr>
          <w:rFonts w:ascii="Arial" w:hAnsi="Arial" w:cs="Arial"/>
          <w:color w:val="auto"/>
        </w:rPr>
        <w:t xml:space="preserve"> to be kept informed, a colleague contact </w:t>
      </w:r>
      <w:r w:rsidRPr="006F79A0">
        <w:rPr>
          <w:rFonts w:ascii="Arial" w:hAnsi="Arial" w:cs="Arial"/>
          <w:color w:val="auto"/>
        </w:rPr>
        <w:t xml:space="preserve">should also be in a position to provide information about developments within the </w:t>
      </w:r>
      <w:bookmarkStart w:id="101" w:name="_Hlk212022996"/>
      <w:sdt>
        <w:sdtPr>
          <w:rPr>
            <w:rStyle w:val="PACTNormal"/>
          </w:rPr>
          <w:alias w:val="Please Select"/>
          <w:tag w:val="Select"/>
          <w:id w:val="-1638790573"/>
          <w:placeholder>
            <w:docPart w:val="B3885B68489649409FEE7B6EF28D620E"/>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s="Arial"/>
            <w:color w:val="000000"/>
          </w:rPr>
        </w:sdtEndPr>
        <w:sdtContent>
          <w:r w:rsidR="00713B3D">
            <w:rPr>
              <w:rStyle w:val="PACTNormal"/>
            </w:rPr>
            <w:t>School</w:t>
          </w:r>
        </w:sdtContent>
      </w:sdt>
      <w:bookmarkEnd w:id="101"/>
      <w:r w:rsidR="009E5E48" w:rsidRPr="006F79A0">
        <w:rPr>
          <w:rFonts w:ascii="Arial" w:hAnsi="Arial" w:cs="Arial"/>
          <w:color w:val="auto"/>
        </w:rPr>
        <w:t xml:space="preserve"> </w:t>
      </w:r>
      <w:r w:rsidRPr="006F79A0">
        <w:rPr>
          <w:rFonts w:ascii="Arial" w:hAnsi="Arial" w:cs="Arial"/>
          <w:color w:val="auto"/>
        </w:rPr>
        <w:t xml:space="preserve">in general. Usually this will be a </w:t>
      </w:r>
      <w:r w:rsidR="00527F88" w:rsidRPr="006F79A0">
        <w:rPr>
          <w:rFonts w:ascii="Arial" w:hAnsi="Arial" w:cs="Arial"/>
          <w:color w:val="auto"/>
        </w:rPr>
        <w:t xml:space="preserve">Senior Leader </w:t>
      </w:r>
      <w:r w:rsidRPr="006F79A0">
        <w:rPr>
          <w:rFonts w:ascii="Arial" w:hAnsi="Arial" w:cs="Arial"/>
          <w:color w:val="auto"/>
        </w:rPr>
        <w:t xml:space="preserve">who is not </w:t>
      </w:r>
      <w:r w:rsidR="00BD1D47" w:rsidRPr="006F79A0">
        <w:rPr>
          <w:rFonts w:ascii="Arial" w:hAnsi="Arial" w:cs="Arial"/>
          <w:color w:val="auto"/>
        </w:rPr>
        <w:t xml:space="preserve">be </w:t>
      </w:r>
      <w:r w:rsidRPr="006F79A0">
        <w:rPr>
          <w:rFonts w:ascii="Arial" w:hAnsi="Arial" w:cs="Arial"/>
          <w:color w:val="auto"/>
        </w:rPr>
        <w:t>involved in any disciplinary investigation.</w:t>
      </w:r>
    </w:p>
    <w:p w14:paraId="74A18F47" w14:textId="77777777" w:rsidR="00527F88" w:rsidRPr="006F79A0" w:rsidRDefault="00527F88" w:rsidP="00527F88">
      <w:pPr>
        <w:tabs>
          <w:tab w:val="left" w:pos="720"/>
        </w:tabs>
        <w:spacing w:after="0" w:line="240" w:lineRule="auto"/>
        <w:ind w:left="1440"/>
        <w:rPr>
          <w:rFonts w:ascii="Arial" w:hAnsi="Arial" w:cs="Arial"/>
          <w:color w:val="0D0D0D" w:themeColor="text1" w:themeTint="F2"/>
        </w:rPr>
      </w:pPr>
    </w:p>
    <w:p w14:paraId="4C608083" w14:textId="77777777" w:rsidR="00C60D95" w:rsidRDefault="0008771E" w:rsidP="00527F88">
      <w:pPr>
        <w:tabs>
          <w:tab w:val="left" w:pos="720"/>
        </w:tabs>
        <w:spacing w:after="0" w:line="240" w:lineRule="auto"/>
        <w:ind w:left="1440"/>
        <w:rPr>
          <w:rFonts w:ascii="Arial" w:hAnsi="Arial" w:cs="Arial"/>
          <w:color w:val="0D0D0D" w:themeColor="text1" w:themeTint="F2"/>
        </w:rPr>
      </w:pPr>
      <w:r w:rsidRPr="006F79A0">
        <w:rPr>
          <w:rFonts w:ascii="Arial" w:hAnsi="Arial" w:cs="Arial"/>
          <w:color w:val="0D0D0D" w:themeColor="text1" w:themeTint="F2"/>
        </w:rPr>
        <w:t>In some cases, it may be appropriate to ask whether welfare counselling or support through the Employee Health and Wellbeing Service would be helpful, or to respond to a request for such further support.</w:t>
      </w:r>
    </w:p>
    <w:p w14:paraId="1FF1CC39" w14:textId="77777777" w:rsidR="00C60D95" w:rsidRDefault="00C60D95" w:rsidP="00527F88">
      <w:pPr>
        <w:tabs>
          <w:tab w:val="left" w:pos="720"/>
        </w:tabs>
        <w:spacing w:after="0" w:line="240" w:lineRule="auto"/>
        <w:ind w:left="1440"/>
        <w:rPr>
          <w:rFonts w:ascii="Arial" w:hAnsi="Arial" w:cs="Arial"/>
          <w:color w:val="0D0D0D" w:themeColor="text1" w:themeTint="F2"/>
        </w:rPr>
      </w:pPr>
    </w:p>
    <w:p w14:paraId="37D10D52" w14:textId="54F93FE8" w:rsidR="00F61145" w:rsidRDefault="00F61145" w:rsidP="00902F43">
      <w:pPr>
        <w:tabs>
          <w:tab w:val="left" w:pos="720"/>
        </w:tabs>
        <w:spacing w:after="0" w:line="240" w:lineRule="auto"/>
        <w:ind w:left="851" w:hanging="142"/>
        <w:rPr>
          <w:rFonts w:ascii="Arial" w:hAnsi="Arial" w:cs="Arial"/>
          <w:color w:val="0D0D0D" w:themeColor="text1" w:themeTint="F2"/>
        </w:rPr>
      </w:pPr>
      <w:r>
        <w:rPr>
          <w:rFonts w:ascii="Arial" w:hAnsi="Arial" w:cs="Arial"/>
          <w:color w:val="0D0D0D" w:themeColor="text1" w:themeTint="F2"/>
        </w:rPr>
        <w:t xml:space="preserve">2.5.8 </w:t>
      </w:r>
      <w:r w:rsidR="00902F43">
        <w:rPr>
          <w:rFonts w:ascii="Arial" w:hAnsi="Arial" w:cs="Arial"/>
          <w:color w:val="0D0D0D" w:themeColor="text1" w:themeTint="F2"/>
        </w:rPr>
        <w:tab/>
      </w:r>
      <w:r>
        <w:rPr>
          <w:rFonts w:ascii="Arial" w:hAnsi="Arial" w:cs="Arial"/>
          <w:color w:val="0D0D0D" w:themeColor="text1" w:themeTint="F2"/>
        </w:rPr>
        <w:t>Support for staff following suspension</w:t>
      </w:r>
    </w:p>
    <w:p w14:paraId="6F8C1F06" w14:textId="77777777" w:rsidR="00F61145" w:rsidRDefault="00F61145" w:rsidP="00527F88">
      <w:pPr>
        <w:tabs>
          <w:tab w:val="left" w:pos="720"/>
        </w:tabs>
        <w:spacing w:after="0" w:line="240" w:lineRule="auto"/>
        <w:ind w:left="1440"/>
        <w:rPr>
          <w:rFonts w:ascii="Arial" w:hAnsi="Arial" w:cs="Arial"/>
          <w:color w:val="0D0D0D" w:themeColor="text1" w:themeTint="F2"/>
        </w:rPr>
      </w:pPr>
    </w:p>
    <w:p w14:paraId="5710FF28" w14:textId="6ADEBDC4" w:rsidR="00F61145" w:rsidRDefault="0013441A" w:rsidP="00527F88">
      <w:pPr>
        <w:tabs>
          <w:tab w:val="left" w:pos="720"/>
        </w:tabs>
        <w:spacing w:after="0" w:line="240" w:lineRule="auto"/>
        <w:ind w:left="1440"/>
        <w:rPr>
          <w:rFonts w:ascii="Arial" w:hAnsi="Arial" w:cs="Arial"/>
          <w:color w:val="0D0D0D" w:themeColor="text1" w:themeTint="F2"/>
        </w:rPr>
      </w:pPr>
      <w:sdt>
        <w:sdtPr>
          <w:rPr>
            <w:rStyle w:val="PACTNormal"/>
          </w:rPr>
          <w:alias w:val="Please Select"/>
          <w:tag w:val="Select"/>
          <w:id w:val="-1173868596"/>
          <w:placeholder>
            <w:docPart w:val="BEB6968A569440119FA68F1B98EA5E3E"/>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s="Arial"/>
            <w:color w:val="000000"/>
          </w:rPr>
        </w:sdtEndPr>
        <w:sdtContent>
          <w:r w:rsidR="00713B3D">
            <w:rPr>
              <w:rStyle w:val="PACTNormal"/>
            </w:rPr>
            <w:t>School</w:t>
          </w:r>
        </w:sdtContent>
      </w:sdt>
      <w:r w:rsidR="00902F43">
        <w:rPr>
          <w:rFonts w:ascii="Arial" w:hAnsi="Arial" w:cs="Arial"/>
          <w:color w:val="0D0D0D" w:themeColor="text1" w:themeTint="F2"/>
        </w:rPr>
        <w:t xml:space="preserve"> </w:t>
      </w:r>
      <w:r w:rsidR="00C60D95">
        <w:rPr>
          <w:rFonts w:ascii="Arial" w:hAnsi="Arial" w:cs="Arial"/>
          <w:color w:val="0D0D0D" w:themeColor="text1" w:themeTint="F2"/>
        </w:rPr>
        <w:t xml:space="preserve">is committed to supporting staff in their successful reintegration following a period of suspension. </w:t>
      </w:r>
    </w:p>
    <w:p w14:paraId="23C4E8F5" w14:textId="77777777" w:rsidR="00F61145" w:rsidRDefault="00F61145" w:rsidP="00527F88">
      <w:pPr>
        <w:tabs>
          <w:tab w:val="left" w:pos="720"/>
        </w:tabs>
        <w:spacing w:after="0" w:line="240" w:lineRule="auto"/>
        <w:ind w:left="1440"/>
        <w:rPr>
          <w:rFonts w:ascii="Arial" w:hAnsi="Arial" w:cs="Arial"/>
          <w:color w:val="0D0D0D" w:themeColor="text1" w:themeTint="F2"/>
        </w:rPr>
      </w:pPr>
    </w:p>
    <w:p w14:paraId="3F3220C2" w14:textId="30C26365" w:rsidR="00F61145" w:rsidRDefault="00C60D95" w:rsidP="00F61145">
      <w:pPr>
        <w:tabs>
          <w:tab w:val="left" w:pos="720"/>
        </w:tabs>
        <w:spacing w:after="0" w:line="240" w:lineRule="auto"/>
        <w:ind w:left="1440"/>
        <w:rPr>
          <w:rFonts w:ascii="Arial" w:hAnsi="Arial" w:cs="Arial"/>
          <w:color w:val="0D0D0D" w:themeColor="text1" w:themeTint="F2"/>
        </w:rPr>
      </w:pPr>
      <w:r>
        <w:rPr>
          <w:rFonts w:ascii="Arial" w:hAnsi="Arial" w:cs="Arial"/>
          <w:color w:val="0D0D0D" w:themeColor="text1" w:themeTint="F2"/>
        </w:rPr>
        <w:t>Discussions will take place prior to return to identify any support required, clarify expectations and ensure a smooth transition</w:t>
      </w:r>
      <w:r w:rsidR="00F61145">
        <w:rPr>
          <w:rFonts w:ascii="Arial" w:hAnsi="Arial" w:cs="Arial"/>
          <w:color w:val="0D0D0D" w:themeColor="text1" w:themeTint="F2"/>
        </w:rPr>
        <w:t xml:space="preserve">, </w:t>
      </w:r>
      <w:r w:rsidR="00902F43">
        <w:rPr>
          <w:rFonts w:ascii="Arial" w:hAnsi="Arial" w:cs="Arial"/>
          <w:color w:val="0D0D0D" w:themeColor="text1" w:themeTint="F2"/>
        </w:rPr>
        <w:t>which may</w:t>
      </w:r>
      <w:r>
        <w:rPr>
          <w:rFonts w:ascii="Arial" w:hAnsi="Arial" w:cs="Arial"/>
          <w:color w:val="0D0D0D" w:themeColor="text1" w:themeTint="F2"/>
        </w:rPr>
        <w:t xml:space="preserve"> include access to </w:t>
      </w:r>
      <w:r w:rsidR="007D33F5">
        <w:rPr>
          <w:rFonts w:ascii="Arial" w:hAnsi="Arial" w:cs="Arial"/>
          <w:color w:val="0D0D0D" w:themeColor="text1" w:themeTint="F2"/>
        </w:rPr>
        <w:t xml:space="preserve">employee </w:t>
      </w:r>
      <w:r w:rsidR="00B60A3F">
        <w:rPr>
          <w:rFonts w:ascii="Arial" w:hAnsi="Arial" w:cs="Arial"/>
          <w:color w:val="0D0D0D" w:themeColor="text1" w:themeTint="F2"/>
        </w:rPr>
        <w:t xml:space="preserve">health and wellbeing services or adjustment of duties where appropriate. </w:t>
      </w:r>
    </w:p>
    <w:p w14:paraId="66732D31" w14:textId="77777777" w:rsidR="00F61145" w:rsidRDefault="00F61145" w:rsidP="00F61145">
      <w:pPr>
        <w:tabs>
          <w:tab w:val="left" w:pos="720"/>
        </w:tabs>
        <w:spacing w:after="0" w:line="240" w:lineRule="auto"/>
        <w:ind w:left="1440"/>
        <w:rPr>
          <w:rFonts w:ascii="Arial" w:hAnsi="Arial" w:cs="Arial"/>
          <w:color w:val="0D0D0D" w:themeColor="text1" w:themeTint="F2"/>
        </w:rPr>
      </w:pPr>
    </w:p>
    <w:p w14:paraId="0551F3DE" w14:textId="267CB5DB" w:rsidR="00B60A3F" w:rsidRDefault="00B60A3F" w:rsidP="00F61145">
      <w:pPr>
        <w:tabs>
          <w:tab w:val="left" w:pos="720"/>
        </w:tabs>
        <w:spacing w:after="0" w:line="240" w:lineRule="auto"/>
        <w:ind w:left="1440"/>
        <w:rPr>
          <w:rFonts w:ascii="Arial" w:hAnsi="Arial" w:cs="Arial"/>
          <w:color w:val="0D0D0D" w:themeColor="text1" w:themeTint="F2"/>
        </w:rPr>
      </w:pPr>
      <w:r>
        <w:rPr>
          <w:rFonts w:ascii="Arial" w:hAnsi="Arial" w:cs="Arial"/>
          <w:color w:val="0D0D0D" w:themeColor="text1" w:themeTint="F2"/>
        </w:rPr>
        <w:t xml:space="preserve">Communications to colleagues and, where relevant, pupils and parents will be managed sensitively in a manner that respects the confidentiality, dignity and wellbeing of all parties involved. Communications will be drafted in liaison with the </w:t>
      </w:r>
      <w:r w:rsidR="004E5631">
        <w:rPr>
          <w:rFonts w:ascii="Arial" w:hAnsi="Arial" w:cs="Arial"/>
          <w:color w:val="0D0D0D" w:themeColor="text1" w:themeTint="F2"/>
        </w:rPr>
        <w:t>employee</w:t>
      </w:r>
      <w:r>
        <w:rPr>
          <w:rFonts w:ascii="Arial" w:hAnsi="Arial" w:cs="Arial"/>
          <w:color w:val="0D0D0D" w:themeColor="text1" w:themeTint="F2"/>
        </w:rPr>
        <w:t xml:space="preserve"> returning from a period of suspension. </w:t>
      </w:r>
    </w:p>
    <w:p w14:paraId="403A4A51" w14:textId="77777777" w:rsidR="00902F43" w:rsidRDefault="00902F43" w:rsidP="00F61145">
      <w:pPr>
        <w:tabs>
          <w:tab w:val="left" w:pos="720"/>
        </w:tabs>
        <w:spacing w:after="0" w:line="240" w:lineRule="auto"/>
        <w:ind w:left="1440"/>
        <w:rPr>
          <w:rFonts w:ascii="Arial" w:hAnsi="Arial" w:cs="Arial"/>
          <w:color w:val="0D0D0D" w:themeColor="text1" w:themeTint="F2"/>
        </w:rPr>
      </w:pPr>
    </w:p>
    <w:p w14:paraId="2A906DD7" w14:textId="1741E171" w:rsidR="0008771E" w:rsidRPr="006F79A0" w:rsidRDefault="00902F43" w:rsidP="00902F43">
      <w:pPr>
        <w:tabs>
          <w:tab w:val="left" w:pos="720"/>
        </w:tabs>
        <w:spacing w:after="0" w:line="240" w:lineRule="auto"/>
        <w:rPr>
          <w:rFonts w:ascii="Arial" w:hAnsi="Arial" w:cs="Arial"/>
          <w:color w:val="0D0D0D" w:themeColor="text1" w:themeTint="F2"/>
        </w:rPr>
      </w:pPr>
      <w:bookmarkStart w:id="102" w:name="_Toc466624253"/>
      <w:bookmarkStart w:id="103" w:name="_Toc176445272"/>
      <w:bookmarkStart w:id="104" w:name="_Toc176514746"/>
      <w:bookmarkStart w:id="105" w:name="_Toc209772202"/>
      <w:bookmarkStart w:id="106" w:name="_Toc209772304"/>
      <w:bookmarkStart w:id="107" w:name="_Toc209788737"/>
      <w:bookmarkStart w:id="108" w:name="_Toc209788911"/>
      <w:bookmarkStart w:id="109" w:name="_Toc209789993"/>
      <w:r>
        <w:rPr>
          <w:rFonts w:ascii="Arial" w:hAnsi="Arial" w:cs="Arial"/>
          <w:color w:val="0D0D0D" w:themeColor="text1" w:themeTint="F2"/>
        </w:rPr>
        <w:lastRenderedPageBreak/>
        <w:tab/>
      </w:r>
      <w:r w:rsidR="00527F88" w:rsidRPr="006F79A0">
        <w:rPr>
          <w:rFonts w:ascii="Arial" w:hAnsi="Arial" w:cs="Arial"/>
          <w:color w:val="0D0D0D" w:themeColor="text1" w:themeTint="F2"/>
        </w:rPr>
        <w:t>2.5.</w:t>
      </w:r>
      <w:r w:rsidR="00F61145">
        <w:rPr>
          <w:rFonts w:ascii="Arial" w:hAnsi="Arial" w:cs="Arial"/>
          <w:color w:val="0D0D0D" w:themeColor="text1" w:themeTint="F2"/>
        </w:rPr>
        <w:t>9</w:t>
      </w:r>
      <w:r w:rsidR="00527F88" w:rsidRPr="006F79A0">
        <w:rPr>
          <w:rFonts w:ascii="Arial" w:hAnsi="Arial" w:cs="Arial"/>
          <w:color w:val="0D0D0D" w:themeColor="text1" w:themeTint="F2"/>
        </w:rPr>
        <w:tab/>
      </w:r>
      <w:r w:rsidR="0008771E" w:rsidRPr="006F79A0">
        <w:rPr>
          <w:rFonts w:ascii="Arial" w:hAnsi="Arial" w:cs="Arial"/>
          <w:color w:val="0D0D0D" w:themeColor="text1" w:themeTint="F2"/>
        </w:rPr>
        <w:t>Support for others concerned</w:t>
      </w:r>
      <w:bookmarkEnd w:id="102"/>
      <w:bookmarkEnd w:id="103"/>
      <w:bookmarkEnd w:id="104"/>
      <w:bookmarkEnd w:id="105"/>
      <w:bookmarkEnd w:id="106"/>
      <w:bookmarkEnd w:id="107"/>
      <w:bookmarkEnd w:id="108"/>
      <w:bookmarkEnd w:id="109"/>
    </w:p>
    <w:p w14:paraId="01D28A21" w14:textId="77777777" w:rsidR="0008771E" w:rsidRPr="006F79A0" w:rsidRDefault="0008771E" w:rsidP="006F0DAF">
      <w:pPr>
        <w:spacing w:after="0" w:line="240" w:lineRule="auto"/>
        <w:rPr>
          <w:rFonts w:ascii="Arial" w:hAnsi="Arial" w:cs="Arial"/>
          <w:color w:val="0D0D0D" w:themeColor="text1" w:themeTint="F2"/>
        </w:rPr>
      </w:pPr>
    </w:p>
    <w:p w14:paraId="0509D03C" w14:textId="1DADB612" w:rsidR="0008771E" w:rsidRPr="00C25411" w:rsidRDefault="00527F88" w:rsidP="00AF3D5D">
      <w:pPr>
        <w:tabs>
          <w:tab w:val="left" w:pos="720"/>
        </w:tabs>
        <w:spacing w:after="0" w:line="240" w:lineRule="auto"/>
        <w:ind w:left="1440" w:hanging="720"/>
        <w:rPr>
          <w:rFonts w:ascii="Arial" w:hAnsi="Arial" w:cs="Arial"/>
          <w:color w:val="0D0D0D" w:themeColor="text1" w:themeTint="F2"/>
        </w:rPr>
      </w:pPr>
      <w:r w:rsidRPr="006F79A0">
        <w:rPr>
          <w:rFonts w:ascii="Arial" w:hAnsi="Arial" w:cs="Arial"/>
          <w:color w:val="0D0D0D" w:themeColor="text1" w:themeTint="F2"/>
        </w:rPr>
        <w:tab/>
        <w:t>I</w:t>
      </w:r>
      <w:r w:rsidR="0008771E" w:rsidRPr="006F79A0">
        <w:rPr>
          <w:rFonts w:ascii="Arial" w:hAnsi="Arial" w:cs="Arial"/>
          <w:color w:val="0D0D0D" w:themeColor="text1" w:themeTint="F2"/>
        </w:rPr>
        <w:t>f a child or children have made allegation/s</w:t>
      </w:r>
      <w:r w:rsidR="00AF3D5D" w:rsidRPr="006F79A0">
        <w:rPr>
          <w:rFonts w:ascii="Arial" w:hAnsi="Arial" w:cs="Arial"/>
          <w:color w:val="0D0D0D" w:themeColor="text1" w:themeTint="F2"/>
        </w:rPr>
        <w:t>,</w:t>
      </w:r>
      <w:r w:rsidR="0008771E" w:rsidRPr="006F79A0">
        <w:rPr>
          <w:rFonts w:ascii="Arial" w:hAnsi="Arial" w:cs="Arial"/>
          <w:color w:val="0D0D0D" w:themeColor="text1" w:themeTint="F2"/>
        </w:rPr>
        <w:t xml:space="preserve"> they and their parents will need support. Consideration should be given to the form such support should take. Consideration should also be given to what support may be needed for others at the</w:t>
      </w:r>
      <w:r w:rsidR="009E5E48" w:rsidRPr="006F79A0">
        <w:rPr>
          <w:rStyle w:val="Style1"/>
          <w:rFonts w:ascii="Arial" w:hAnsi="Arial" w:cs="Arial"/>
        </w:rPr>
        <w:t xml:space="preserve"> </w:t>
      </w:r>
      <w:sdt>
        <w:sdtPr>
          <w:rPr>
            <w:rStyle w:val="PACTNormal"/>
          </w:rPr>
          <w:alias w:val="Please Select"/>
          <w:tag w:val="Select"/>
          <w:id w:val="-334694968"/>
          <w:placeholder>
            <w:docPart w:val="6D92A9CAB3204CF9ADE2BA505398A410"/>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s="Arial"/>
            <w:color w:val="000000"/>
          </w:rPr>
        </w:sdtEndPr>
        <w:sdtContent>
          <w:r w:rsidR="00713B3D">
            <w:rPr>
              <w:rStyle w:val="PACTNormal"/>
            </w:rPr>
            <w:t>School</w:t>
          </w:r>
        </w:sdtContent>
      </w:sdt>
      <w:r w:rsidR="00AF3D5D" w:rsidRPr="006F79A0">
        <w:rPr>
          <w:rFonts w:ascii="Arial" w:hAnsi="Arial" w:cs="Arial"/>
          <w:color w:val="0D0D0D" w:themeColor="text1" w:themeTint="F2"/>
        </w:rPr>
        <w:t>,</w:t>
      </w:r>
      <w:r w:rsidR="0008771E" w:rsidRPr="006F79A0">
        <w:rPr>
          <w:rFonts w:ascii="Arial" w:hAnsi="Arial" w:cs="Arial"/>
          <w:color w:val="0D0D0D" w:themeColor="text1" w:themeTint="F2"/>
        </w:rPr>
        <w:t xml:space="preserve"> both staff and pupils</w:t>
      </w:r>
      <w:r w:rsidR="0008771E" w:rsidRPr="00C25411">
        <w:rPr>
          <w:rFonts w:ascii="Arial" w:hAnsi="Arial" w:cs="Arial"/>
          <w:color w:val="0D0D0D" w:themeColor="text1" w:themeTint="F2"/>
        </w:rPr>
        <w:t>, according to the circumstances of the allegations. In some cases, therapeutic counselling from expert sources may be necessary. Advice on this can be obtained via the ACPC/Social Services.</w:t>
      </w:r>
    </w:p>
    <w:p w14:paraId="648642C6" w14:textId="77777777" w:rsidR="0008771E" w:rsidRPr="00C25411" w:rsidRDefault="0008771E" w:rsidP="006F0DAF">
      <w:pPr>
        <w:pStyle w:val="Heading2"/>
        <w:rPr>
          <w:color w:val="0D0D0D" w:themeColor="text1" w:themeTint="F2"/>
          <w:sz w:val="22"/>
          <w:szCs w:val="22"/>
        </w:rPr>
      </w:pPr>
      <w:bookmarkStart w:id="110" w:name="_Toc466624255"/>
    </w:p>
    <w:p w14:paraId="0DBC8083" w14:textId="1656DA5E" w:rsidR="0008771E" w:rsidRPr="00C25411" w:rsidRDefault="00527F88" w:rsidP="00527F88">
      <w:pPr>
        <w:pStyle w:val="Heading3"/>
        <w:ind w:firstLine="720"/>
        <w:rPr>
          <w:rFonts w:ascii="Arial" w:hAnsi="Arial" w:cs="Arial"/>
          <w:color w:val="0D0D0D" w:themeColor="text1" w:themeTint="F2"/>
          <w:sz w:val="22"/>
          <w:szCs w:val="22"/>
        </w:rPr>
      </w:pPr>
      <w:bookmarkStart w:id="111" w:name="_Toc176445273"/>
      <w:bookmarkStart w:id="112" w:name="_Toc176514747"/>
      <w:bookmarkStart w:id="113" w:name="_Toc209772203"/>
      <w:bookmarkStart w:id="114" w:name="_Toc209772305"/>
      <w:bookmarkStart w:id="115" w:name="_Toc209788738"/>
      <w:bookmarkStart w:id="116" w:name="_Toc209788912"/>
      <w:bookmarkStart w:id="117" w:name="_Toc209789994"/>
      <w:bookmarkStart w:id="118" w:name="_Toc221866501"/>
      <w:bookmarkStart w:id="119" w:name="_Toc226623460"/>
      <w:bookmarkStart w:id="120" w:name="_Toc226623722"/>
      <w:r w:rsidRPr="00C25411">
        <w:rPr>
          <w:rFonts w:ascii="Arial" w:hAnsi="Arial" w:cs="Arial"/>
          <w:color w:val="0D0D0D" w:themeColor="text1" w:themeTint="F2"/>
          <w:sz w:val="22"/>
          <w:szCs w:val="22"/>
        </w:rPr>
        <w:t>2.</w:t>
      </w:r>
      <w:r w:rsidR="00902F43">
        <w:rPr>
          <w:rFonts w:ascii="Arial" w:hAnsi="Arial" w:cs="Arial"/>
          <w:color w:val="0D0D0D" w:themeColor="text1" w:themeTint="F2"/>
          <w:sz w:val="22"/>
          <w:szCs w:val="22"/>
        </w:rPr>
        <w:t>5.</w:t>
      </w:r>
      <w:r w:rsidR="00F61145">
        <w:rPr>
          <w:rFonts w:ascii="Arial" w:hAnsi="Arial" w:cs="Arial"/>
          <w:color w:val="0D0D0D" w:themeColor="text1" w:themeTint="F2"/>
          <w:sz w:val="22"/>
          <w:szCs w:val="22"/>
        </w:rPr>
        <w:t>10</w:t>
      </w:r>
      <w:r w:rsidRPr="00C25411">
        <w:rPr>
          <w:rFonts w:ascii="Arial" w:hAnsi="Arial" w:cs="Arial"/>
          <w:color w:val="0D0D0D" w:themeColor="text1" w:themeTint="F2"/>
          <w:sz w:val="22"/>
          <w:szCs w:val="22"/>
        </w:rPr>
        <w:tab/>
      </w:r>
      <w:r w:rsidR="0008771E" w:rsidRPr="00C25411">
        <w:rPr>
          <w:rFonts w:ascii="Arial" w:hAnsi="Arial" w:cs="Arial"/>
          <w:color w:val="0D0D0D" w:themeColor="text1" w:themeTint="F2"/>
          <w:sz w:val="22"/>
          <w:szCs w:val="22"/>
        </w:rPr>
        <w:t>Pay</w:t>
      </w:r>
      <w:r w:rsidR="005546B7">
        <w:rPr>
          <w:rFonts w:ascii="Arial" w:hAnsi="Arial" w:cs="Arial"/>
          <w:color w:val="0D0D0D" w:themeColor="text1" w:themeTint="F2"/>
          <w:sz w:val="22"/>
          <w:szCs w:val="22"/>
        </w:rPr>
        <w:t xml:space="preserve"> </w:t>
      </w:r>
      <w:r w:rsidR="0008771E" w:rsidRPr="00C25411">
        <w:rPr>
          <w:rFonts w:ascii="Arial" w:hAnsi="Arial" w:cs="Arial"/>
          <w:color w:val="0D0D0D" w:themeColor="text1" w:themeTint="F2"/>
          <w:sz w:val="22"/>
          <w:szCs w:val="22"/>
        </w:rPr>
        <w:t>during suspension</w:t>
      </w:r>
      <w:bookmarkEnd w:id="110"/>
      <w:bookmarkEnd w:id="111"/>
      <w:bookmarkEnd w:id="112"/>
      <w:bookmarkEnd w:id="113"/>
      <w:bookmarkEnd w:id="114"/>
      <w:bookmarkEnd w:id="115"/>
      <w:bookmarkEnd w:id="116"/>
      <w:bookmarkEnd w:id="117"/>
      <w:bookmarkEnd w:id="118"/>
      <w:bookmarkEnd w:id="119"/>
      <w:bookmarkEnd w:id="120"/>
    </w:p>
    <w:p w14:paraId="139ADCF0" w14:textId="77777777" w:rsidR="006F0DAF" w:rsidRPr="00C25411" w:rsidRDefault="006F0DAF" w:rsidP="00527F88">
      <w:pPr>
        <w:spacing w:after="0" w:line="240" w:lineRule="auto"/>
        <w:rPr>
          <w:rFonts w:ascii="Arial" w:hAnsi="Arial" w:cs="Arial"/>
          <w:color w:val="0D0D0D" w:themeColor="text1" w:themeTint="F2"/>
          <w:lang w:eastAsia="en-US"/>
        </w:rPr>
      </w:pPr>
    </w:p>
    <w:p w14:paraId="20180C19" w14:textId="50A9E70B" w:rsidR="00902F43" w:rsidRDefault="0008771E" w:rsidP="001F45A4">
      <w:pPr>
        <w:spacing w:after="0" w:line="240" w:lineRule="auto"/>
        <w:ind w:left="1440"/>
        <w:rPr>
          <w:rFonts w:ascii="Arial" w:hAnsi="Arial" w:cs="Arial"/>
          <w:color w:val="0D0D0D" w:themeColor="text1" w:themeTint="F2"/>
        </w:rPr>
      </w:pPr>
      <w:r w:rsidRPr="00C25411">
        <w:rPr>
          <w:rFonts w:ascii="Arial" w:hAnsi="Arial" w:cs="Arial"/>
          <w:color w:val="0D0D0D" w:themeColor="text1" w:themeTint="F2"/>
        </w:rPr>
        <w:t xml:space="preserve">The </w:t>
      </w:r>
      <w:r w:rsidR="00F74517">
        <w:rPr>
          <w:rFonts w:ascii="Arial" w:hAnsi="Arial" w:cs="Arial"/>
          <w:color w:val="0D0D0D" w:themeColor="text1" w:themeTint="F2"/>
        </w:rPr>
        <w:t>employee</w:t>
      </w:r>
      <w:r w:rsidRPr="00C25411">
        <w:rPr>
          <w:rFonts w:ascii="Arial" w:hAnsi="Arial" w:cs="Arial"/>
          <w:color w:val="0D0D0D" w:themeColor="text1" w:themeTint="F2"/>
        </w:rPr>
        <w:t xml:space="preserve"> is entitled to normal pay during any period of suspension.  </w:t>
      </w:r>
    </w:p>
    <w:p w14:paraId="48A856EA" w14:textId="77777777" w:rsidR="00902F43" w:rsidRDefault="00902F43" w:rsidP="001F45A4">
      <w:pPr>
        <w:spacing w:after="0" w:line="240" w:lineRule="auto"/>
        <w:ind w:left="1440"/>
        <w:rPr>
          <w:rFonts w:ascii="Arial" w:hAnsi="Arial" w:cs="Arial"/>
          <w:color w:val="0D0D0D" w:themeColor="text1" w:themeTint="F2"/>
        </w:rPr>
      </w:pPr>
    </w:p>
    <w:p w14:paraId="25F9B914" w14:textId="26F9985D" w:rsidR="0008771E" w:rsidRPr="00C25411" w:rsidRDefault="0008771E" w:rsidP="001F45A4">
      <w:pPr>
        <w:spacing w:after="0" w:line="240" w:lineRule="auto"/>
        <w:ind w:left="1440"/>
        <w:rPr>
          <w:rFonts w:ascii="Arial" w:hAnsi="Arial" w:cs="Arial"/>
          <w:color w:val="0D0D0D" w:themeColor="text1" w:themeTint="F2"/>
        </w:rPr>
      </w:pPr>
      <w:r w:rsidRPr="00C25411">
        <w:rPr>
          <w:rFonts w:ascii="Arial" w:hAnsi="Arial" w:cs="Arial"/>
          <w:color w:val="0D0D0D" w:themeColor="text1" w:themeTint="F2"/>
        </w:rPr>
        <w:t xml:space="preserve">Normal pay means the pay which the </w:t>
      </w:r>
      <w:r w:rsidR="00F74517">
        <w:rPr>
          <w:rFonts w:ascii="Arial" w:hAnsi="Arial" w:cs="Arial"/>
          <w:color w:val="0D0D0D" w:themeColor="text1" w:themeTint="F2"/>
        </w:rPr>
        <w:t>employee</w:t>
      </w:r>
      <w:r w:rsidRPr="00C25411">
        <w:rPr>
          <w:rFonts w:ascii="Arial" w:hAnsi="Arial" w:cs="Arial"/>
          <w:color w:val="0D0D0D" w:themeColor="text1" w:themeTint="F2"/>
        </w:rPr>
        <w:t xml:space="preserve"> would have received during their normal working week.</w:t>
      </w:r>
      <w:r w:rsidR="004C2AE5" w:rsidRPr="00C25411">
        <w:rPr>
          <w:rFonts w:ascii="Arial" w:hAnsi="Arial" w:cs="Arial"/>
          <w:color w:val="0D0D0D" w:themeColor="text1" w:themeTint="F2"/>
        </w:rPr>
        <w:t xml:space="preserve"> Normal pay is any entitlement which falls under the contract of employment</w:t>
      </w:r>
      <w:r w:rsidR="005546B7">
        <w:rPr>
          <w:rFonts w:ascii="Arial" w:hAnsi="Arial" w:cs="Arial"/>
          <w:color w:val="0D0D0D" w:themeColor="text1" w:themeTint="F2"/>
        </w:rPr>
        <w:t xml:space="preserve"> including</w:t>
      </w:r>
      <w:r w:rsidR="009F25E7">
        <w:rPr>
          <w:rFonts w:ascii="Arial" w:hAnsi="Arial" w:cs="Arial"/>
          <w:color w:val="0D0D0D" w:themeColor="text1" w:themeTint="F2"/>
        </w:rPr>
        <w:t xml:space="preserve"> contractual benefits and allowances.</w:t>
      </w:r>
    </w:p>
    <w:p w14:paraId="783E099B" w14:textId="77777777" w:rsidR="0008771E" w:rsidRPr="00C25411" w:rsidRDefault="0008771E" w:rsidP="006F0DAF">
      <w:pPr>
        <w:pStyle w:val="ListParagraph"/>
        <w:tabs>
          <w:tab w:val="left" w:pos="567"/>
        </w:tabs>
        <w:spacing w:after="0" w:line="240" w:lineRule="auto"/>
        <w:ind w:left="1080"/>
        <w:rPr>
          <w:rFonts w:ascii="Arial" w:hAnsi="Arial" w:cs="Arial"/>
          <w:color w:val="0D0D0D" w:themeColor="text1" w:themeTint="F2"/>
        </w:rPr>
      </w:pPr>
    </w:p>
    <w:p w14:paraId="373CF3E2" w14:textId="64CA2440" w:rsidR="00527F88" w:rsidRPr="005A5F8E" w:rsidRDefault="00527F88" w:rsidP="005A5F8E">
      <w:pPr>
        <w:tabs>
          <w:tab w:val="num" w:pos="0"/>
        </w:tabs>
        <w:spacing w:after="0" w:line="240" w:lineRule="auto"/>
        <w:ind w:left="1418" w:hanging="709"/>
        <w:rPr>
          <w:rFonts w:ascii="Arial" w:hAnsi="Arial" w:cs="Arial"/>
          <w:color w:val="0D0D0D" w:themeColor="text1" w:themeTint="F2"/>
        </w:rPr>
      </w:pPr>
      <w:r w:rsidRPr="00C25411">
        <w:rPr>
          <w:rFonts w:ascii="Arial" w:hAnsi="Arial" w:cs="Arial"/>
          <w:color w:val="0D0D0D" w:themeColor="text1" w:themeTint="F2"/>
        </w:rPr>
        <w:tab/>
      </w:r>
      <w:r w:rsidR="0008771E" w:rsidRPr="005A5F8E">
        <w:rPr>
          <w:rFonts w:ascii="Arial" w:hAnsi="Arial" w:cs="Arial"/>
          <w:color w:val="0D0D0D" w:themeColor="text1" w:themeTint="F2"/>
        </w:rPr>
        <w:t xml:space="preserve">If the employee takes annual leave or is sick at any time during the suspension, then pay for such leave or sickness will be calculated in accordance with the normal provision of the annual leave or sickness scheme. Any other payments, </w:t>
      </w:r>
      <w:proofErr w:type="gramStart"/>
      <w:r w:rsidR="0008771E" w:rsidRPr="005A5F8E">
        <w:rPr>
          <w:rFonts w:ascii="Arial" w:hAnsi="Arial" w:cs="Arial"/>
          <w:color w:val="0D0D0D" w:themeColor="text1" w:themeTint="F2"/>
        </w:rPr>
        <w:t>e.g.</w:t>
      </w:r>
      <w:proofErr w:type="gramEnd"/>
      <w:r w:rsidR="0008771E" w:rsidRPr="005A5F8E">
        <w:rPr>
          <w:rFonts w:ascii="Arial" w:hAnsi="Arial" w:cs="Arial"/>
          <w:color w:val="0D0D0D" w:themeColor="text1" w:themeTint="F2"/>
        </w:rPr>
        <w:t xml:space="preserve"> the allowances detailed above, will be paid in accordance with that scheme’s rules for any leave or sickness absence. </w:t>
      </w:r>
    </w:p>
    <w:p w14:paraId="132E10E7" w14:textId="77777777" w:rsidR="00527F88" w:rsidRPr="005A5F8E" w:rsidRDefault="00527F88" w:rsidP="005A5F8E">
      <w:pPr>
        <w:tabs>
          <w:tab w:val="num" w:pos="0"/>
        </w:tabs>
        <w:spacing w:after="0" w:line="240" w:lineRule="auto"/>
        <w:ind w:left="1418" w:hanging="709"/>
        <w:rPr>
          <w:rFonts w:ascii="Arial" w:hAnsi="Arial" w:cs="Arial"/>
          <w:color w:val="0D0D0D" w:themeColor="text1" w:themeTint="F2"/>
        </w:rPr>
      </w:pPr>
    </w:p>
    <w:p w14:paraId="301C7DA7" w14:textId="6682E66D" w:rsidR="00527F88" w:rsidRPr="005A5F8E" w:rsidRDefault="00527F88" w:rsidP="005A5F8E">
      <w:pPr>
        <w:tabs>
          <w:tab w:val="num" w:pos="0"/>
        </w:tabs>
        <w:spacing w:after="0" w:line="240" w:lineRule="auto"/>
        <w:ind w:left="1418" w:hanging="709"/>
        <w:rPr>
          <w:rFonts w:ascii="Arial" w:hAnsi="Arial" w:cs="Arial"/>
          <w:color w:val="0D0D0D" w:themeColor="text1" w:themeTint="F2"/>
        </w:rPr>
      </w:pPr>
      <w:r w:rsidRPr="005A5F8E">
        <w:rPr>
          <w:rFonts w:ascii="Arial" w:hAnsi="Arial" w:cs="Arial"/>
          <w:color w:val="0D0D0D" w:themeColor="text1" w:themeTint="F2"/>
        </w:rPr>
        <w:tab/>
      </w:r>
      <w:r w:rsidR="0008771E" w:rsidRPr="005A5F8E">
        <w:rPr>
          <w:rFonts w:ascii="Arial" w:hAnsi="Arial" w:cs="Arial"/>
          <w:color w:val="0D0D0D" w:themeColor="text1" w:themeTint="F2"/>
        </w:rPr>
        <w:t xml:space="preserve">Where the employee is on a period of sickness </w:t>
      </w:r>
      <w:r w:rsidR="006D1672" w:rsidRPr="005A5F8E">
        <w:rPr>
          <w:rFonts w:ascii="Arial" w:hAnsi="Arial" w:cs="Arial"/>
          <w:color w:val="0D0D0D" w:themeColor="text1" w:themeTint="F2"/>
        </w:rPr>
        <w:t>absence but</w:t>
      </w:r>
      <w:r w:rsidR="0008771E" w:rsidRPr="005A5F8E">
        <w:rPr>
          <w:rFonts w:ascii="Arial" w:hAnsi="Arial" w:cs="Arial"/>
          <w:color w:val="0D0D0D" w:themeColor="text1" w:themeTint="F2"/>
        </w:rPr>
        <w:t xml:space="preserve"> would have been considered for suspension were they not</w:t>
      </w:r>
      <w:r w:rsidR="00AF3D5D" w:rsidRPr="005A5F8E">
        <w:rPr>
          <w:rFonts w:ascii="Arial" w:hAnsi="Arial" w:cs="Arial"/>
          <w:color w:val="0D0D0D" w:themeColor="text1" w:themeTint="F2"/>
        </w:rPr>
        <w:t>,</w:t>
      </w:r>
      <w:r w:rsidR="0008771E" w:rsidRPr="005A5F8E">
        <w:rPr>
          <w:rFonts w:ascii="Arial" w:hAnsi="Arial" w:cs="Arial"/>
          <w:color w:val="0D0D0D" w:themeColor="text1" w:themeTint="F2"/>
        </w:rPr>
        <w:t xml:space="preserve"> then once this has been </w:t>
      </w:r>
      <w:r w:rsidRPr="005A5F8E">
        <w:rPr>
          <w:rFonts w:ascii="Arial" w:hAnsi="Arial" w:cs="Arial"/>
          <w:color w:val="0D0D0D" w:themeColor="text1" w:themeTint="F2"/>
        </w:rPr>
        <w:t>communicated,</w:t>
      </w:r>
      <w:r w:rsidR="0008771E" w:rsidRPr="005A5F8E">
        <w:rPr>
          <w:rFonts w:ascii="Arial" w:hAnsi="Arial" w:cs="Arial"/>
          <w:color w:val="0D0D0D" w:themeColor="text1" w:themeTint="F2"/>
        </w:rPr>
        <w:t xml:space="preserve"> they would be advised they are bound by the terms of suspension.</w:t>
      </w:r>
    </w:p>
    <w:p w14:paraId="11B2A181" w14:textId="1FE444BC" w:rsidR="00AD01F9" w:rsidRDefault="00527F88" w:rsidP="005A5F8E">
      <w:pPr>
        <w:tabs>
          <w:tab w:val="num" w:pos="0"/>
        </w:tabs>
        <w:spacing w:after="0" w:line="240" w:lineRule="auto"/>
        <w:ind w:left="1418" w:hanging="709"/>
        <w:rPr>
          <w:rFonts w:ascii="Arial" w:hAnsi="Arial" w:cs="Arial"/>
          <w:color w:val="0D0D0D" w:themeColor="text1" w:themeTint="F2"/>
        </w:rPr>
      </w:pPr>
      <w:r w:rsidRPr="005A5F8E">
        <w:rPr>
          <w:rFonts w:ascii="Arial" w:hAnsi="Arial" w:cs="Arial"/>
          <w:color w:val="0D0D0D" w:themeColor="text1" w:themeTint="F2"/>
        </w:rPr>
        <w:tab/>
      </w:r>
      <w:r w:rsidR="0008771E" w:rsidRPr="005A5F8E">
        <w:rPr>
          <w:rFonts w:ascii="Arial" w:hAnsi="Arial" w:cs="Arial"/>
          <w:color w:val="0D0D0D" w:themeColor="text1" w:themeTint="F2"/>
        </w:rPr>
        <w:t>When any period of sickness as described above comes to an end, then the employee, remains suspended and again becomes entitled to normal pay.</w:t>
      </w:r>
      <w:bookmarkStart w:id="121" w:name="_Toc466624256"/>
    </w:p>
    <w:p w14:paraId="0996DFE8" w14:textId="77777777" w:rsidR="00B71CE4" w:rsidRDefault="00B71CE4" w:rsidP="005A5F8E">
      <w:pPr>
        <w:tabs>
          <w:tab w:val="num" w:pos="0"/>
        </w:tabs>
        <w:spacing w:after="0" w:line="240" w:lineRule="auto"/>
        <w:ind w:left="1418" w:hanging="709"/>
        <w:rPr>
          <w:rFonts w:ascii="Arial" w:hAnsi="Arial" w:cs="Arial"/>
          <w:color w:val="0D0D0D" w:themeColor="text1" w:themeTint="F2"/>
        </w:rPr>
      </w:pPr>
    </w:p>
    <w:p w14:paraId="65104E8E" w14:textId="24381994" w:rsidR="00BD1D47" w:rsidRPr="00C25411" w:rsidRDefault="00AD01F9" w:rsidP="00AD01F9">
      <w:pPr>
        <w:pStyle w:val="Heading2"/>
        <w:rPr>
          <w:color w:val="0D0D0D" w:themeColor="text1" w:themeTint="F2"/>
          <w:sz w:val="24"/>
          <w:szCs w:val="24"/>
        </w:rPr>
      </w:pPr>
      <w:bookmarkStart w:id="122" w:name="_Toc226623723"/>
      <w:r w:rsidRPr="00C25411">
        <w:rPr>
          <w:color w:val="0D0D0D" w:themeColor="text1" w:themeTint="F2"/>
          <w:sz w:val="24"/>
          <w:szCs w:val="24"/>
        </w:rPr>
        <w:t>2.6</w:t>
      </w:r>
      <w:r w:rsidRPr="00C25411">
        <w:rPr>
          <w:color w:val="0D0D0D" w:themeColor="text1" w:themeTint="F2"/>
          <w:sz w:val="24"/>
          <w:szCs w:val="24"/>
        </w:rPr>
        <w:tab/>
        <w:t>The Investigation Process</w:t>
      </w:r>
      <w:bookmarkEnd w:id="122"/>
      <w:r w:rsidRPr="00C25411">
        <w:rPr>
          <w:b/>
          <w:color w:val="0D0D0D" w:themeColor="text1" w:themeTint="F2"/>
          <w:sz w:val="24"/>
          <w:szCs w:val="24"/>
        </w:rPr>
        <w:tab/>
      </w:r>
    </w:p>
    <w:bookmarkEnd w:id="121"/>
    <w:p w14:paraId="7B47269B" w14:textId="77777777" w:rsidR="00AD01F9" w:rsidRPr="00C25411" w:rsidRDefault="00AD01F9" w:rsidP="00AD01F9">
      <w:pPr>
        <w:spacing w:after="0" w:line="240" w:lineRule="auto"/>
        <w:ind w:left="709"/>
        <w:rPr>
          <w:rFonts w:ascii="Arial" w:hAnsi="Arial" w:cs="Arial"/>
          <w:color w:val="0D0D0D" w:themeColor="text1" w:themeTint="F2"/>
          <w:lang w:eastAsia="en-US"/>
        </w:rPr>
      </w:pPr>
    </w:p>
    <w:p w14:paraId="2E23969D" w14:textId="3F5ED2CC" w:rsidR="0029315E" w:rsidRDefault="00AD01F9" w:rsidP="002321D9">
      <w:pPr>
        <w:pStyle w:val="Heading3"/>
        <w:ind w:firstLine="720"/>
        <w:rPr>
          <w:rFonts w:ascii="Arial" w:hAnsi="Arial" w:cs="Arial"/>
          <w:color w:val="0D0D0D" w:themeColor="text1" w:themeTint="F2"/>
          <w:sz w:val="22"/>
          <w:szCs w:val="22"/>
        </w:rPr>
      </w:pPr>
      <w:bookmarkStart w:id="123" w:name="_Toc226623462"/>
      <w:bookmarkStart w:id="124" w:name="_Toc226623724"/>
      <w:bookmarkStart w:id="125" w:name="_Toc176445275"/>
      <w:bookmarkStart w:id="126" w:name="_Toc176514749"/>
      <w:bookmarkStart w:id="127" w:name="_Toc209772205"/>
      <w:bookmarkStart w:id="128" w:name="_Toc209772307"/>
      <w:bookmarkStart w:id="129" w:name="_Toc209788740"/>
      <w:bookmarkStart w:id="130" w:name="_Toc209788914"/>
      <w:bookmarkStart w:id="131" w:name="_Toc209789996"/>
      <w:bookmarkStart w:id="132" w:name="_Toc221866503"/>
      <w:r w:rsidRPr="00C25411">
        <w:rPr>
          <w:rFonts w:ascii="Arial" w:hAnsi="Arial" w:cs="Arial"/>
          <w:color w:val="0D0D0D" w:themeColor="text1" w:themeTint="F2"/>
          <w:sz w:val="22"/>
          <w:szCs w:val="22"/>
        </w:rPr>
        <w:t>2.6.1</w:t>
      </w:r>
      <w:r w:rsidRPr="00C25411">
        <w:rPr>
          <w:rFonts w:ascii="Arial" w:hAnsi="Arial" w:cs="Arial"/>
          <w:color w:val="0D0D0D" w:themeColor="text1" w:themeTint="F2"/>
          <w:sz w:val="22"/>
          <w:szCs w:val="22"/>
        </w:rPr>
        <w:tab/>
      </w:r>
      <w:r w:rsidR="0029315E">
        <w:rPr>
          <w:rFonts w:ascii="Arial" w:hAnsi="Arial" w:cs="Arial"/>
          <w:color w:val="0D0D0D" w:themeColor="text1" w:themeTint="F2"/>
          <w:sz w:val="22"/>
          <w:szCs w:val="22"/>
        </w:rPr>
        <w:t>Appointment of an Investigation Officer</w:t>
      </w:r>
      <w:bookmarkEnd w:id="123"/>
      <w:bookmarkEnd w:id="124"/>
    </w:p>
    <w:p w14:paraId="272E867B" w14:textId="77777777" w:rsidR="00BE41D2" w:rsidRDefault="00BE41D2" w:rsidP="00BE41D2">
      <w:pPr>
        <w:spacing w:after="0" w:line="240" w:lineRule="auto"/>
        <w:ind w:left="1440"/>
        <w:rPr>
          <w:rFonts w:ascii="Arial" w:hAnsi="Arial" w:cs="Arial"/>
        </w:rPr>
      </w:pPr>
    </w:p>
    <w:p w14:paraId="68A69B71" w14:textId="1C512804" w:rsidR="0029315E" w:rsidRPr="007A1A37" w:rsidRDefault="00B71CE4" w:rsidP="007A1A37">
      <w:pPr>
        <w:ind w:left="1440"/>
        <w:rPr>
          <w:i/>
          <w:iCs/>
        </w:rPr>
      </w:pPr>
      <w:r>
        <w:rPr>
          <w:rFonts w:ascii="Arial" w:hAnsi="Arial" w:cs="Arial"/>
        </w:rPr>
        <w:t xml:space="preserve">An Investigating Officer will be appointed by the Senior Leader upon initiation of an investigation process. The Investigating Officer </w:t>
      </w:r>
      <w:r w:rsidR="007820C9">
        <w:rPr>
          <w:rFonts w:ascii="Arial" w:hAnsi="Arial" w:cs="Arial"/>
        </w:rPr>
        <w:t>will need to be</w:t>
      </w:r>
      <w:r>
        <w:rPr>
          <w:rFonts w:ascii="Arial" w:hAnsi="Arial" w:cs="Arial"/>
        </w:rPr>
        <w:t xml:space="preserve"> impartial</w:t>
      </w:r>
      <w:r w:rsidR="007820C9">
        <w:rPr>
          <w:rFonts w:ascii="Arial" w:hAnsi="Arial" w:cs="Arial"/>
        </w:rPr>
        <w:t xml:space="preserve"> and have</w:t>
      </w:r>
      <w:r>
        <w:rPr>
          <w:rFonts w:ascii="Arial" w:hAnsi="Arial" w:cs="Arial"/>
        </w:rPr>
        <w:t xml:space="preserve"> no prior involvement in the matte</w:t>
      </w:r>
      <w:r w:rsidR="007820C9">
        <w:rPr>
          <w:rFonts w:ascii="Arial" w:hAnsi="Arial" w:cs="Arial"/>
        </w:rPr>
        <w:t>r. The Investigating Officer must have</w:t>
      </w:r>
      <w:r w:rsidR="00162226">
        <w:rPr>
          <w:rFonts w:ascii="Arial" w:hAnsi="Arial" w:cs="Arial"/>
        </w:rPr>
        <w:t xml:space="preserve"> a reasonable le</w:t>
      </w:r>
      <w:r w:rsidR="007820C9">
        <w:rPr>
          <w:rFonts w:ascii="Arial" w:hAnsi="Arial" w:cs="Arial"/>
        </w:rPr>
        <w:t xml:space="preserve">vel </w:t>
      </w:r>
      <w:r w:rsidR="00162226">
        <w:rPr>
          <w:rFonts w:ascii="Arial" w:hAnsi="Arial" w:cs="Arial"/>
        </w:rPr>
        <w:t>of training</w:t>
      </w:r>
      <w:r w:rsidR="007820C9">
        <w:rPr>
          <w:rFonts w:ascii="Arial" w:hAnsi="Arial" w:cs="Arial"/>
        </w:rPr>
        <w:t xml:space="preserve"> and / or experience of conducting </w:t>
      </w:r>
      <w:r w:rsidR="00BE41D2">
        <w:rPr>
          <w:rFonts w:ascii="Arial" w:hAnsi="Arial" w:cs="Arial"/>
        </w:rPr>
        <w:t>investigations and</w:t>
      </w:r>
      <w:r w:rsidR="007820C9">
        <w:rPr>
          <w:rFonts w:ascii="Arial" w:hAnsi="Arial" w:cs="Arial"/>
        </w:rPr>
        <w:t xml:space="preserve"> </w:t>
      </w:r>
      <w:r>
        <w:rPr>
          <w:rFonts w:ascii="Arial" w:hAnsi="Arial" w:cs="Arial"/>
        </w:rPr>
        <w:t xml:space="preserve">not be subordinate or of equal seniority to the employee who is the subject of the investigation. Where the school, academy or trust is unable to identify an appropriate </w:t>
      </w:r>
      <w:r w:rsidR="00162226">
        <w:rPr>
          <w:rFonts w:ascii="Arial" w:hAnsi="Arial" w:cs="Arial"/>
        </w:rPr>
        <w:t>employee who meets these requirements, support</w:t>
      </w:r>
      <w:r w:rsidR="007820C9">
        <w:rPr>
          <w:rFonts w:ascii="Arial" w:hAnsi="Arial" w:cs="Arial"/>
        </w:rPr>
        <w:t xml:space="preserve"> </w:t>
      </w:r>
      <w:r w:rsidR="00BE41D2">
        <w:rPr>
          <w:rFonts w:ascii="Arial" w:hAnsi="Arial" w:cs="Arial"/>
        </w:rPr>
        <w:t>can be</w:t>
      </w:r>
      <w:r w:rsidR="00162226">
        <w:rPr>
          <w:rFonts w:ascii="Arial" w:hAnsi="Arial" w:cs="Arial"/>
        </w:rPr>
        <w:t xml:space="preserve"> sought from PACT HR </w:t>
      </w:r>
      <w:r w:rsidR="007820C9">
        <w:rPr>
          <w:rFonts w:ascii="Arial" w:hAnsi="Arial" w:cs="Arial"/>
        </w:rPr>
        <w:t>C</w:t>
      </w:r>
      <w:r w:rsidR="00162226">
        <w:rPr>
          <w:rFonts w:ascii="Arial" w:hAnsi="Arial" w:cs="Arial"/>
        </w:rPr>
        <w:t xml:space="preserve">onsultancy </w:t>
      </w:r>
      <w:r w:rsidR="007820C9">
        <w:rPr>
          <w:rFonts w:ascii="Arial" w:hAnsi="Arial" w:cs="Arial"/>
        </w:rPr>
        <w:t>S</w:t>
      </w:r>
      <w:r w:rsidR="00162226">
        <w:rPr>
          <w:rFonts w:ascii="Arial" w:hAnsi="Arial" w:cs="Arial"/>
        </w:rPr>
        <w:t>ervices to commission an independent investigation.</w:t>
      </w:r>
    </w:p>
    <w:p w14:paraId="7C04CB77" w14:textId="5676C47C" w:rsidR="00AD01F9" w:rsidRPr="00C25411" w:rsidRDefault="0029315E" w:rsidP="002321D9">
      <w:pPr>
        <w:pStyle w:val="Heading3"/>
        <w:ind w:firstLine="720"/>
        <w:rPr>
          <w:rFonts w:ascii="Arial" w:hAnsi="Arial" w:cs="Arial"/>
          <w:color w:val="0D0D0D" w:themeColor="text1" w:themeTint="F2"/>
          <w:sz w:val="22"/>
          <w:szCs w:val="22"/>
        </w:rPr>
      </w:pPr>
      <w:bookmarkStart w:id="133" w:name="_Toc226623463"/>
      <w:bookmarkStart w:id="134" w:name="_Toc226623725"/>
      <w:r>
        <w:rPr>
          <w:rFonts w:ascii="Arial" w:hAnsi="Arial" w:cs="Arial"/>
          <w:color w:val="0D0D0D" w:themeColor="text1" w:themeTint="F2"/>
          <w:sz w:val="22"/>
          <w:szCs w:val="22"/>
        </w:rPr>
        <w:t>2.6.2</w:t>
      </w:r>
      <w:r>
        <w:rPr>
          <w:rFonts w:ascii="Arial" w:hAnsi="Arial" w:cs="Arial"/>
          <w:color w:val="0D0D0D" w:themeColor="text1" w:themeTint="F2"/>
          <w:sz w:val="22"/>
          <w:szCs w:val="22"/>
        </w:rPr>
        <w:tab/>
      </w:r>
      <w:r w:rsidR="00AD01F9" w:rsidRPr="00C25411">
        <w:rPr>
          <w:rFonts w:ascii="Arial" w:hAnsi="Arial" w:cs="Arial"/>
          <w:color w:val="0D0D0D" w:themeColor="text1" w:themeTint="F2"/>
          <w:sz w:val="22"/>
          <w:szCs w:val="22"/>
        </w:rPr>
        <w:t>Notification of an Investigation</w:t>
      </w:r>
      <w:bookmarkEnd w:id="125"/>
      <w:bookmarkEnd w:id="126"/>
      <w:bookmarkEnd w:id="127"/>
      <w:bookmarkEnd w:id="128"/>
      <w:bookmarkEnd w:id="129"/>
      <w:bookmarkEnd w:id="130"/>
      <w:bookmarkEnd w:id="131"/>
      <w:bookmarkEnd w:id="132"/>
      <w:bookmarkEnd w:id="133"/>
      <w:bookmarkEnd w:id="134"/>
    </w:p>
    <w:p w14:paraId="664F5218" w14:textId="77777777" w:rsidR="00AD01F9" w:rsidRPr="00C25411" w:rsidRDefault="00AD01F9" w:rsidP="006F0DAF">
      <w:pPr>
        <w:spacing w:after="0" w:line="240" w:lineRule="auto"/>
        <w:ind w:left="709" w:hanging="709"/>
        <w:rPr>
          <w:rFonts w:ascii="Arial" w:hAnsi="Arial" w:cs="Arial"/>
          <w:color w:val="0D0D0D" w:themeColor="text1" w:themeTint="F2"/>
        </w:rPr>
      </w:pPr>
    </w:p>
    <w:p w14:paraId="057DEDB1" w14:textId="5E90BA6E" w:rsidR="0008771E" w:rsidRPr="00C25411" w:rsidRDefault="0008771E" w:rsidP="00AD01F9">
      <w:pPr>
        <w:spacing w:after="0" w:line="240" w:lineRule="auto"/>
        <w:ind w:left="1440"/>
        <w:rPr>
          <w:rFonts w:ascii="Arial" w:hAnsi="Arial" w:cs="Arial"/>
          <w:color w:val="0D0D0D" w:themeColor="text1" w:themeTint="F2"/>
        </w:rPr>
      </w:pPr>
      <w:r w:rsidRPr="00C25411">
        <w:rPr>
          <w:rFonts w:ascii="Arial" w:hAnsi="Arial" w:cs="Arial"/>
          <w:color w:val="0D0D0D" w:themeColor="text1" w:themeTint="F2"/>
        </w:rPr>
        <w:t>Employees will be advised of the allegations against them</w:t>
      </w:r>
      <w:r w:rsidR="00AD01F9" w:rsidRPr="00C25411">
        <w:rPr>
          <w:rFonts w:ascii="Arial" w:hAnsi="Arial" w:cs="Arial"/>
          <w:color w:val="0D0D0D" w:themeColor="text1" w:themeTint="F2"/>
        </w:rPr>
        <w:t xml:space="preserve"> </w:t>
      </w:r>
      <w:r w:rsidR="00E8560E" w:rsidRPr="00C25411">
        <w:rPr>
          <w:rFonts w:ascii="Arial" w:hAnsi="Arial" w:cs="Arial"/>
          <w:color w:val="0D0D0D" w:themeColor="text1" w:themeTint="F2"/>
        </w:rPr>
        <w:t>at a</w:t>
      </w:r>
      <w:r w:rsidR="00AD01F9" w:rsidRPr="00C25411">
        <w:rPr>
          <w:rFonts w:ascii="Arial" w:hAnsi="Arial" w:cs="Arial"/>
          <w:color w:val="0D0D0D" w:themeColor="text1" w:themeTint="F2"/>
        </w:rPr>
        <w:t xml:space="preserve"> meeting</w:t>
      </w:r>
      <w:r w:rsidR="00E8560E" w:rsidRPr="00C25411">
        <w:rPr>
          <w:rFonts w:ascii="Arial" w:hAnsi="Arial" w:cs="Arial"/>
          <w:color w:val="0D0D0D" w:themeColor="text1" w:themeTint="F2"/>
        </w:rPr>
        <w:t>.</w:t>
      </w:r>
      <w:r w:rsidR="00AD01F9" w:rsidRPr="00C25411">
        <w:rPr>
          <w:rFonts w:ascii="Arial" w:hAnsi="Arial" w:cs="Arial"/>
          <w:color w:val="0D0D0D" w:themeColor="text1" w:themeTint="F2"/>
        </w:rPr>
        <w:t xml:space="preserve"> </w:t>
      </w:r>
      <w:r w:rsidR="00E8560E" w:rsidRPr="00C25411">
        <w:rPr>
          <w:rFonts w:ascii="Arial" w:hAnsi="Arial" w:cs="Arial"/>
          <w:color w:val="0D0D0D" w:themeColor="text1" w:themeTint="F2"/>
        </w:rPr>
        <w:t>T</w:t>
      </w:r>
      <w:r w:rsidR="00AD01F9" w:rsidRPr="00C25411">
        <w:rPr>
          <w:rFonts w:ascii="Arial" w:hAnsi="Arial" w:cs="Arial"/>
          <w:color w:val="0D0D0D" w:themeColor="text1" w:themeTint="F2"/>
        </w:rPr>
        <w:t>he allegations</w:t>
      </w:r>
      <w:r w:rsidR="00E8560E" w:rsidRPr="00C25411">
        <w:rPr>
          <w:rFonts w:ascii="Arial" w:hAnsi="Arial" w:cs="Arial"/>
          <w:color w:val="0D0D0D" w:themeColor="text1" w:themeTint="F2"/>
        </w:rPr>
        <w:t xml:space="preserve"> will be</w:t>
      </w:r>
      <w:r w:rsidR="00AD01F9" w:rsidRPr="00C25411">
        <w:rPr>
          <w:rFonts w:ascii="Arial" w:hAnsi="Arial" w:cs="Arial"/>
          <w:color w:val="0D0D0D" w:themeColor="text1" w:themeTint="F2"/>
        </w:rPr>
        <w:t xml:space="preserve"> confirmed to them in writing</w:t>
      </w:r>
      <w:r w:rsidR="00E8560E" w:rsidRPr="00C25411">
        <w:rPr>
          <w:rFonts w:ascii="Arial" w:hAnsi="Arial" w:cs="Arial"/>
          <w:color w:val="0D0D0D" w:themeColor="text1" w:themeTint="F2"/>
        </w:rPr>
        <w:t xml:space="preserve"> outlining</w:t>
      </w:r>
      <w:r w:rsidR="00AD01F9" w:rsidRPr="00C25411">
        <w:rPr>
          <w:rFonts w:ascii="Arial" w:hAnsi="Arial" w:cs="Arial"/>
          <w:color w:val="0D0D0D" w:themeColor="text1" w:themeTint="F2"/>
        </w:rPr>
        <w:t xml:space="preserve"> the level of conduct the allegations could constitute and whom is the appointed Commission</w:t>
      </w:r>
      <w:r w:rsidR="00E8560E" w:rsidRPr="00C25411">
        <w:rPr>
          <w:rFonts w:ascii="Arial" w:hAnsi="Arial" w:cs="Arial"/>
          <w:color w:val="0D0D0D" w:themeColor="text1" w:themeTint="F2"/>
        </w:rPr>
        <w:t>in</w:t>
      </w:r>
      <w:r w:rsidR="00AD01F9" w:rsidRPr="00C25411">
        <w:rPr>
          <w:rFonts w:ascii="Arial" w:hAnsi="Arial" w:cs="Arial"/>
          <w:color w:val="0D0D0D" w:themeColor="text1" w:themeTint="F2"/>
        </w:rPr>
        <w:t xml:space="preserve">g Manager/Case Manager.  </w:t>
      </w:r>
    </w:p>
    <w:p w14:paraId="03377C3E" w14:textId="77777777" w:rsidR="00290825" w:rsidRPr="00C25411" w:rsidRDefault="00290825" w:rsidP="00AD01F9">
      <w:pPr>
        <w:spacing w:after="0" w:line="240" w:lineRule="auto"/>
        <w:ind w:left="1440"/>
        <w:rPr>
          <w:rFonts w:ascii="Arial" w:hAnsi="Arial" w:cs="Arial"/>
          <w:color w:val="0D0D0D" w:themeColor="text1" w:themeTint="F2"/>
        </w:rPr>
      </w:pPr>
    </w:p>
    <w:p w14:paraId="13EA5C8E" w14:textId="06A2B4C1" w:rsidR="00290825" w:rsidRDefault="00290825" w:rsidP="00290825">
      <w:pPr>
        <w:spacing w:after="0" w:line="240" w:lineRule="auto"/>
        <w:ind w:left="1440"/>
        <w:rPr>
          <w:rFonts w:ascii="Arial" w:hAnsi="Arial" w:cs="Arial"/>
          <w:color w:val="0D0D0D" w:themeColor="text1" w:themeTint="F2"/>
        </w:rPr>
      </w:pPr>
      <w:r w:rsidRPr="00C25411">
        <w:rPr>
          <w:rFonts w:ascii="Arial" w:hAnsi="Arial" w:cs="Arial"/>
          <w:color w:val="0D0D0D" w:themeColor="text1" w:themeTint="F2"/>
        </w:rPr>
        <w:t xml:space="preserve">During the meeting, the </w:t>
      </w:r>
      <w:r w:rsidR="00FA3AAF">
        <w:rPr>
          <w:rFonts w:ascii="Arial" w:hAnsi="Arial" w:cs="Arial"/>
          <w:color w:val="0D0D0D" w:themeColor="text1" w:themeTint="F2"/>
        </w:rPr>
        <w:t>employee</w:t>
      </w:r>
      <w:r w:rsidRPr="00C25411">
        <w:rPr>
          <w:rFonts w:ascii="Arial" w:hAnsi="Arial" w:cs="Arial"/>
          <w:color w:val="0D0D0D" w:themeColor="text1" w:themeTint="F2"/>
        </w:rPr>
        <w:t xml:space="preserve"> should also be offered support via a named HRBP (who is impartial) </w:t>
      </w:r>
      <w:r w:rsidRPr="00687A11">
        <w:rPr>
          <w:rFonts w:ascii="Arial" w:hAnsi="Arial" w:cs="Arial"/>
          <w:color w:val="0D0D0D" w:themeColor="text1" w:themeTint="F2"/>
        </w:rPr>
        <w:t>and a referral to Employee Health and Wellbeing (Occupational health).</w:t>
      </w:r>
    </w:p>
    <w:p w14:paraId="65F526FC" w14:textId="77777777" w:rsidR="00BE41D2" w:rsidRDefault="00BE41D2" w:rsidP="00290825">
      <w:pPr>
        <w:spacing w:after="0" w:line="240" w:lineRule="auto"/>
        <w:ind w:left="1440"/>
        <w:rPr>
          <w:rFonts w:ascii="Arial" w:hAnsi="Arial" w:cs="Arial"/>
          <w:color w:val="0D0D0D" w:themeColor="text1" w:themeTint="F2"/>
        </w:rPr>
      </w:pPr>
    </w:p>
    <w:p w14:paraId="6843995F" w14:textId="77777777" w:rsidR="00BE41D2" w:rsidRPr="00C25411" w:rsidRDefault="00BE41D2" w:rsidP="00290825">
      <w:pPr>
        <w:spacing w:after="0" w:line="240" w:lineRule="auto"/>
        <w:ind w:left="1440"/>
        <w:rPr>
          <w:rFonts w:ascii="Arial" w:hAnsi="Arial" w:cs="Arial"/>
          <w:color w:val="0D0D0D" w:themeColor="text1" w:themeTint="F2"/>
        </w:rPr>
      </w:pPr>
    </w:p>
    <w:p w14:paraId="7ECDACFB" w14:textId="77777777" w:rsidR="002321D9" w:rsidRPr="00C25411" w:rsidRDefault="002321D9" w:rsidP="006F0DAF">
      <w:pPr>
        <w:pStyle w:val="Heading2"/>
        <w:rPr>
          <w:color w:val="0D0D0D" w:themeColor="text1" w:themeTint="F2"/>
          <w:sz w:val="22"/>
          <w:szCs w:val="22"/>
        </w:rPr>
      </w:pPr>
      <w:bookmarkStart w:id="135" w:name="_Toc466624257"/>
    </w:p>
    <w:p w14:paraId="65F7AB1E" w14:textId="3EC9A079" w:rsidR="0008771E" w:rsidRPr="00C25411" w:rsidRDefault="002321D9" w:rsidP="002321D9">
      <w:pPr>
        <w:pStyle w:val="Heading2"/>
        <w:ind w:firstLine="709"/>
        <w:rPr>
          <w:color w:val="0D0D0D" w:themeColor="text1" w:themeTint="F2"/>
          <w:sz w:val="22"/>
          <w:szCs w:val="22"/>
        </w:rPr>
      </w:pPr>
      <w:bookmarkStart w:id="136" w:name="_Toc176445276"/>
      <w:bookmarkStart w:id="137" w:name="_Toc176514750"/>
      <w:bookmarkStart w:id="138" w:name="_Toc209772206"/>
      <w:bookmarkStart w:id="139" w:name="_Toc209772308"/>
      <w:bookmarkStart w:id="140" w:name="_Toc209788741"/>
      <w:bookmarkStart w:id="141" w:name="_Toc209788915"/>
      <w:bookmarkStart w:id="142" w:name="_Toc209789997"/>
      <w:bookmarkStart w:id="143" w:name="_Toc221866504"/>
      <w:bookmarkStart w:id="144" w:name="_Toc226623464"/>
      <w:bookmarkStart w:id="145" w:name="_Toc226623726"/>
      <w:r w:rsidRPr="00C25411">
        <w:rPr>
          <w:color w:val="0D0D0D" w:themeColor="text1" w:themeTint="F2"/>
          <w:sz w:val="22"/>
          <w:szCs w:val="22"/>
        </w:rPr>
        <w:lastRenderedPageBreak/>
        <w:t>2.6.</w:t>
      </w:r>
      <w:r w:rsidR="00357B01">
        <w:rPr>
          <w:color w:val="0D0D0D" w:themeColor="text1" w:themeTint="F2"/>
          <w:sz w:val="22"/>
          <w:szCs w:val="22"/>
        </w:rPr>
        <w:t>3</w:t>
      </w:r>
      <w:r w:rsidRPr="00C25411">
        <w:rPr>
          <w:color w:val="0D0D0D" w:themeColor="text1" w:themeTint="F2"/>
          <w:sz w:val="22"/>
          <w:szCs w:val="22"/>
        </w:rPr>
        <w:tab/>
      </w:r>
      <w:r w:rsidR="0008771E" w:rsidRPr="00C25411">
        <w:rPr>
          <w:color w:val="0D0D0D" w:themeColor="text1" w:themeTint="F2"/>
          <w:sz w:val="22"/>
          <w:szCs w:val="22"/>
        </w:rPr>
        <w:t>Right to be accompanied and role of the companion</w:t>
      </w:r>
      <w:bookmarkEnd w:id="135"/>
      <w:bookmarkEnd w:id="136"/>
      <w:bookmarkEnd w:id="137"/>
      <w:bookmarkEnd w:id="138"/>
      <w:bookmarkEnd w:id="139"/>
      <w:bookmarkEnd w:id="140"/>
      <w:bookmarkEnd w:id="141"/>
      <w:bookmarkEnd w:id="142"/>
      <w:bookmarkEnd w:id="143"/>
      <w:bookmarkEnd w:id="144"/>
      <w:bookmarkEnd w:id="145"/>
    </w:p>
    <w:p w14:paraId="696C8FB6" w14:textId="77777777" w:rsidR="0008771E" w:rsidRPr="00C25411" w:rsidRDefault="0008771E" w:rsidP="006F0DAF">
      <w:pPr>
        <w:spacing w:after="0" w:line="240" w:lineRule="auto"/>
        <w:ind w:left="567"/>
        <w:rPr>
          <w:rFonts w:ascii="Arial" w:hAnsi="Arial" w:cs="Arial"/>
          <w:color w:val="0D0D0D" w:themeColor="text1" w:themeTint="F2"/>
        </w:rPr>
      </w:pPr>
    </w:p>
    <w:p w14:paraId="04D235F4" w14:textId="4EDFEB01" w:rsidR="0008771E" w:rsidRPr="00C25411" w:rsidRDefault="004C6ECF" w:rsidP="002321D9">
      <w:pPr>
        <w:spacing w:after="0" w:line="240" w:lineRule="auto"/>
        <w:ind w:left="1440"/>
        <w:rPr>
          <w:rFonts w:ascii="Arial" w:hAnsi="Arial" w:cs="Arial"/>
          <w:color w:val="0D0D0D" w:themeColor="text1" w:themeTint="F2"/>
        </w:rPr>
      </w:pPr>
      <w:r>
        <w:rPr>
          <w:rFonts w:ascii="Arial" w:hAnsi="Arial" w:cs="Arial"/>
          <w:color w:val="0D0D0D" w:themeColor="text1" w:themeTint="F2"/>
        </w:rPr>
        <w:t>Employees</w:t>
      </w:r>
      <w:r w:rsidR="0008771E" w:rsidRPr="00C25411">
        <w:rPr>
          <w:rFonts w:ascii="Arial" w:hAnsi="Arial" w:cs="Arial"/>
          <w:color w:val="0D0D0D" w:themeColor="text1" w:themeTint="F2"/>
        </w:rPr>
        <w:t xml:space="preserve"> have the right to be accompanied at meetings or interviews</w:t>
      </w:r>
      <w:r w:rsidR="00E8560E" w:rsidRPr="00C25411">
        <w:rPr>
          <w:rFonts w:ascii="Arial" w:hAnsi="Arial" w:cs="Arial"/>
          <w:color w:val="0D0D0D" w:themeColor="text1" w:themeTint="F2"/>
        </w:rPr>
        <w:t xml:space="preserve"> connected with the Disciplinary Procedure</w:t>
      </w:r>
      <w:r w:rsidR="0008771E" w:rsidRPr="00C25411">
        <w:rPr>
          <w:rFonts w:ascii="Arial" w:hAnsi="Arial" w:cs="Arial"/>
          <w:color w:val="0D0D0D" w:themeColor="text1" w:themeTint="F2"/>
        </w:rPr>
        <w:t xml:space="preserve"> by a companion. </w:t>
      </w:r>
      <w:r w:rsidR="00E8560E" w:rsidRPr="00C25411">
        <w:rPr>
          <w:rFonts w:ascii="Arial" w:hAnsi="Arial" w:cs="Arial"/>
          <w:color w:val="0D0D0D" w:themeColor="text1" w:themeTint="F2"/>
        </w:rPr>
        <w:t>Employees should be notified of the right to be accompanied.</w:t>
      </w:r>
      <w:r w:rsidR="0008771E" w:rsidRPr="00C25411">
        <w:rPr>
          <w:rFonts w:ascii="Arial" w:hAnsi="Arial" w:cs="Arial"/>
          <w:color w:val="0D0D0D" w:themeColor="text1" w:themeTint="F2"/>
        </w:rPr>
        <w:t xml:space="preserve"> The companion may be either a trade union representative or a work colleague. To exercise this right, workers need to make a reasonable request. </w:t>
      </w:r>
      <w:r w:rsidR="001A0253">
        <w:rPr>
          <w:rFonts w:ascii="Arial" w:hAnsi="Arial" w:cs="Arial"/>
          <w:color w:val="0D0D0D" w:themeColor="text1" w:themeTint="F2"/>
        </w:rPr>
        <w:t>T</w:t>
      </w:r>
      <w:r w:rsidR="0008771E" w:rsidRPr="00C25411">
        <w:rPr>
          <w:rFonts w:ascii="Arial" w:hAnsi="Arial" w:cs="Arial"/>
          <w:color w:val="0D0D0D" w:themeColor="text1" w:themeTint="F2"/>
        </w:rPr>
        <w:t xml:space="preserve">he </w:t>
      </w:r>
      <w:r w:rsidR="0045311F">
        <w:rPr>
          <w:rFonts w:ascii="Arial" w:hAnsi="Arial" w:cs="Arial"/>
          <w:color w:val="0D0D0D" w:themeColor="text1" w:themeTint="F2"/>
        </w:rPr>
        <w:t xml:space="preserve">representative (work colleague or trade union) is </w:t>
      </w:r>
      <w:r w:rsidR="0008771E" w:rsidRPr="00C25411">
        <w:rPr>
          <w:rFonts w:ascii="Arial" w:hAnsi="Arial" w:cs="Arial"/>
          <w:color w:val="0D0D0D" w:themeColor="text1" w:themeTint="F2"/>
        </w:rPr>
        <w:t xml:space="preserve">allowed to address the meeting to put and sum up the </w:t>
      </w:r>
      <w:r w:rsidR="004E5631">
        <w:rPr>
          <w:rFonts w:ascii="Arial" w:hAnsi="Arial" w:cs="Arial"/>
          <w:color w:val="0D0D0D" w:themeColor="text1" w:themeTint="F2"/>
        </w:rPr>
        <w:t>employee</w:t>
      </w:r>
      <w:r w:rsidR="0008771E" w:rsidRPr="00C25411">
        <w:rPr>
          <w:rFonts w:ascii="Arial" w:hAnsi="Arial" w:cs="Arial"/>
          <w:color w:val="0D0D0D" w:themeColor="text1" w:themeTint="F2"/>
        </w:rPr>
        <w:t xml:space="preserve">’s case, respond on their behalf to any views expressed at the meeting and confer with the </w:t>
      </w:r>
      <w:r w:rsidR="004E5631">
        <w:rPr>
          <w:rFonts w:ascii="Arial" w:hAnsi="Arial" w:cs="Arial"/>
          <w:color w:val="0D0D0D" w:themeColor="text1" w:themeTint="F2"/>
        </w:rPr>
        <w:t>employee</w:t>
      </w:r>
      <w:r w:rsidR="0008771E" w:rsidRPr="00C25411">
        <w:rPr>
          <w:rFonts w:ascii="Arial" w:hAnsi="Arial" w:cs="Arial"/>
          <w:color w:val="0D0D0D" w:themeColor="text1" w:themeTint="F2"/>
        </w:rPr>
        <w:t>.</w:t>
      </w:r>
      <w:r w:rsidR="00B63695">
        <w:rPr>
          <w:rFonts w:ascii="Arial" w:hAnsi="Arial" w:cs="Arial"/>
          <w:color w:val="0D0D0D" w:themeColor="text1" w:themeTint="F2"/>
        </w:rPr>
        <w:t xml:space="preserve"> Information regarding allegations and accompanying evidence to be reviewed at interview can be provided to the representative directly by the Investigating Officer with the permission of the employee being investigated. </w:t>
      </w:r>
    </w:p>
    <w:p w14:paraId="0F6C7649" w14:textId="77777777" w:rsidR="0008771E" w:rsidRPr="00C25411" w:rsidRDefault="0008771E" w:rsidP="006F0DAF">
      <w:pPr>
        <w:spacing w:after="0" w:line="240" w:lineRule="auto"/>
        <w:ind w:left="709" w:hanging="709"/>
        <w:rPr>
          <w:rFonts w:ascii="Arial" w:hAnsi="Arial" w:cs="Arial"/>
          <w:color w:val="0D0D0D" w:themeColor="text1" w:themeTint="F2"/>
        </w:rPr>
      </w:pPr>
    </w:p>
    <w:p w14:paraId="4F027B2D" w14:textId="29856442" w:rsidR="0008771E" w:rsidRPr="00C25411" w:rsidRDefault="0008771E" w:rsidP="002321D9">
      <w:pPr>
        <w:spacing w:after="0" w:line="240" w:lineRule="auto"/>
        <w:ind w:left="1440"/>
        <w:rPr>
          <w:rFonts w:ascii="Arial" w:hAnsi="Arial" w:cs="Arial"/>
          <w:color w:val="0D0D0D" w:themeColor="text1" w:themeTint="F2"/>
        </w:rPr>
      </w:pPr>
      <w:r w:rsidRPr="00C25411">
        <w:rPr>
          <w:rFonts w:ascii="Arial" w:hAnsi="Arial" w:cs="Arial"/>
          <w:color w:val="0D0D0D" w:themeColor="text1" w:themeTint="F2"/>
        </w:rPr>
        <w:t xml:space="preserve">The companion does not, however, have the right to answer questions on the </w:t>
      </w:r>
      <w:r w:rsidR="004E5631">
        <w:rPr>
          <w:rFonts w:ascii="Arial" w:hAnsi="Arial" w:cs="Arial"/>
          <w:color w:val="0D0D0D" w:themeColor="text1" w:themeTint="F2"/>
        </w:rPr>
        <w:t>employee</w:t>
      </w:r>
      <w:r w:rsidRPr="00C25411">
        <w:rPr>
          <w:rFonts w:ascii="Arial" w:hAnsi="Arial" w:cs="Arial"/>
          <w:color w:val="0D0D0D" w:themeColor="text1" w:themeTint="F2"/>
        </w:rPr>
        <w:t xml:space="preserve">’s behalf, address the meeting if the </w:t>
      </w:r>
      <w:r w:rsidR="004C6ECF">
        <w:rPr>
          <w:rFonts w:ascii="Arial" w:hAnsi="Arial" w:cs="Arial"/>
          <w:color w:val="0D0D0D" w:themeColor="text1" w:themeTint="F2"/>
        </w:rPr>
        <w:t>employee</w:t>
      </w:r>
      <w:r w:rsidRPr="00C25411">
        <w:rPr>
          <w:rFonts w:ascii="Arial" w:hAnsi="Arial" w:cs="Arial"/>
          <w:color w:val="0D0D0D" w:themeColor="text1" w:themeTint="F2"/>
        </w:rPr>
        <w:t xml:space="preserve"> does not wish it or prevent </w:t>
      </w:r>
      <w:r w:rsidR="00384426" w:rsidRPr="00C25411">
        <w:rPr>
          <w:rFonts w:ascii="Arial" w:hAnsi="Arial" w:cs="Arial"/>
          <w:color w:val="0D0D0D" w:themeColor="text1" w:themeTint="F2"/>
        </w:rPr>
        <w:t>management</w:t>
      </w:r>
      <w:r w:rsidRPr="00C25411">
        <w:rPr>
          <w:rFonts w:ascii="Arial" w:hAnsi="Arial" w:cs="Arial"/>
          <w:color w:val="0D0D0D" w:themeColor="text1" w:themeTint="F2"/>
        </w:rPr>
        <w:t xml:space="preserve"> from explaining the management case.</w:t>
      </w:r>
    </w:p>
    <w:p w14:paraId="2D3C5114" w14:textId="77777777" w:rsidR="0008771E" w:rsidRPr="00C25411" w:rsidRDefault="0008771E" w:rsidP="006F0DAF">
      <w:pPr>
        <w:spacing w:after="0" w:line="240" w:lineRule="auto"/>
        <w:ind w:left="709" w:hanging="709"/>
        <w:rPr>
          <w:rFonts w:ascii="Arial" w:hAnsi="Arial" w:cs="Arial"/>
          <w:color w:val="0D0D0D" w:themeColor="text1" w:themeTint="F2"/>
        </w:rPr>
      </w:pPr>
    </w:p>
    <w:p w14:paraId="7DFF3D09" w14:textId="49009CA0" w:rsidR="0008771E" w:rsidRDefault="0008771E" w:rsidP="002321D9">
      <w:pPr>
        <w:spacing w:after="0" w:line="240" w:lineRule="auto"/>
        <w:ind w:left="1440"/>
        <w:rPr>
          <w:rFonts w:ascii="Arial" w:hAnsi="Arial" w:cs="Arial"/>
          <w:color w:val="0D0D0D" w:themeColor="text1" w:themeTint="F2"/>
        </w:rPr>
      </w:pPr>
      <w:r w:rsidRPr="00687A11">
        <w:rPr>
          <w:rFonts w:ascii="Arial" w:hAnsi="Arial" w:cs="Arial"/>
          <w:color w:val="0D0D0D" w:themeColor="text1" w:themeTint="F2"/>
        </w:rPr>
        <w:t>It is the responsibility of the</w:t>
      </w:r>
      <w:r w:rsidR="004C6ECF" w:rsidRPr="00687A11">
        <w:rPr>
          <w:rFonts w:ascii="Arial" w:hAnsi="Arial" w:cs="Arial"/>
          <w:color w:val="0D0D0D" w:themeColor="text1" w:themeTint="F2"/>
        </w:rPr>
        <w:t xml:space="preserve"> employee</w:t>
      </w:r>
      <w:r w:rsidRPr="00687A11">
        <w:rPr>
          <w:rFonts w:ascii="Arial" w:hAnsi="Arial" w:cs="Arial"/>
          <w:color w:val="0D0D0D" w:themeColor="text1" w:themeTint="F2"/>
        </w:rPr>
        <w:t xml:space="preserve"> concerned to arrange their own accompaniment and to inform the relevant person conducting the meeting who this will be. </w:t>
      </w:r>
    </w:p>
    <w:p w14:paraId="11F21B22" w14:textId="77777777" w:rsidR="00E31758" w:rsidRDefault="00E31758" w:rsidP="00E31758">
      <w:pPr>
        <w:spacing w:after="0" w:line="240" w:lineRule="auto"/>
        <w:rPr>
          <w:rFonts w:ascii="Arial" w:hAnsi="Arial" w:cs="Arial"/>
          <w:color w:val="0D0D0D" w:themeColor="text1" w:themeTint="F2"/>
        </w:rPr>
      </w:pPr>
    </w:p>
    <w:p w14:paraId="1BF3AEF7" w14:textId="37858B94" w:rsidR="00E31758" w:rsidRDefault="00E31758" w:rsidP="001A3BEC">
      <w:pPr>
        <w:pStyle w:val="Heading2"/>
        <w:rPr>
          <w:sz w:val="22"/>
          <w:szCs w:val="22"/>
        </w:rPr>
      </w:pPr>
      <w:r>
        <w:tab/>
      </w:r>
      <w:bookmarkStart w:id="146" w:name="_Toc221866505"/>
      <w:bookmarkStart w:id="147" w:name="_Toc226623465"/>
      <w:bookmarkStart w:id="148" w:name="_Toc226623727"/>
      <w:r w:rsidRPr="00BE41D2">
        <w:rPr>
          <w:color w:val="auto"/>
          <w:sz w:val="22"/>
          <w:szCs w:val="22"/>
        </w:rPr>
        <w:t>2.6.</w:t>
      </w:r>
      <w:r w:rsidR="00162226" w:rsidRPr="00BE41D2">
        <w:rPr>
          <w:color w:val="auto"/>
          <w:sz w:val="22"/>
          <w:szCs w:val="22"/>
        </w:rPr>
        <w:t>4</w:t>
      </w:r>
      <w:r w:rsidRPr="00BE41D2">
        <w:rPr>
          <w:color w:val="auto"/>
          <w:sz w:val="22"/>
          <w:szCs w:val="22"/>
        </w:rPr>
        <w:tab/>
      </w:r>
      <w:r w:rsidR="001A3BEC" w:rsidRPr="00BE41D2">
        <w:rPr>
          <w:color w:val="auto"/>
          <w:sz w:val="22"/>
          <w:szCs w:val="22"/>
        </w:rPr>
        <w:t>Allegation substantiation</w:t>
      </w:r>
      <w:bookmarkEnd w:id="146"/>
      <w:bookmarkEnd w:id="147"/>
      <w:bookmarkEnd w:id="148"/>
    </w:p>
    <w:p w14:paraId="0833930C" w14:textId="77777777" w:rsidR="008C73D7" w:rsidRDefault="008C73D7" w:rsidP="008C73D7">
      <w:pPr>
        <w:spacing w:after="0" w:line="240" w:lineRule="auto"/>
        <w:ind w:left="1440"/>
        <w:rPr>
          <w:rFonts w:ascii="Arial" w:hAnsi="Arial" w:cs="Arial"/>
          <w:lang w:eastAsia="en-US"/>
        </w:rPr>
      </w:pPr>
    </w:p>
    <w:p w14:paraId="03EC8C74" w14:textId="37BF65D6" w:rsidR="001A3BEC" w:rsidRDefault="00205A98" w:rsidP="001A3BEC">
      <w:pPr>
        <w:ind w:left="1440"/>
        <w:rPr>
          <w:rFonts w:ascii="Arial" w:hAnsi="Arial" w:cs="Arial"/>
          <w:lang w:eastAsia="en-US"/>
        </w:rPr>
      </w:pPr>
      <w:r>
        <w:rPr>
          <w:rFonts w:ascii="Arial" w:hAnsi="Arial" w:cs="Arial"/>
          <w:lang w:eastAsia="en-US"/>
        </w:rPr>
        <w:t>A</w:t>
      </w:r>
      <w:r w:rsidR="001A3BEC" w:rsidRPr="00B81A30">
        <w:rPr>
          <w:rFonts w:ascii="Arial" w:hAnsi="Arial" w:cs="Arial"/>
          <w:lang w:eastAsia="en-US"/>
        </w:rPr>
        <w:t xml:space="preserve">llegations against </w:t>
      </w:r>
      <w:r w:rsidR="002427E2" w:rsidRPr="00B81A30">
        <w:rPr>
          <w:rFonts w:ascii="Arial" w:hAnsi="Arial" w:cs="Arial"/>
          <w:lang w:eastAsia="en-US"/>
        </w:rPr>
        <w:t>employees</w:t>
      </w:r>
      <w:r w:rsidR="001A3BEC" w:rsidRPr="00B81A30">
        <w:rPr>
          <w:rFonts w:ascii="Arial" w:hAnsi="Arial" w:cs="Arial"/>
          <w:lang w:eastAsia="en-US"/>
        </w:rPr>
        <w:t xml:space="preserve"> will be considered and determined using the following defined outcomes</w:t>
      </w:r>
      <w:r w:rsidR="00BE41D2">
        <w:rPr>
          <w:rFonts w:ascii="Arial" w:hAnsi="Arial" w:cs="Arial"/>
          <w:lang w:eastAsia="en-US"/>
        </w:rPr>
        <w:t>:</w:t>
      </w:r>
    </w:p>
    <w:p w14:paraId="2393848C" w14:textId="1F29488F" w:rsidR="001A3BEC" w:rsidRDefault="001A3BEC" w:rsidP="008C73D7">
      <w:pPr>
        <w:pStyle w:val="ListParagraph"/>
        <w:numPr>
          <w:ilvl w:val="0"/>
          <w:numId w:val="38"/>
        </w:numPr>
        <w:ind w:left="1701" w:hanging="283"/>
        <w:rPr>
          <w:rFonts w:ascii="Arial" w:hAnsi="Arial" w:cs="Arial"/>
          <w:lang w:eastAsia="en-US"/>
        </w:rPr>
      </w:pPr>
      <w:r>
        <w:rPr>
          <w:rFonts w:ascii="Arial" w:hAnsi="Arial" w:cs="Arial"/>
          <w:lang w:eastAsia="en-US"/>
        </w:rPr>
        <w:t>Substantiated: there is sufficient evidence to prove the allegation</w:t>
      </w:r>
    </w:p>
    <w:p w14:paraId="00F24678" w14:textId="77777777" w:rsidR="001A3BEC" w:rsidRDefault="001A3BEC" w:rsidP="008C73D7">
      <w:pPr>
        <w:pStyle w:val="ListParagraph"/>
        <w:numPr>
          <w:ilvl w:val="0"/>
          <w:numId w:val="38"/>
        </w:numPr>
        <w:ind w:left="1701" w:hanging="283"/>
        <w:rPr>
          <w:rFonts w:ascii="Arial" w:hAnsi="Arial" w:cs="Arial"/>
          <w:lang w:eastAsia="en-US"/>
        </w:rPr>
      </w:pPr>
      <w:r>
        <w:rPr>
          <w:rFonts w:ascii="Arial" w:hAnsi="Arial" w:cs="Arial"/>
          <w:lang w:eastAsia="en-US"/>
        </w:rPr>
        <w:t xml:space="preserve">Unsubstantiated: there is insufficient evidence to either prove or disprove the allegation on the balance of probabilities. </w:t>
      </w:r>
    </w:p>
    <w:p w14:paraId="4DF22B75" w14:textId="77777777" w:rsidR="001A3BEC" w:rsidRDefault="001A3BEC" w:rsidP="008C73D7">
      <w:pPr>
        <w:pStyle w:val="ListParagraph"/>
        <w:numPr>
          <w:ilvl w:val="0"/>
          <w:numId w:val="38"/>
        </w:numPr>
        <w:ind w:left="1701" w:hanging="283"/>
        <w:rPr>
          <w:rFonts w:ascii="Arial" w:hAnsi="Arial" w:cs="Arial"/>
          <w:lang w:eastAsia="en-US"/>
        </w:rPr>
      </w:pPr>
      <w:r>
        <w:rPr>
          <w:rFonts w:ascii="Arial" w:hAnsi="Arial" w:cs="Arial"/>
          <w:lang w:eastAsia="en-US"/>
        </w:rPr>
        <w:t>Unfounded; to reflect cases where there is no evidence or proper basis to support the allegations</w:t>
      </w:r>
    </w:p>
    <w:p w14:paraId="1EC7FCFD" w14:textId="3AD4845F" w:rsidR="001A3BEC" w:rsidRDefault="001A3BEC" w:rsidP="008C73D7">
      <w:pPr>
        <w:pStyle w:val="ListParagraph"/>
        <w:numPr>
          <w:ilvl w:val="0"/>
          <w:numId w:val="38"/>
        </w:numPr>
        <w:ind w:left="1701" w:hanging="283"/>
        <w:rPr>
          <w:rFonts w:ascii="Arial" w:hAnsi="Arial" w:cs="Arial"/>
          <w:lang w:eastAsia="en-US"/>
        </w:rPr>
      </w:pPr>
      <w:r>
        <w:rPr>
          <w:rFonts w:ascii="Arial" w:hAnsi="Arial" w:cs="Arial"/>
          <w:lang w:eastAsia="en-US"/>
        </w:rPr>
        <w:t>False: there is sufficient evidence to disprove the allegation(s)</w:t>
      </w:r>
    </w:p>
    <w:p w14:paraId="488F1344" w14:textId="7E7AC923" w:rsidR="001A3BEC" w:rsidRPr="00A14F78" w:rsidRDefault="001A3BEC" w:rsidP="008C73D7">
      <w:pPr>
        <w:pStyle w:val="ListParagraph"/>
        <w:numPr>
          <w:ilvl w:val="0"/>
          <w:numId w:val="38"/>
        </w:numPr>
        <w:ind w:left="1701" w:hanging="283"/>
        <w:rPr>
          <w:rFonts w:ascii="Arial" w:hAnsi="Arial" w:cs="Arial"/>
          <w:lang w:eastAsia="en-US"/>
        </w:rPr>
      </w:pPr>
      <w:r>
        <w:rPr>
          <w:rFonts w:ascii="Arial" w:hAnsi="Arial" w:cs="Arial"/>
          <w:lang w:eastAsia="en-US"/>
        </w:rPr>
        <w:t>Malicious: there is sufficient evidence to disprove the allegation and there has been a deliberate act to deceive or cause harm to the person subject of the allegation(s).</w:t>
      </w:r>
    </w:p>
    <w:p w14:paraId="6FE17A60" w14:textId="3C3A45F8" w:rsidR="0008771E" w:rsidRPr="00C25411" w:rsidRDefault="002321D9" w:rsidP="002321D9">
      <w:pPr>
        <w:pStyle w:val="Heading2"/>
        <w:ind w:firstLine="709"/>
        <w:rPr>
          <w:color w:val="0D0D0D" w:themeColor="text1" w:themeTint="F2"/>
          <w:sz w:val="22"/>
          <w:szCs w:val="22"/>
        </w:rPr>
      </w:pPr>
      <w:bookmarkStart w:id="149" w:name="_Toc466624258"/>
      <w:bookmarkStart w:id="150" w:name="_Toc176445277"/>
      <w:bookmarkStart w:id="151" w:name="_Toc176514751"/>
      <w:bookmarkStart w:id="152" w:name="_Toc209772207"/>
      <w:bookmarkStart w:id="153" w:name="_Toc209772309"/>
      <w:bookmarkStart w:id="154" w:name="_Toc209788742"/>
      <w:bookmarkStart w:id="155" w:name="_Toc209788916"/>
      <w:bookmarkStart w:id="156" w:name="_Toc209789998"/>
      <w:bookmarkStart w:id="157" w:name="_Toc221866506"/>
      <w:bookmarkStart w:id="158" w:name="_Toc226623466"/>
      <w:bookmarkStart w:id="159" w:name="_Toc226623728"/>
      <w:r w:rsidRPr="00C25411">
        <w:rPr>
          <w:color w:val="0D0D0D" w:themeColor="text1" w:themeTint="F2"/>
          <w:sz w:val="22"/>
          <w:szCs w:val="22"/>
        </w:rPr>
        <w:t>2.6.</w:t>
      </w:r>
      <w:r w:rsidR="00162226">
        <w:rPr>
          <w:color w:val="0D0D0D" w:themeColor="text1" w:themeTint="F2"/>
          <w:sz w:val="22"/>
          <w:szCs w:val="22"/>
        </w:rPr>
        <w:t>5</w:t>
      </w:r>
      <w:r w:rsidRPr="00C25411">
        <w:rPr>
          <w:color w:val="0D0D0D" w:themeColor="text1" w:themeTint="F2"/>
          <w:sz w:val="22"/>
          <w:szCs w:val="22"/>
        </w:rPr>
        <w:tab/>
      </w:r>
      <w:r w:rsidR="0008771E" w:rsidRPr="00C25411">
        <w:rPr>
          <w:color w:val="0D0D0D" w:themeColor="text1" w:themeTint="F2"/>
          <w:sz w:val="22"/>
          <w:szCs w:val="22"/>
        </w:rPr>
        <w:t>Sickness absence during the investigatory/disciplinary process</w:t>
      </w:r>
      <w:bookmarkEnd w:id="149"/>
      <w:bookmarkEnd w:id="150"/>
      <w:bookmarkEnd w:id="151"/>
      <w:bookmarkEnd w:id="152"/>
      <w:bookmarkEnd w:id="153"/>
      <w:bookmarkEnd w:id="154"/>
      <w:bookmarkEnd w:id="155"/>
      <w:bookmarkEnd w:id="156"/>
      <w:bookmarkEnd w:id="157"/>
      <w:bookmarkEnd w:id="158"/>
      <w:bookmarkEnd w:id="159"/>
    </w:p>
    <w:p w14:paraId="3820A977" w14:textId="77777777" w:rsidR="0008771E" w:rsidRPr="00C25411" w:rsidRDefault="0008771E" w:rsidP="006F0DAF">
      <w:pPr>
        <w:spacing w:after="0" w:line="240" w:lineRule="auto"/>
        <w:rPr>
          <w:rFonts w:ascii="Arial" w:hAnsi="Arial" w:cs="Arial"/>
          <w:color w:val="0D0D0D" w:themeColor="text1" w:themeTint="F2"/>
        </w:rPr>
      </w:pPr>
    </w:p>
    <w:p w14:paraId="581205FB" w14:textId="3F8A62BD" w:rsidR="0008771E" w:rsidRPr="00AC27F2" w:rsidRDefault="0008771E" w:rsidP="002321D9">
      <w:pPr>
        <w:spacing w:after="0" w:line="240" w:lineRule="auto"/>
        <w:ind w:left="1440"/>
        <w:rPr>
          <w:rFonts w:ascii="Arial" w:hAnsi="Arial" w:cs="Arial"/>
          <w:color w:val="0D0D0D" w:themeColor="text1" w:themeTint="F2"/>
        </w:rPr>
      </w:pPr>
      <w:r w:rsidRPr="00C25411">
        <w:rPr>
          <w:rFonts w:ascii="Arial" w:hAnsi="Arial" w:cs="Arial"/>
          <w:color w:val="0D0D0D" w:themeColor="text1" w:themeTint="F2"/>
        </w:rPr>
        <w:t xml:space="preserve">It is not necessary to suspend the disciplinary or investigatory process simply because the </w:t>
      </w:r>
      <w:r w:rsidR="004C6ECF">
        <w:rPr>
          <w:rFonts w:ascii="Arial" w:hAnsi="Arial" w:cs="Arial"/>
          <w:color w:val="0D0D0D" w:themeColor="text1" w:themeTint="F2"/>
        </w:rPr>
        <w:t>employee</w:t>
      </w:r>
      <w:r w:rsidRPr="00C25411">
        <w:rPr>
          <w:rFonts w:ascii="Arial" w:hAnsi="Arial" w:cs="Arial"/>
          <w:color w:val="0D0D0D" w:themeColor="text1" w:themeTint="F2"/>
        </w:rPr>
        <w:t xml:space="preserve"> is absent </w:t>
      </w:r>
      <w:r w:rsidRPr="00AC27F2">
        <w:rPr>
          <w:rFonts w:ascii="Arial" w:hAnsi="Arial" w:cs="Arial"/>
          <w:color w:val="0D0D0D" w:themeColor="text1" w:themeTint="F2"/>
        </w:rPr>
        <w:t xml:space="preserve">due to illness. The </w:t>
      </w:r>
      <w:sdt>
        <w:sdtPr>
          <w:rPr>
            <w:rStyle w:val="PACTNormal"/>
          </w:rPr>
          <w:alias w:val="Please Select"/>
          <w:tag w:val="Select"/>
          <w:id w:val="1260338014"/>
          <w:placeholder>
            <w:docPart w:val="845BB50785EE47648C01A0BD7921EC62"/>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s="Arial"/>
            <w:color w:val="000000"/>
          </w:rPr>
        </w:sdtEndPr>
        <w:sdtContent>
          <w:r w:rsidR="00713B3D">
            <w:rPr>
              <w:rStyle w:val="PACTNormal"/>
            </w:rPr>
            <w:t>School</w:t>
          </w:r>
        </w:sdtContent>
      </w:sdt>
      <w:r w:rsidR="009E5E48" w:rsidRPr="00AC27F2">
        <w:rPr>
          <w:rFonts w:ascii="Arial" w:hAnsi="Arial" w:cs="Arial"/>
          <w:color w:val="0D0D0D" w:themeColor="text1" w:themeTint="F2"/>
        </w:rPr>
        <w:t xml:space="preserve"> </w:t>
      </w:r>
      <w:r w:rsidRPr="00AC27F2">
        <w:rPr>
          <w:rFonts w:ascii="Arial" w:hAnsi="Arial" w:cs="Arial"/>
          <w:color w:val="0D0D0D" w:themeColor="text1" w:themeTint="F2"/>
        </w:rPr>
        <w:t>may seek advice from the Employee Health and Wellbeing Service, in order to ascertain whether or not the</w:t>
      </w:r>
      <w:r w:rsidR="004C6ECF">
        <w:rPr>
          <w:rFonts w:ascii="Arial" w:hAnsi="Arial" w:cs="Arial"/>
          <w:color w:val="0D0D0D" w:themeColor="text1" w:themeTint="F2"/>
        </w:rPr>
        <w:t xml:space="preserve"> employee</w:t>
      </w:r>
      <w:r w:rsidRPr="00AC27F2">
        <w:rPr>
          <w:rFonts w:ascii="Arial" w:hAnsi="Arial" w:cs="Arial"/>
          <w:color w:val="0D0D0D" w:themeColor="text1" w:themeTint="F2"/>
        </w:rPr>
        <w:t xml:space="preserve"> is fit to engage in the process. </w:t>
      </w:r>
      <w:r w:rsidRPr="00BC7DBC">
        <w:rPr>
          <w:rFonts w:ascii="Arial" w:hAnsi="Arial" w:cs="Arial"/>
          <w:color w:val="0D0D0D" w:themeColor="text1" w:themeTint="F2"/>
        </w:rPr>
        <w:t xml:space="preserve">If the </w:t>
      </w:r>
      <w:r w:rsidR="004C6ECF" w:rsidRPr="00BC7DBC">
        <w:rPr>
          <w:rFonts w:ascii="Arial" w:hAnsi="Arial" w:cs="Arial"/>
          <w:color w:val="0D0D0D" w:themeColor="text1" w:themeTint="F2"/>
        </w:rPr>
        <w:t>employee</w:t>
      </w:r>
      <w:r w:rsidRPr="00BC7DBC">
        <w:rPr>
          <w:rFonts w:ascii="Arial" w:hAnsi="Arial" w:cs="Arial"/>
          <w:color w:val="0D0D0D" w:themeColor="text1" w:themeTint="F2"/>
        </w:rPr>
        <w:t xml:space="preserve"> is declared ‘fit’ to attend meetings</w:t>
      </w:r>
      <w:r w:rsidR="00205A98">
        <w:rPr>
          <w:rFonts w:ascii="Arial" w:hAnsi="Arial" w:cs="Arial"/>
          <w:color w:val="0D0D0D" w:themeColor="text1" w:themeTint="F2"/>
        </w:rPr>
        <w:t xml:space="preserve"> from a physical and/or mental wellbeing perspective</w:t>
      </w:r>
      <w:r w:rsidRPr="00BC7DBC">
        <w:rPr>
          <w:rFonts w:ascii="Arial" w:hAnsi="Arial" w:cs="Arial"/>
          <w:color w:val="0D0D0D" w:themeColor="text1" w:themeTint="F2"/>
        </w:rPr>
        <w:t xml:space="preserve"> but not well enough to attend work,</w:t>
      </w:r>
      <w:r w:rsidRPr="00AC27F2">
        <w:rPr>
          <w:rFonts w:ascii="Arial" w:hAnsi="Arial" w:cs="Arial"/>
          <w:color w:val="0D0D0D" w:themeColor="text1" w:themeTint="F2"/>
        </w:rPr>
        <w:t xml:space="preserve"> the </w:t>
      </w:r>
      <w:sdt>
        <w:sdtPr>
          <w:rPr>
            <w:rStyle w:val="PACTNormal"/>
          </w:rPr>
          <w:alias w:val="Please Select"/>
          <w:tag w:val="Select"/>
          <w:id w:val="-2001959535"/>
          <w:placeholder>
            <w:docPart w:val="A62DE1E0A4A74702A5E5416442B1A954"/>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s="Arial"/>
            <w:color w:val="000000"/>
          </w:rPr>
        </w:sdtEndPr>
        <w:sdtContent>
          <w:r w:rsidR="00713B3D">
            <w:rPr>
              <w:rStyle w:val="PACTNormal"/>
            </w:rPr>
            <w:t>School</w:t>
          </w:r>
        </w:sdtContent>
      </w:sdt>
      <w:r w:rsidR="009E5E48" w:rsidRPr="00AC27F2">
        <w:rPr>
          <w:rFonts w:ascii="Arial" w:hAnsi="Arial" w:cs="Arial"/>
          <w:color w:val="0D0D0D" w:themeColor="text1" w:themeTint="F2"/>
        </w:rPr>
        <w:t xml:space="preserve"> </w:t>
      </w:r>
      <w:r w:rsidRPr="00AC27F2">
        <w:rPr>
          <w:rFonts w:ascii="Arial" w:hAnsi="Arial" w:cs="Arial"/>
          <w:color w:val="0D0D0D" w:themeColor="text1" w:themeTint="F2"/>
        </w:rPr>
        <w:t>may, at its discretion, consider a number of measures, such as</w:t>
      </w:r>
      <w:r w:rsidR="008D3D5A">
        <w:rPr>
          <w:rFonts w:ascii="Arial" w:hAnsi="Arial" w:cs="Arial"/>
          <w:color w:val="0D0D0D" w:themeColor="text1" w:themeTint="F2"/>
        </w:rPr>
        <w:t>:</w:t>
      </w:r>
    </w:p>
    <w:p w14:paraId="467C6086" w14:textId="77777777" w:rsidR="0008771E" w:rsidRPr="00C25411" w:rsidRDefault="0008771E" w:rsidP="006F0DAF">
      <w:pPr>
        <w:spacing w:after="0" w:line="240" w:lineRule="auto"/>
        <w:ind w:left="709" w:hanging="709"/>
        <w:rPr>
          <w:rFonts w:ascii="Arial" w:hAnsi="Arial" w:cs="Arial"/>
          <w:color w:val="0D0D0D" w:themeColor="text1" w:themeTint="F2"/>
        </w:rPr>
      </w:pPr>
    </w:p>
    <w:p w14:paraId="2C8FD590" w14:textId="6CF57B8C" w:rsidR="0008771E" w:rsidRPr="00C25411" w:rsidRDefault="0008771E" w:rsidP="00902F43">
      <w:pPr>
        <w:pStyle w:val="ListParagraph"/>
        <w:numPr>
          <w:ilvl w:val="0"/>
          <w:numId w:val="12"/>
        </w:numPr>
        <w:spacing w:after="0" w:line="240" w:lineRule="auto"/>
        <w:ind w:left="1701" w:hanging="283"/>
        <w:rPr>
          <w:rFonts w:ascii="Arial" w:hAnsi="Arial" w:cs="Arial"/>
          <w:color w:val="0D0D0D" w:themeColor="text1" w:themeTint="F2"/>
        </w:rPr>
      </w:pPr>
      <w:r w:rsidRPr="00C25411">
        <w:rPr>
          <w:rFonts w:ascii="Arial" w:hAnsi="Arial" w:cs="Arial"/>
          <w:color w:val="0D0D0D" w:themeColor="text1" w:themeTint="F2"/>
        </w:rPr>
        <w:t>Offering an alternative venue for the meetings/</w:t>
      </w:r>
      <w:r w:rsidR="004C6ECF" w:rsidRPr="00C25411">
        <w:rPr>
          <w:rFonts w:ascii="Arial" w:hAnsi="Arial" w:cs="Arial"/>
          <w:color w:val="0D0D0D" w:themeColor="text1" w:themeTint="F2"/>
        </w:rPr>
        <w:t>hearing</w:t>
      </w:r>
      <w:r w:rsidR="00205A98">
        <w:rPr>
          <w:rFonts w:ascii="Arial" w:hAnsi="Arial" w:cs="Arial"/>
          <w:color w:val="0D0D0D" w:themeColor="text1" w:themeTint="F2"/>
        </w:rPr>
        <w:t xml:space="preserve"> including virtual meetings</w:t>
      </w:r>
    </w:p>
    <w:p w14:paraId="2500C9D5" w14:textId="45D47DE2" w:rsidR="0008771E" w:rsidRPr="00C25411" w:rsidRDefault="0008771E" w:rsidP="00902F43">
      <w:pPr>
        <w:pStyle w:val="ListParagraph"/>
        <w:numPr>
          <w:ilvl w:val="0"/>
          <w:numId w:val="12"/>
        </w:numPr>
        <w:spacing w:after="0" w:line="240" w:lineRule="auto"/>
        <w:ind w:left="1701" w:hanging="283"/>
        <w:rPr>
          <w:rFonts w:ascii="Arial" w:hAnsi="Arial" w:cs="Arial"/>
          <w:color w:val="0D0D0D" w:themeColor="text1" w:themeTint="F2"/>
        </w:rPr>
      </w:pPr>
      <w:r w:rsidRPr="00C25411">
        <w:rPr>
          <w:rFonts w:ascii="Arial" w:hAnsi="Arial" w:cs="Arial"/>
          <w:color w:val="0D0D0D" w:themeColor="text1" w:themeTint="F2"/>
        </w:rPr>
        <w:t xml:space="preserve">Allowing the </w:t>
      </w:r>
      <w:r w:rsidR="004E5631">
        <w:rPr>
          <w:rFonts w:ascii="Arial" w:hAnsi="Arial" w:cs="Arial"/>
          <w:color w:val="0D0D0D" w:themeColor="text1" w:themeTint="F2"/>
        </w:rPr>
        <w:t>employee</w:t>
      </w:r>
      <w:r w:rsidRPr="00C25411">
        <w:rPr>
          <w:rFonts w:ascii="Arial" w:hAnsi="Arial" w:cs="Arial"/>
          <w:color w:val="0D0D0D" w:themeColor="text1" w:themeTint="F2"/>
        </w:rPr>
        <w:t xml:space="preserve"> to make written </w:t>
      </w:r>
      <w:r w:rsidR="004C6ECF" w:rsidRPr="00C25411">
        <w:rPr>
          <w:rFonts w:ascii="Arial" w:hAnsi="Arial" w:cs="Arial"/>
          <w:color w:val="0D0D0D" w:themeColor="text1" w:themeTint="F2"/>
        </w:rPr>
        <w:t>representation.</w:t>
      </w:r>
    </w:p>
    <w:p w14:paraId="2A4BC606" w14:textId="620AE85E" w:rsidR="0008771E" w:rsidRPr="00C25411" w:rsidRDefault="0008771E" w:rsidP="00902F43">
      <w:pPr>
        <w:pStyle w:val="ListParagraph"/>
        <w:numPr>
          <w:ilvl w:val="0"/>
          <w:numId w:val="12"/>
        </w:numPr>
        <w:spacing w:after="0" w:line="240" w:lineRule="auto"/>
        <w:ind w:left="1701" w:hanging="283"/>
        <w:rPr>
          <w:rFonts w:ascii="Arial" w:hAnsi="Arial" w:cs="Arial"/>
          <w:color w:val="0D0D0D" w:themeColor="text1" w:themeTint="F2"/>
        </w:rPr>
      </w:pPr>
      <w:r w:rsidRPr="00C25411">
        <w:rPr>
          <w:rFonts w:ascii="Arial" w:hAnsi="Arial" w:cs="Arial"/>
          <w:color w:val="0D0D0D" w:themeColor="text1" w:themeTint="F2"/>
        </w:rPr>
        <w:t xml:space="preserve">Allowing extra time during the procedure for the </w:t>
      </w:r>
      <w:r w:rsidR="004E5631">
        <w:rPr>
          <w:rFonts w:ascii="Arial" w:hAnsi="Arial" w:cs="Arial"/>
          <w:color w:val="0D0D0D" w:themeColor="text1" w:themeTint="F2"/>
        </w:rPr>
        <w:t>employee</w:t>
      </w:r>
      <w:r w:rsidRPr="00C25411">
        <w:rPr>
          <w:rFonts w:ascii="Arial" w:hAnsi="Arial" w:cs="Arial"/>
          <w:color w:val="0D0D0D" w:themeColor="text1" w:themeTint="F2"/>
        </w:rPr>
        <w:t xml:space="preserve"> to participate effectively.</w:t>
      </w:r>
    </w:p>
    <w:p w14:paraId="37F89F42" w14:textId="77777777" w:rsidR="0008771E" w:rsidRPr="00C25411" w:rsidRDefault="0008771E" w:rsidP="006F0DAF">
      <w:pPr>
        <w:spacing w:after="0" w:line="240" w:lineRule="auto"/>
        <w:ind w:left="709" w:hanging="709"/>
        <w:rPr>
          <w:rFonts w:ascii="Arial" w:hAnsi="Arial" w:cs="Arial"/>
          <w:color w:val="0D0D0D" w:themeColor="text1" w:themeTint="F2"/>
        </w:rPr>
      </w:pPr>
    </w:p>
    <w:p w14:paraId="580280F7" w14:textId="25A75D74" w:rsidR="0008771E" w:rsidRPr="00C25411" w:rsidRDefault="0008771E" w:rsidP="002321D9">
      <w:pPr>
        <w:spacing w:after="0" w:line="240" w:lineRule="auto"/>
        <w:ind w:left="1341"/>
        <w:rPr>
          <w:rFonts w:ascii="Arial" w:hAnsi="Arial" w:cs="Arial"/>
          <w:color w:val="0D0D0D" w:themeColor="text1" w:themeTint="F2"/>
        </w:rPr>
      </w:pPr>
      <w:r w:rsidRPr="00C25411">
        <w:rPr>
          <w:rFonts w:ascii="Arial" w:hAnsi="Arial" w:cs="Arial"/>
          <w:color w:val="0D0D0D" w:themeColor="text1" w:themeTint="F2"/>
        </w:rPr>
        <w:t>Where the</w:t>
      </w:r>
      <w:r w:rsidR="004C6ECF">
        <w:rPr>
          <w:rFonts w:ascii="Arial" w:hAnsi="Arial" w:cs="Arial"/>
          <w:color w:val="0D0D0D" w:themeColor="text1" w:themeTint="F2"/>
        </w:rPr>
        <w:t xml:space="preserve"> employee</w:t>
      </w:r>
      <w:r w:rsidRPr="00C25411">
        <w:rPr>
          <w:rFonts w:ascii="Arial" w:hAnsi="Arial" w:cs="Arial"/>
          <w:color w:val="0D0D0D" w:themeColor="text1" w:themeTint="F2"/>
        </w:rPr>
        <w:t xml:space="preserve"> is not fit to engage in the investigation process, the investigation can </w:t>
      </w:r>
      <w:r w:rsidR="004C6ECF" w:rsidRPr="00C25411">
        <w:rPr>
          <w:rFonts w:ascii="Arial" w:hAnsi="Arial" w:cs="Arial"/>
          <w:color w:val="0D0D0D" w:themeColor="text1" w:themeTint="F2"/>
        </w:rPr>
        <w:t>continue</w:t>
      </w:r>
      <w:r w:rsidRPr="00C25411">
        <w:rPr>
          <w:rFonts w:ascii="Arial" w:hAnsi="Arial" w:cs="Arial"/>
          <w:color w:val="0D0D0D" w:themeColor="text1" w:themeTint="F2"/>
        </w:rPr>
        <w:t xml:space="preserve">. </w:t>
      </w:r>
      <w:r w:rsidR="004C6ECF" w:rsidRPr="00C25411">
        <w:rPr>
          <w:rFonts w:ascii="Arial" w:hAnsi="Arial" w:cs="Arial"/>
          <w:color w:val="0D0D0D" w:themeColor="text1" w:themeTint="F2"/>
        </w:rPr>
        <w:t>When</w:t>
      </w:r>
      <w:r w:rsidRPr="00C25411">
        <w:rPr>
          <w:rFonts w:ascii="Arial" w:hAnsi="Arial" w:cs="Arial"/>
          <w:color w:val="0D0D0D" w:themeColor="text1" w:themeTint="F2"/>
        </w:rPr>
        <w:t xml:space="preserve"> the</w:t>
      </w:r>
      <w:r w:rsidR="004C6ECF">
        <w:rPr>
          <w:rFonts w:ascii="Arial" w:hAnsi="Arial" w:cs="Arial"/>
          <w:color w:val="0D0D0D" w:themeColor="text1" w:themeTint="F2"/>
        </w:rPr>
        <w:t xml:space="preserve"> employee</w:t>
      </w:r>
      <w:r w:rsidRPr="00C25411">
        <w:rPr>
          <w:rFonts w:ascii="Arial" w:hAnsi="Arial" w:cs="Arial"/>
          <w:color w:val="0D0D0D" w:themeColor="text1" w:themeTint="F2"/>
        </w:rPr>
        <w:t xml:space="preserve"> is required to attend an investigation interview, further advice will be sought from the Employee Health and Wellbeing Service.</w:t>
      </w:r>
    </w:p>
    <w:p w14:paraId="731A6356" w14:textId="77777777" w:rsidR="0008771E" w:rsidRPr="00C25411" w:rsidRDefault="0008771E" w:rsidP="006F0DAF">
      <w:pPr>
        <w:spacing w:after="0" w:line="240" w:lineRule="auto"/>
        <w:ind w:left="567" w:hanging="425"/>
        <w:rPr>
          <w:rFonts w:ascii="Arial" w:hAnsi="Arial" w:cs="Arial"/>
          <w:color w:val="0D0D0D" w:themeColor="text1" w:themeTint="F2"/>
        </w:rPr>
      </w:pPr>
    </w:p>
    <w:p w14:paraId="5661D1C0" w14:textId="20919323" w:rsidR="0008771E" w:rsidRPr="00C25411" w:rsidRDefault="002321D9" w:rsidP="002321D9">
      <w:pPr>
        <w:pStyle w:val="Heading2"/>
        <w:ind w:firstLine="709"/>
        <w:rPr>
          <w:color w:val="0D0D0D" w:themeColor="text1" w:themeTint="F2"/>
          <w:sz w:val="22"/>
          <w:szCs w:val="22"/>
        </w:rPr>
      </w:pPr>
      <w:bookmarkStart w:id="160" w:name="_Toc466624259"/>
      <w:bookmarkStart w:id="161" w:name="_Toc176445278"/>
      <w:bookmarkStart w:id="162" w:name="_Toc176514752"/>
      <w:bookmarkStart w:id="163" w:name="_Toc209772208"/>
      <w:bookmarkStart w:id="164" w:name="_Toc209772310"/>
      <w:bookmarkStart w:id="165" w:name="_Toc209788743"/>
      <w:bookmarkStart w:id="166" w:name="_Toc209788917"/>
      <w:bookmarkStart w:id="167" w:name="_Toc209789999"/>
      <w:bookmarkStart w:id="168" w:name="_Toc221866507"/>
      <w:bookmarkStart w:id="169" w:name="_Toc226623467"/>
      <w:bookmarkStart w:id="170" w:name="_Toc226623729"/>
      <w:r w:rsidRPr="00C25411">
        <w:rPr>
          <w:color w:val="0D0D0D" w:themeColor="text1" w:themeTint="F2"/>
          <w:sz w:val="22"/>
          <w:szCs w:val="22"/>
        </w:rPr>
        <w:t>2.6.</w:t>
      </w:r>
      <w:r w:rsidR="00162226">
        <w:rPr>
          <w:color w:val="0D0D0D" w:themeColor="text1" w:themeTint="F2"/>
          <w:sz w:val="22"/>
          <w:szCs w:val="22"/>
        </w:rPr>
        <w:t>6</w:t>
      </w:r>
      <w:r w:rsidRPr="00C25411">
        <w:rPr>
          <w:color w:val="0D0D0D" w:themeColor="text1" w:themeTint="F2"/>
          <w:sz w:val="22"/>
          <w:szCs w:val="22"/>
        </w:rPr>
        <w:tab/>
      </w:r>
      <w:r w:rsidR="0008771E" w:rsidRPr="00C25411">
        <w:rPr>
          <w:color w:val="0D0D0D" w:themeColor="text1" w:themeTint="F2"/>
          <w:sz w:val="22"/>
          <w:szCs w:val="22"/>
        </w:rPr>
        <w:t>Postponement of meetings/interviews</w:t>
      </w:r>
      <w:bookmarkEnd w:id="160"/>
      <w:bookmarkEnd w:id="161"/>
      <w:bookmarkEnd w:id="162"/>
      <w:bookmarkEnd w:id="163"/>
      <w:bookmarkEnd w:id="164"/>
      <w:bookmarkEnd w:id="165"/>
      <w:bookmarkEnd w:id="166"/>
      <w:bookmarkEnd w:id="167"/>
      <w:bookmarkEnd w:id="168"/>
      <w:bookmarkEnd w:id="169"/>
      <w:bookmarkEnd w:id="170"/>
    </w:p>
    <w:p w14:paraId="01B8A82B" w14:textId="77777777" w:rsidR="0008771E" w:rsidRPr="00C25411" w:rsidRDefault="0008771E" w:rsidP="006F0DAF">
      <w:pPr>
        <w:spacing w:after="0" w:line="240" w:lineRule="auto"/>
        <w:rPr>
          <w:rFonts w:ascii="Arial" w:hAnsi="Arial" w:cs="Arial"/>
          <w:color w:val="0D0D0D" w:themeColor="text1" w:themeTint="F2"/>
        </w:rPr>
      </w:pPr>
    </w:p>
    <w:p w14:paraId="24181EF0" w14:textId="4FECCB7F" w:rsidR="0008771E" w:rsidRPr="00C25411" w:rsidRDefault="0008771E" w:rsidP="002321D9">
      <w:pPr>
        <w:spacing w:after="0" w:line="240" w:lineRule="auto"/>
        <w:ind w:left="1440"/>
        <w:rPr>
          <w:rFonts w:ascii="Arial" w:hAnsi="Arial" w:cs="Arial"/>
          <w:color w:val="0D0D0D" w:themeColor="text1" w:themeTint="F2"/>
        </w:rPr>
      </w:pPr>
      <w:r w:rsidRPr="00C25411">
        <w:rPr>
          <w:rFonts w:ascii="Arial" w:hAnsi="Arial" w:cs="Arial"/>
          <w:color w:val="0D0D0D" w:themeColor="text1" w:themeTint="F2"/>
        </w:rPr>
        <w:t xml:space="preserve">In these circumstances, it is the responsibility of the employee to propose an alternative date for a meeting; this should wherever possible be within </w:t>
      </w:r>
      <w:r w:rsidR="004C6ECF" w:rsidRPr="004C6ECF">
        <w:rPr>
          <w:rFonts w:ascii="Arial" w:hAnsi="Arial" w:cs="Arial"/>
          <w:b/>
          <w:bCs/>
          <w:color w:val="0D0D0D" w:themeColor="text1" w:themeTint="F2"/>
        </w:rPr>
        <w:t>five</w:t>
      </w:r>
      <w:r w:rsidRPr="004C6ECF">
        <w:rPr>
          <w:rFonts w:ascii="Arial" w:hAnsi="Arial" w:cs="Arial"/>
          <w:b/>
          <w:bCs/>
          <w:color w:val="0D0D0D" w:themeColor="text1" w:themeTint="F2"/>
        </w:rPr>
        <w:t xml:space="preserve"> working days</w:t>
      </w:r>
      <w:r w:rsidRPr="00C25411">
        <w:rPr>
          <w:rFonts w:ascii="Arial" w:hAnsi="Arial" w:cs="Arial"/>
          <w:color w:val="0D0D0D" w:themeColor="text1" w:themeTint="F2"/>
        </w:rPr>
        <w:t xml:space="preserve"> of the original date proposed. </w:t>
      </w:r>
      <w:r w:rsidRPr="004568FD">
        <w:rPr>
          <w:rFonts w:ascii="Arial" w:hAnsi="Arial" w:cs="Arial"/>
          <w:color w:val="0D0D0D" w:themeColor="text1" w:themeTint="F2"/>
        </w:rPr>
        <w:t>Dates outside of this timeframe will be considered as long as they do not cause an unreasonable delay.</w:t>
      </w:r>
    </w:p>
    <w:p w14:paraId="3B59044F" w14:textId="77777777" w:rsidR="00D72E6E" w:rsidRPr="00C25411" w:rsidRDefault="00D72E6E" w:rsidP="006F0DAF">
      <w:pPr>
        <w:pStyle w:val="Heading1"/>
        <w:spacing w:before="0"/>
        <w:rPr>
          <w:b/>
          <w:color w:val="0D0D0D" w:themeColor="text1" w:themeTint="F2"/>
          <w:sz w:val="22"/>
          <w:szCs w:val="22"/>
        </w:rPr>
      </w:pPr>
      <w:bookmarkStart w:id="171" w:name="_Toc466624260"/>
    </w:p>
    <w:p w14:paraId="3EC6542C" w14:textId="62FB7AE6" w:rsidR="0008771E" w:rsidRPr="00C25411" w:rsidRDefault="00204B2D" w:rsidP="00204B2D">
      <w:pPr>
        <w:pStyle w:val="Heading2"/>
        <w:rPr>
          <w:bCs/>
          <w:color w:val="0D0D0D" w:themeColor="text1" w:themeTint="F2"/>
          <w:sz w:val="24"/>
          <w:szCs w:val="24"/>
        </w:rPr>
      </w:pPr>
      <w:bookmarkStart w:id="172" w:name="_Toc226623730"/>
      <w:r w:rsidRPr="00C25411">
        <w:rPr>
          <w:color w:val="0D0D0D" w:themeColor="text1" w:themeTint="F2"/>
          <w:sz w:val="24"/>
          <w:szCs w:val="24"/>
        </w:rPr>
        <w:t>2.7</w:t>
      </w:r>
      <w:r w:rsidRPr="00C25411">
        <w:rPr>
          <w:color w:val="0D0D0D" w:themeColor="text1" w:themeTint="F2"/>
          <w:sz w:val="24"/>
          <w:szCs w:val="24"/>
        </w:rPr>
        <w:tab/>
      </w:r>
      <w:r w:rsidR="0008771E" w:rsidRPr="00C25411">
        <w:rPr>
          <w:color w:val="0D0D0D" w:themeColor="text1" w:themeTint="F2"/>
          <w:sz w:val="24"/>
          <w:szCs w:val="24"/>
        </w:rPr>
        <w:t>Disciplinary Hearings</w:t>
      </w:r>
      <w:bookmarkEnd w:id="171"/>
      <w:bookmarkEnd w:id="172"/>
    </w:p>
    <w:p w14:paraId="5997E710" w14:textId="77777777" w:rsidR="0008771E" w:rsidRPr="00C25411" w:rsidRDefault="0008771E" w:rsidP="006F0DAF">
      <w:pPr>
        <w:spacing w:after="0" w:line="240" w:lineRule="auto"/>
        <w:rPr>
          <w:rFonts w:ascii="Arial" w:hAnsi="Arial" w:cs="Arial"/>
          <w:color w:val="0D0D0D" w:themeColor="text1" w:themeTint="F2"/>
        </w:rPr>
      </w:pPr>
    </w:p>
    <w:p w14:paraId="369ED1FF" w14:textId="199DC895" w:rsidR="00204B2D" w:rsidRPr="00C25411" w:rsidRDefault="00204B2D" w:rsidP="00204B2D">
      <w:pPr>
        <w:pStyle w:val="Heading3"/>
        <w:ind w:firstLine="709"/>
        <w:rPr>
          <w:rFonts w:ascii="Arial" w:hAnsi="Arial" w:cs="Arial"/>
          <w:color w:val="0D0D0D" w:themeColor="text1" w:themeTint="F2"/>
          <w:sz w:val="22"/>
          <w:szCs w:val="22"/>
        </w:rPr>
      </w:pPr>
      <w:bookmarkStart w:id="173" w:name="_Toc176445280"/>
      <w:bookmarkStart w:id="174" w:name="_Toc176514754"/>
      <w:bookmarkStart w:id="175" w:name="_Toc209772210"/>
      <w:bookmarkStart w:id="176" w:name="_Toc209772312"/>
      <w:bookmarkStart w:id="177" w:name="_Toc209788745"/>
      <w:bookmarkStart w:id="178" w:name="_Toc209788919"/>
      <w:bookmarkStart w:id="179" w:name="_Toc209790001"/>
      <w:bookmarkStart w:id="180" w:name="_Toc221866509"/>
      <w:bookmarkStart w:id="181" w:name="_Toc226623469"/>
      <w:bookmarkStart w:id="182" w:name="_Toc226623731"/>
      <w:r w:rsidRPr="00C25411">
        <w:rPr>
          <w:rFonts w:ascii="Arial" w:hAnsi="Arial" w:cs="Arial"/>
          <w:color w:val="0D0D0D" w:themeColor="text1" w:themeTint="F2"/>
          <w:sz w:val="22"/>
          <w:szCs w:val="22"/>
        </w:rPr>
        <w:t>2.7.1</w:t>
      </w:r>
      <w:r w:rsidRPr="00C25411">
        <w:rPr>
          <w:rFonts w:ascii="Arial" w:hAnsi="Arial" w:cs="Arial"/>
          <w:color w:val="0D0D0D" w:themeColor="text1" w:themeTint="F2"/>
          <w:sz w:val="22"/>
          <w:szCs w:val="22"/>
        </w:rPr>
        <w:tab/>
        <w:t>Notification of Referral to a Hearing</w:t>
      </w:r>
      <w:bookmarkEnd w:id="173"/>
      <w:bookmarkEnd w:id="174"/>
      <w:bookmarkEnd w:id="175"/>
      <w:bookmarkEnd w:id="176"/>
      <w:bookmarkEnd w:id="177"/>
      <w:bookmarkEnd w:id="178"/>
      <w:bookmarkEnd w:id="179"/>
      <w:bookmarkEnd w:id="180"/>
      <w:bookmarkEnd w:id="181"/>
      <w:bookmarkEnd w:id="182"/>
    </w:p>
    <w:p w14:paraId="207300DE" w14:textId="77777777" w:rsidR="00204B2D" w:rsidRPr="006E0AB9" w:rsidRDefault="00204B2D" w:rsidP="00204B2D">
      <w:pPr>
        <w:spacing w:after="0" w:line="240" w:lineRule="auto"/>
        <w:ind w:left="709"/>
        <w:rPr>
          <w:rFonts w:ascii="Arial" w:hAnsi="Arial" w:cs="Arial"/>
          <w:color w:val="auto"/>
        </w:rPr>
      </w:pPr>
    </w:p>
    <w:p w14:paraId="41466108" w14:textId="41A96DA8" w:rsidR="00204B2D" w:rsidRPr="006E0AB9" w:rsidRDefault="00E8560E" w:rsidP="00204B2D">
      <w:pPr>
        <w:spacing w:after="0" w:line="240" w:lineRule="auto"/>
        <w:ind w:left="1440"/>
        <w:rPr>
          <w:rFonts w:ascii="Arial" w:hAnsi="Arial" w:cs="Arial"/>
          <w:color w:val="auto"/>
        </w:rPr>
      </w:pPr>
      <w:r w:rsidRPr="006E0AB9">
        <w:rPr>
          <w:rFonts w:ascii="Arial" w:hAnsi="Arial" w:cs="Arial"/>
          <w:color w:val="auto"/>
        </w:rPr>
        <w:t xml:space="preserve">If a disciplinary hearing is identified as a suitable course of action, the </w:t>
      </w:r>
      <w:r w:rsidR="004E5631">
        <w:rPr>
          <w:rFonts w:ascii="Arial" w:hAnsi="Arial" w:cs="Arial"/>
          <w:color w:val="auto"/>
        </w:rPr>
        <w:t>employee</w:t>
      </w:r>
      <w:r w:rsidRPr="006E0AB9">
        <w:rPr>
          <w:rFonts w:ascii="Arial" w:hAnsi="Arial" w:cs="Arial"/>
          <w:color w:val="auto"/>
        </w:rPr>
        <w:t xml:space="preserve"> must be notified in writing </w:t>
      </w:r>
      <w:r w:rsidR="00ED282F">
        <w:rPr>
          <w:rFonts w:ascii="Arial" w:hAnsi="Arial" w:cs="Arial"/>
          <w:color w:val="auto"/>
        </w:rPr>
        <w:t xml:space="preserve">with a minimum of </w:t>
      </w:r>
      <w:r w:rsidRPr="006E0AB9">
        <w:rPr>
          <w:rFonts w:ascii="Arial" w:hAnsi="Arial" w:cs="Arial"/>
          <w:b/>
          <w:bCs/>
          <w:color w:val="auto"/>
        </w:rPr>
        <w:t xml:space="preserve">10 working </w:t>
      </w:r>
      <w:r w:rsidR="00B00E5A" w:rsidRPr="006E0AB9">
        <w:rPr>
          <w:rFonts w:ascii="Arial" w:hAnsi="Arial" w:cs="Arial"/>
          <w:b/>
          <w:bCs/>
          <w:color w:val="auto"/>
        </w:rPr>
        <w:t>days</w:t>
      </w:r>
      <w:r w:rsidR="00B00E5A" w:rsidRPr="000B53C5">
        <w:rPr>
          <w:rFonts w:ascii="Arial" w:hAnsi="Arial" w:cs="Arial"/>
          <w:color w:val="auto"/>
        </w:rPr>
        <w:t>’ notice</w:t>
      </w:r>
      <w:r w:rsidRPr="00ED282F">
        <w:rPr>
          <w:rFonts w:ascii="Arial" w:hAnsi="Arial" w:cs="Arial"/>
          <w:color w:val="auto"/>
        </w:rPr>
        <w:t xml:space="preserve"> </w:t>
      </w:r>
      <w:r w:rsidRPr="006E0AB9">
        <w:rPr>
          <w:rFonts w:ascii="Arial" w:hAnsi="Arial" w:cs="Arial"/>
          <w:color w:val="auto"/>
        </w:rPr>
        <w:t xml:space="preserve">prior to the hearing commencing. The Investigation Report, Appendices and </w:t>
      </w:r>
      <w:r w:rsidRPr="00AC27F2">
        <w:rPr>
          <w:rFonts w:ascii="Arial" w:hAnsi="Arial" w:cs="Arial"/>
          <w:color w:val="auto"/>
        </w:rPr>
        <w:t xml:space="preserve">any additional information must be included within this letter. If witnesses are called on behalf of the </w:t>
      </w:r>
      <w:sdt>
        <w:sdtPr>
          <w:rPr>
            <w:rStyle w:val="PACTNormal"/>
          </w:rPr>
          <w:alias w:val="Please Select"/>
          <w:tag w:val="Select"/>
          <w:id w:val="1826393731"/>
          <w:placeholder>
            <w:docPart w:val="FEA03A4C310C47D68273432DA32F55F6"/>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s="Arial"/>
            <w:color w:val="000000"/>
          </w:rPr>
        </w:sdtEndPr>
        <w:sdtContent>
          <w:r w:rsidR="00713B3D">
            <w:rPr>
              <w:rStyle w:val="PACTNormal"/>
            </w:rPr>
            <w:t>School</w:t>
          </w:r>
        </w:sdtContent>
      </w:sdt>
      <w:r w:rsidR="009E5E48" w:rsidRPr="00AC27F2">
        <w:rPr>
          <w:rFonts w:ascii="Arial" w:hAnsi="Arial" w:cs="Arial"/>
          <w:color w:val="auto"/>
        </w:rPr>
        <w:t xml:space="preserve"> </w:t>
      </w:r>
      <w:r w:rsidRPr="00AC27F2">
        <w:rPr>
          <w:rFonts w:ascii="Arial" w:hAnsi="Arial" w:cs="Arial"/>
          <w:color w:val="auto"/>
        </w:rPr>
        <w:t>this mus</w:t>
      </w:r>
      <w:r w:rsidR="001569A4" w:rsidRPr="00AC27F2">
        <w:rPr>
          <w:rFonts w:ascii="Arial" w:hAnsi="Arial" w:cs="Arial"/>
          <w:color w:val="auto"/>
        </w:rPr>
        <w:t xml:space="preserve">t </w:t>
      </w:r>
      <w:r w:rsidR="00423B35" w:rsidRPr="00AC27F2">
        <w:rPr>
          <w:rFonts w:ascii="Arial" w:hAnsi="Arial" w:cs="Arial"/>
          <w:color w:val="auto"/>
        </w:rPr>
        <w:t xml:space="preserve">also be </w:t>
      </w:r>
      <w:r w:rsidR="001569A4" w:rsidRPr="00AC27F2">
        <w:rPr>
          <w:rFonts w:ascii="Arial" w:hAnsi="Arial" w:cs="Arial"/>
          <w:color w:val="auto"/>
        </w:rPr>
        <w:t>clearly indicated within th</w:t>
      </w:r>
      <w:r w:rsidR="00423B35" w:rsidRPr="00AC27F2">
        <w:rPr>
          <w:rFonts w:ascii="Arial" w:hAnsi="Arial" w:cs="Arial"/>
          <w:color w:val="auto"/>
        </w:rPr>
        <w:t>e</w:t>
      </w:r>
      <w:r w:rsidR="001569A4" w:rsidRPr="00AC27F2">
        <w:rPr>
          <w:rFonts w:ascii="Arial" w:hAnsi="Arial" w:cs="Arial"/>
          <w:color w:val="auto"/>
        </w:rPr>
        <w:t xml:space="preserve"> letter</w:t>
      </w:r>
      <w:r w:rsidR="001569A4" w:rsidRPr="006E0AB9">
        <w:rPr>
          <w:rFonts w:ascii="Arial" w:hAnsi="Arial" w:cs="Arial"/>
          <w:color w:val="auto"/>
        </w:rPr>
        <w:t>.</w:t>
      </w:r>
      <w:r w:rsidRPr="006E0AB9">
        <w:rPr>
          <w:rFonts w:ascii="Arial" w:hAnsi="Arial" w:cs="Arial"/>
          <w:color w:val="auto"/>
        </w:rPr>
        <w:t xml:space="preserve"> </w:t>
      </w:r>
    </w:p>
    <w:p w14:paraId="17C02F05" w14:textId="77777777" w:rsidR="00204B2D" w:rsidRPr="006E0AB9" w:rsidRDefault="00204B2D" w:rsidP="00204B2D">
      <w:pPr>
        <w:spacing w:after="0" w:line="240" w:lineRule="auto"/>
        <w:ind w:left="1440"/>
        <w:rPr>
          <w:rFonts w:ascii="Arial" w:hAnsi="Arial" w:cs="Arial"/>
          <w:color w:val="auto"/>
        </w:rPr>
      </w:pPr>
    </w:p>
    <w:p w14:paraId="33882ACD" w14:textId="1E8CA46E" w:rsidR="0008771E" w:rsidRPr="006E0AB9" w:rsidRDefault="00204B2D" w:rsidP="00204B2D">
      <w:pPr>
        <w:pStyle w:val="ListParagraph"/>
        <w:spacing w:after="0" w:line="240" w:lineRule="auto"/>
        <w:ind w:left="1418"/>
        <w:rPr>
          <w:rFonts w:ascii="Arial" w:hAnsi="Arial" w:cs="Arial"/>
          <w:color w:val="auto"/>
        </w:rPr>
      </w:pPr>
      <w:r w:rsidRPr="006E0AB9">
        <w:rPr>
          <w:rFonts w:ascii="Arial" w:hAnsi="Arial" w:cs="Arial"/>
          <w:color w:val="auto"/>
        </w:rPr>
        <w:t xml:space="preserve">The employee will be able to produce written statements and call witnesses, with the written statements and details of witnesses to be submitted at least </w:t>
      </w:r>
      <w:r w:rsidRPr="006E0AB9">
        <w:rPr>
          <w:rFonts w:ascii="Arial" w:hAnsi="Arial" w:cs="Arial"/>
          <w:b/>
          <w:bCs/>
          <w:color w:val="auto"/>
        </w:rPr>
        <w:t>three working</w:t>
      </w:r>
      <w:r w:rsidRPr="006E0AB9">
        <w:rPr>
          <w:rFonts w:ascii="Arial" w:hAnsi="Arial" w:cs="Arial"/>
          <w:color w:val="auto"/>
        </w:rPr>
        <w:t xml:space="preserve"> </w:t>
      </w:r>
      <w:r w:rsidRPr="006E0AB9">
        <w:rPr>
          <w:rFonts w:ascii="Arial" w:hAnsi="Arial" w:cs="Arial"/>
          <w:b/>
          <w:bCs/>
          <w:color w:val="auto"/>
        </w:rPr>
        <w:t xml:space="preserve">days </w:t>
      </w:r>
      <w:r w:rsidRPr="006E0AB9">
        <w:rPr>
          <w:rFonts w:ascii="Arial" w:hAnsi="Arial" w:cs="Arial"/>
          <w:color w:val="auto"/>
        </w:rPr>
        <w:t>prior to the hearing.</w:t>
      </w:r>
    </w:p>
    <w:p w14:paraId="0119CA4C" w14:textId="77777777" w:rsidR="00204B2D" w:rsidRPr="006E0AB9" w:rsidRDefault="00204B2D" w:rsidP="00204B2D">
      <w:pPr>
        <w:spacing w:after="0" w:line="240" w:lineRule="auto"/>
        <w:ind w:left="1440"/>
        <w:rPr>
          <w:rFonts w:ascii="Arial" w:hAnsi="Arial" w:cs="Arial"/>
          <w:color w:val="auto"/>
        </w:rPr>
      </w:pPr>
    </w:p>
    <w:p w14:paraId="06938E01" w14:textId="61CE34F4" w:rsidR="00D84721" w:rsidRPr="006E0AB9" w:rsidRDefault="00D84721" w:rsidP="00D84721">
      <w:pPr>
        <w:pStyle w:val="Heading3"/>
        <w:ind w:firstLine="720"/>
        <w:rPr>
          <w:rFonts w:ascii="Arial" w:hAnsi="Arial" w:cs="Arial"/>
          <w:color w:val="auto"/>
          <w:sz w:val="22"/>
          <w:szCs w:val="22"/>
        </w:rPr>
      </w:pPr>
      <w:bookmarkStart w:id="183" w:name="_Toc176445281"/>
      <w:bookmarkStart w:id="184" w:name="_Toc176514755"/>
      <w:bookmarkStart w:id="185" w:name="_Toc209772211"/>
      <w:bookmarkStart w:id="186" w:name="_Toc209772313"/>
      <w:bookmarkStart w:id="187" w:name="_Toc209788746"/>
      <w:bookmarkStart w:id="188" w:name="_Toc209788920"/>
      <w:bookmarkStart w:id="189" w:name="_Toc209790002"/>
      <w:bookmarkStart w:id="190" w:name="_Toc221866510"/>
      <w:bookmarkStart w:id="191" w:name="_Toc226623470"/>
      <w:bookmarkStart w:id="192" w:name="_Toc226623732"/>
      <w:r w:rsidRPr="006E0AB9">
        <w:rPr>
          <w:rFonts w:ascii="Arial" w:hAnsi="Arial" w:cs="Arial"/>
          <w:color w:val="auto"/>
          <w:sz w:val="22"/>
          <w:szCs w:val="22"/>
        </w:rPr>
        <w:t>2.7.2</w:t>
      </w:r>
      <w:r w:rsidRPr="006E0AB9">
        <w:rPr>
          <w:rFonts w:ascii="Arial" w:hAnsi="Arial" w:cs="Arial"/>
          <w:color w:val="auto"/>
          <w:sz w:val="22"/>
          <w:szCs w:val="22"/>
        </w:rPr>
        <w:tab/>
        <w:t>Hearing Panel</w:t>
      </w:r>
      <w:bookmarkEnd w:id="183"/>
      <w:bookmarkEnd w:id="184"/>
      <w:bookmarkEnd w:id="185"/>
      <w:bookmarkEnd w:id="186"/>
      <w:bookmarkEnd w:id="187"/>
      <w:bookmarkEnd w:id="188"/>
      <w:bookmarkEnd w:id="189"/>
      <w:bookmarkEnd w:id="190"/>
      <w:bookmarkEnd w:id="191"/>
      <w:bookmarkEnd w:id="192"/>
    </w:p>
    <w:p w14:paraId="62EC5AB5" w14:textId="77777777" w:rsidR="00D84721" w:rsidRPr="006E0AB9" w:rsidRDefault="00D84721" w:rsidP="00D84721">
      <w:pPr>
        <w:spacing w:after="0" w:line="240" w:lineRule="auto"/>
        <w:rPr>
          <w:rFonts w:ascii="Arial" w:hAnsi="Arial" w:cs="Arial"/>
          <w:color w:val="auto"/>
        </w:rPr>
      </w:pPr>
    </w:p>
    <w:p w14:paraId="1CEDB6EA" w14:textId="3A6CD070" w:rsidR="00D84721" w:rsidRPr="006E0AB9" w:rsidRDefault="00D84721" w:rsidP="00D84721">
      <w:pPr>
        <w:spacing w:after="0" w:line="240" w:lineRule="auto"/>
        <w:ind w:left="1429"/>
        <w:rPr>
          <w:rFonts w:ascii="Arial" w:hAnsi="Arial" w:cs="Arial"/>
          <w:color w:val="auto"/>
        </w:rPr>
      </w:pPr>
      <w:r w:rsidRPr="006E0AB9">
        <w:rPr>
          <w:rFonts w:ascii="Arial" w:hAnsi="Arial" w:cs="Arial"/>
          <w:color w:val="auto"/>
        </w:rPr>
        <w:t xml:space="preserve">The Disciplinary Hearing will be conducted by a </w:t>
      </w:r>
      <w:r w:rsidR="00296025">
        <w:rPr>
          <w:rFonts w:ascii="Arial" w:hAnsi="Arial" w:cs="Arial"/>
          <w:color w:val="auto"/>
        </w:rPr>
        <w:t xml:space="preserve">Panel </w:t>
      </w:r>
      <w:r w:rsidRPr="006E0AB9">
        <w:rPr>
          <w:rFonts w:ascii="Arial" w:hAnsi="Arial" w:cs="Arial"/>
          <w:color w:val="auto"/>
        </w:rPr>
        <w:t>of the School's Governing Body, Board of Trustees or nominated persons in line with the Terms of Reference / Delegation of Powers Matrix for staffing matters.</w:t>
      </w:r>
    </w:p>
    <w:p w14:paraId="17495829" w14:textId="77777777" w:rsidR="00D84721" w:rsidRPr="006E0AB9" w:rsidRDefault="00D84721" w:rsidP="00204B2D">
      <w:pPr>
        <w:spacing w:after="0" w:line="240" w:lineRule="auto"/>
        <w:ind w:left="1440"/>
        <w:rPr>
          <w:rFonts w:ascii="Arial" w:hAnsi="Arial" w:cs="Arial"/>
          <w:color w:val="auto"/>
        </w:rPr>
      </w:pPr>
    </w:p>
    <w:p w14:paraId="456128C7" w14:textId="449A0F10" w:rsidR="0008771E" w:rsidRPr="006E0AB9" w:rsidRDefault="00204B2D" w:rsidP="00204B2D">
      <w:pPr>
        <w:pStyle w:val="Heading3"/>
        <w:ind w:firstLine="709"/>
        <w:rPr>
          <w:rFonts w:ascii="Arial" w:hAnsi="Arial" w:cs="Arial"/>
          <w:color w:val="auto"/>
          <w:sz w:val="22"/>
          <w:szCs w:val="22"/>
        </w:rPr>
      </w:pPr>
      <w:bookmarkStart w:id="193" w:name="_Toc466624261"/>
      <w:bookmarkStart w:id="194" w:name="_Toc176445282"/>
      <w:bookmarkStart w:id="195" w:name="_Toc176514756"/>
      <w:bookmarkStart w:id="196" w:name="_Toc209772212"/>
      <w:bookmarkStart w:id="197" w:name="_Toc209772314"/>
      <w:bookmarkStart w:id="198" w:name="_Toc209788747"/>
      <w:bookmarkStart w:id="199" w:name="_Toc209788921"/>
      <w:bookmarkStart w:id="200" w:name="_Toc209790003"/>
      <w:bookmarkStart w:id="201" w:name="_Toc221866511"/>
      <w:bookmarkStart w:id="202" w:name="_Toc226623471"/>
      <w:bookmarkStart w:id="203" w:name="_Toc226623733"/>
      <w:r w:rsidRPr="006E0AB9">
        <w:rPr>
          <w:rFonts w:ascii="Arial" w:hAnsi="Arial" w:cs="Arial"/>
          <w:color w:val="auto"/>
          <w:sz w:val="22"/>
          <w:szCs w:val="22"/>
        </w:rPr>
        <w:t>2.7.</w:t>
      </w:r>
      <w:r w:rsidR="00D84721" w:rsidRPr="006E0AB9">
        <w:rPr>
          <w:rFonts w:ascii="Arial" w:hAnsi="Arial" w:cs="Arial"/>
          <w:color w:val="auto"/>
          <w:sz w:val="22"/>
          <w:szCs w:val="22"/>
        </w:rPr>
        <w:t>3</w:t>
      </w:r>
      <w:r w:rsidRPr="006E0AB9">
        <w:rPr>
          <w:rFonts w:ascii="Arial" w:hAnsi="Arial" w:cs="Arial"/>
          <w:color w:val="auto"/>
          <w:sz w:val="22"/>
          <w:szCs w:val="22"/>
        </w:rPr>
        <w:tab/>
      </w:r>
      <w:r w:rsidR="0008771E" w:rsidRPr="006E0AB9">
        <w:rPr>
          <w:rFonts w:ascii="Arial" w:hAnsi="Arial" w:cs="Arial"/>
          <w:color w:val="auto"/>
          <w:sz w:val="22"/>
          <w:szCs w:val="22"/>
        </w:rPr>
        <w:t>Right to be accompanied /</w:t>
      </w:r>
      <w:r w:rsidRPr="006E0AB9">
        <w:rPr>
          <w:rFonts w:ascii="Arial" w:hAnsi="Arial" w:cs="Arial"/>
          <w:color w:val="auto"/>
          <w:sz w:val="22"/>
          <w:szCs w:val="22"/>
        </w:rPr>
        <w:t xml:space="preserve"> </w:t>
      </w:r>
      <w:r w:rsidR="0008771E" w:rsidRPr="006E0AB9">
        <w:rPr>
          <w:rFonts w:ascii="Arial" w:hAnsi="Arial" w:cs="Arial"/>
          <w:color w:val="auto"/>
          <w:sz w:val="22"/>
          <w:szCs w:val="22"/>
        </w:rPr>
        <w:t>represented</w:t>
      </w:r>
      <w:bookmarkEnd w:id="193"/>
      <w:bookmarkEnd w:id="194"/>
      <w:bookmarkEnd w:id="195"/>
      <w:bookmarkEnd w:id="196"/>
      <w:bookmarkEnd w:id="197"/>
      <w:bookmarkEnd w:id="198"/>
      <w:bookmarkEnd w:id="199"/>
      <w:bookmarkEnd w:id="200"/>
      <w:bookmarkEnd w:id="201"/>
      <w:bookmarkEnd w:id="202"/>
      <w:bookmarkEnd w:id="203"/>
    </w:p>
    <w:p w14:paraId="3B662945" w14:textId="77777777" w:rsidR="0008771E" w:rsidRPr="006E0AB9" w:rsidRDefault="0008771E" w:rsidP="006F0DAF">
      <w:pPr>
        <w:spacing w:after="0" w:line="240" w:lineRule="auto"/>
        <w:rPr>
          <w:rFonts w:ascii="Arial" w:hAnsi="Arial" w:cs="Arial"/>
          <w:color w:val="auto"/>
          <w:u w:val="single"/>
        </w:rPr>
      </w:pPr>
    </w:p>
    <w:p w14:paraId="594A00C6" w14:textId="72FB4A28" w:rsidR="0008771E" w:rsidRPr="006E0AB9" w:rsidRDefault="004C6ECF" w:rsidP="00204B2D">
      <w:pPr>
        <w:spacing w:after="0" w:line="240" w:lineRule="auto"/>
        <w:ind w:left="1440"/>
        <w:rPr>
          <w:rFonts w:ascii="Arial" w:hAnsi="Arial" w:cs="Arial"/>
          <w:color w:val="auto"/>
        </w:rPr>
      </w:pPr>
      <w:r>
        <w:rPr>
          <w:rFonts w:ascii="Arial" w:hAnsi="Arial" w:cs="Arial"/>
          <w:color w:val="auto"/>
        </w:rPr>
        <w:t>The employee has</w:t>
      </w:r>
      <w:r w:rsidR="0008771E" w:rsidRPr="006E0AB9">
        <w:rPr>
          <w:rFonts w:ascii="Arial" w:hAnsi="Arial" w:cs="Arial"/>
          <w:color w:val="auto"/>
        </w:rPr>
        <w:t xml:space="preserve"> the right to be accompanied at a disciplinary hearing by either (up to) two trade union representatives or one work colleague. It is the responsibility of the </w:t>
      </w:r>
      <w:r w:rsidR="004E5631">
        <w:rPr>
          <w:rFonts w:ascii="Arial" w:hAnsi="Arial" w:cs="Arial"/>
          <w:color w:val="auto"/>
        </w:rPr>
        <w:t>employee</w:t>
      </w:r>
      <w:r w:rsidR="0008771E" w:rsidRPr="006E0AB9">
        <w:rPr>
          <w:rFonts w:ascii="Arial" w:hAnsi="Arial" w:cs="Arial"/>
          <w:color w:val="auto"/>
        </w:rPr>
        <w:t xml:space="preserve"> to arrange their own accompaniment and to inform the relevant person/</w:t>
      </w:r>
      <w:r w:rsidR="00DA310A" w:rsidRPr="006E0AB9">
        <w:rPr>
          <w:rFonts w:ascii="Arial" w:hAnsi="Arial" w:cs="Arial"/>
          <w:color w:val="auto"/>
        </w:rPr>
        <w:t xml:space="preserve">chair of the </w:t>
      </w:r>
      <w:r w:rsidR="0008771E" w:rsidRPr="006E0AB9">
        <w:rPr>
          <w:rFonts w:ascii="Arial" w:hAnsi="Arial" w:cs="Arial"/>
          <w:color w:val="auto"/>
        </w:rPr>
        <w:t xml:space="preserve">panel conducting the meeting that they are to be accompanied and by whom.  </w:t>
      </w:r>
    </w:p>
    <w:p w14:paraId="4294447E" w14:textId="77777777" w:rsidR="00D84721" w:rsidRPr="006E0AB9" w:rsidRDefault="00D84721" w:rsidP="006F0DAF">
      <w:pPr>
        <w:spacing w:after="0" w:line="240" w:lineRule="auto"/>
        <w:ind w:left="709" w:hanging="709"/>
        <w:rPr>
          <w:rFonts w:ascii="Arial" w:eastAsiaTheme="majorEastAsia" w:hAnsi="Arial" w:cs="Arial"/>
          <w:color w:val="auto"/>
        </w:rPr>
      </w:pPr>
    </w:p>
    <w:p w14:paraId="3E3BD1DE" w14:textId="595F4C77" w:rsidR="0008771E" w:rsidRPr="006E0AB9" w:rsidRDefault="00D84721" w:rsidP="00D84721">
      <w:pPr>
        <w:pStyle w:val="Heading2"/>
        <w:ind w:firstLine="709"/>
        <w:rPr>
          <w:color w:val="auto"/>
          <w:sz w:val="22"/>
          <w:szCs w:val="22"/>
        </w:rPr>
      </w:pPr>
      <w:bookmarkStart w:id="204" w:name="_Toc466624262"/>
      <w:bookmarkStart w:id="205" w:name="_Toc176445283"/>
      <w:bookmarkStart w:id="206" w:name="_Toc176514757"/>
      <w:bookmarkStart w:id="207" w:name="_Toc209772213"/>
      <w:bookmarkStart w:id="208" w:name="_Toc209772315"/>
      <w:bookmarkStart w:id="209" w:name="_Toc209788748"/>
      <w:bookmarkStart w:id="210" w:name="_Toc209788922"/>
      <w:bookmarkStart w:id="211" w:name="_Toc209790004"/>
      <w:bookmarkStart w:id="212" w:name="_Toc221866512"/>
      <w:bookmarkStart w:id="213" w:name="_Toc226623472"/>
      <w:bookmarkStart w:id="214" w:name="_Toc226623734"/>
      <w:r w:rsidRPr="006E0AB9">
        <w:rPr>
          <w:color w:val="auto"/>
          <w:sz w:val="22"/>
          <w:szCs w:val="22"/>
        </w:rPr>
        <w:t>2.7.4</w:t>
      </w:r>
      <w:r w:rsidRPr="006E0AB9">
        <w:rPr>
          <w:color w:val="auto"/>
          <w:sz w:val="22"/>
          <w:szCs w:val="22"/>
        </w:rPr>
        <w:tab/>
      </w:r>
      <w:r w:rsidR="0008771E" w:rsidRPr="006E0AB9">
        <w:rPr>
          <w:color w:val="auto"/>
          <w:sz w:val="22"/>
          <w:szCs w:val="22"/>
        </w:rPr>
        <w:t xml:space="preserve">Postponement of </w:t>
      </w:r>
      <w:r w:rsidRPr="006E0AB9">
        <w:rPr>
          <w:color w:val="auto"/>
          <w:sz w:val="22"/>
          <w:szCs w:val="22"/>
        </w:rPr>
        <w:t>the H</w:t>
      </w:r>
      <w:r w:rsidR="0008771E" w:rsidRPr="006E0AB9">
        <w:rPr>
          <w:color w:val="auto"/>
          <w:sz w:val="22"/>
          <w:szCs w:val="22"/>
        </w:rPr>
        <w:t>earing</w:t>
      </w:r>
      <w:bookmarkEnd w:id="204"/>
      <w:bookmarkEnd w:id="205"/>
      <w:bookmarkEnd w:id="206"/>
      <w:bookmarkEnd w:id="207"/>
      <w:bookmarkEnd w:id="208"/>
      <w:bookmarkEnd w:id="209"/>
      <w:bookmarkEnd w:id="210"/>
      <w:bookmarkEnd w:id="211"/>
      <w:bookmarkEnd w:id="212"/>
      <w:bookmarkEnd w:id="213"/>
      <w:bookmarkEnd w:id="214"/>
    </w:p>
    <w:p w14:paraId="17EF039F" w14:textId="77777777" w:rsidR="0008771E" w:rsidRPr="006E0AB9" w:rsidRDefault="0008771E" w:rsidP="006F0DAF">
      <w:pPr>
        <w:spacing w:after="0" w:line="240" w:lineRule="auto"/>
        <w:rPr>
          <w:rFonts w:ascii="Arial" w:hAnsi="Arial" w:cs="Arial"/>
          <w:color w:val="auto"/>
          <w:u w:val="single"/>
        </w:rPr>
      </w:pPr>
    </w:p>
    <w:p w14:paraId="6AC846C0" w14:textId="69DF157F" w:rsidR="00D84721" w:rsidRPr="006E0AB9" w:rsidRDefault="004C6ECF" w:rsidP="00D84721">
      <w:pPr>
        <w:spacing w:after="0" w:line="240" w:lineRule="auto"/>
        <w:ind w:left="1440"/>
        <w:rPr>
          <w:rFonts w:ascii="Arial" w:hAnsi="Arial" w:cs="Arial"/>
          <w:color w:val="auto"/>
        </w:rPr>
      </w:pPr>
      <w:r>
        <w:rPr>
          <w:rFonts w:ascii="Arial" w:hAnsi="Arial" w:cs="Arial"/>
          <w:color w:val="auto"/>
        </w:rPr>
        <w:t>An employee</w:t>
      </w:r>
      <w:r w:rsidR="0008771E" w:rsidRPr="006E0AB9">
        <w:rPr>
          <w:rFonts w:ascii="Arial" w:hAnsi="Arial" w:cs="Arial"/>
          <w:color w:val="auto"/>
        </w:rPr>
        <w:t xml:space="preserve"> may seek a postponement of a hearing and propose an alternative time if their chosen trade union representative or work colleague is not available to attend. The alternative time must wherever possible and taking account the availability of the </w:t>
      </w:r>
      <w:r w:rsidR="006D7B75" w:rsidRPr="006E0AB9">
        <w:rPr>
          <w:rFonts w:ascii="Arial" w:hAnsi="Arial" w:cs="Arial"/>
          <w:color w:val="auto"/>
        </w:rPr>
        <w:t>panel members</w:t>
      </w:r>
      <w:r w:rsidR="0008771E" w:rsidRPr="006E0AB9">
        <w:rPr>
          <w:rFonts w:ascii="Arial" w:hAnsi="Arial" w:cs="Arial"/>
          <w:color w:val="auto"/>
        </w:rPr>
        <w:t xml:space="preserve">, be within </w:t>
      </w:r>
      <w:r w:rsidR="00D84721" w:rsidRPr="006E0AB9">
        <w:rPr>
          <w:rFonts w:ascii="Arial" w:hAnsi="Arial" w:cs="Arial"/>
          <w:b/>
          <w:bCs/>
          <w:color w:val="auto"/>
        </w:rPr>
        <w:t xml:space="preserve">five </w:t>
      </w:r>
      <w:r w:rsidR="0008771E" w:rsidRPr="006E0AB9">
        <w:rPr>
          <w:rFonts w:ascii="Arial" w:hAnsi="Arial" w:cs="Arial"/>
          <w:b/>
          <w:bCs/>
          <w:color w:val="auto"/>
        </w:rPr>
        <w:t>working days</w:t>
      </w:r>
      <w:r w:rsidR="0008771E" w:rsidRPr="006E0AB9">
        <w:rPr>
          <w:rFonts w:ascii="Arial" w:hAnsi="Arial" w:cs="Arial"/>
          <w:color w:val="auto"/>
        </w:rPr>
        <w:t xml:space="preserve"> of the original date.  In some circumstances it may not be possible to re-arrange the hearing within the requisite </w:t>
      </w:r>
      <w:r w:rsidR="00D84721" w:rsidRPr="006E0AB9">
        <w:rPr>
          <w:rFonts w:ascii="Arial" w:hAnsi="Arial" w:cs="Arial"/>
          <w:color w:val="auto"/>
        </w:rPr>
        <w:t xml:space="preserve">five </w:t>
      </w:r>
      <w:r w:rsidR="0008771E" w:rsidRPr="006E0AB9">
        <w:rPr>
          <w:rFonts w:ascii="Arial" w:hAnsi="Arial" w:cs="Arial"/>
          <w:color w:val="auto"/>
        </w:rPr>
        <w:t xml:space="preserve">working days. </w:t>
      </w:r>
    </w:p>
    <w:p w14:paraId="171C10DD" w14:textId="77777777" w:rsidR="00D84721" w:rsidRPr="00C25411" w:rsidRDefault="00D84721" w:rsidP="00D84721">
      <w:pPr>
        <w:spacing w:after="0" w:line="240" w:lineRule="auto"/>
        <w:ind w:left="1440"/>
        <w:rPr>
          <w:rFonts w:ascii="Arial" w:hAnsi="Arial" w:cs="Arial"/>
          <w:color w:val="0D0D0D" w:themeColor="text1" w:themeTint="F2"/>
        </w:rPr>
      </w:pPr>
    </w:p>
    <w:p w14:paraId="476AB9A9" w14:textId="44620D40" w:rsidR="0008771E" w:rsidRDefault="0008771E" w:rsidP="00D84721">
      <w:pPr>
        <w:spacing w:after="0" w:line="240" w:lineRule="auto"/>
        <w:ind w:left="1440"/>
        <w:rPr>
          <w:rFonts w:ascii="Arial" w:hAnsi="Arial" w:cs="Arial"/>
          <w:color w:val="0D0D0D" w:themeColor="text1" w:themeTint="F2"/>
        </w:rPr>
      </w:pPr>
      <w:r w:rsidRPr="00C25411">
        <w:rPr>
          <w:rFonts w:ascii="Arial" w:hAnsi="Arial" w:cs="Arial"/>
          <w:color w:val="0D0D0D" w:themeColor="text1" w:themeTint="F2"/>
        </w:rPr>
        <w:t xml:space="preserve">Where a postponement of more than </w:t>
      </w:r>
      <w:r w:rsidR="00D84721" w:rsidRPr="00C25411">
        <w:rPr>
          <w:rFonts w:ascii="Arial" w:hAnsi="Arial" w:cs="Arial"/>
          <w:color w:val="0D0D0D" w:themeColor="text1" w:themeTint="F2"/>
        </w:rPr>
        <w:t>five</w:t>
      </w:r>
      <w:r w:rsidRPr="00C25411">
        <w:rPr>
          <w:rFonts w:ascii="Arial" w:hAnsi="Arial" w:cs="Arial"/>
          <w:color w:val="0D0D0D" w:themeColor="text1" w:themeTint="F2"/>
        </w:rPr>
        <w:t xml:space="preserve"> working days is requested due to the </w:t>
      </w:r>
      <w:r w:rsidRPr="00273255">
        <w:rPr>
          <w:rFonts w:ascii="Arial" w:hAnsi="Arial" w:cs="Arial"/>
          <w:color w:val="0D0D0D" w:themeColor="text1" w:themeTint="F2"/>
        </w:rPr>
        <w:t xml:space="preserve">availability of the trade union representative or work colleague, this may be permitted only where it does not cause unreasonable delay. Arrangements for re-arranged hearing dates, will wherever possible be arranged in conjunction with the </w:t>
      </w:r>
      <w:r w:rsidR="004E5631" w:rsidRPr="00273255">
        <w:rPr>
          <w:rFonts w:ascii="Arial" w:hAnsi="Arial" w:cs="Arial"/>
          <w:color w:val="0D0D0D" w:themeColor="text1" w:themeTint="F2"/>
        </w:rPr>
        <w:t>employee</w:t>
      </w:r>
      <w:r w:rsidRPr="00273255">
        <w:rPr>
          <w:rFonts w:ascii="Arial" w:hAnsi="Arial" w:cs="Arial"/>
          <w:color w:val="0D0D0D" w:themeColor="text1" w:themeTint="F2"/>
        </w:rPr>
        <w:t>’s trade union representative, however this may not always be possible.</w:t>
      </w:r>
    </w:p>
    <w:p w14:paraId="6E6CF2F5" w14:textId="77777777" w:rsidR="001A0253" w:rsidRDefault="001A0253" w:rsidP="00D84721">
      <w:pPr>
        <w:spacing w:after="0" w:line="240" w:lineRule="auto"/>
        <w:ind w:left="1440"/>
        <w:rPr>
          <w:rFonts w:ascii="Arial" w:hAnsi="Arial" w:cs="Arial"/>
          <w:color w:val="0D0D0D" w:themeColor="text1" w:themeTint="F2"/>
        </w:rPr>
      </w:pPr>
    </w:p>
    <w:p w14:paraId="0E17B947" w14:textId="77777777" w:rsidR="001A0253" w:rsidRDefault="001A0253" w:rsidP="00D84721">
      <w:pPr>
        <w:spacing w:after="0" w:line="240" w:lineRule="auto"/>
        <w:ind w:left="1440"/>
        <w:rPr>
          <w:rFonts w:ascii="Arial" w:hAnsi="Arial" w:cs="Arial"/>
          <w:color w:val="0D0D0D" w:themeColor="text1" w:themeTint="F2"/>
        </w:rPr>
      </w:pPr>
    </w:p>
    <w:p w14:paraId="3D800A57" w14:textId="77777777" w:rsidR="00633377" w:rsidRDefault="00633377" w:rsidP="00D84721">
      <w:pPr>
        <w:spacing w:after="0" w:line="240" w:lineRule="auto"/>
        <w:ind w:left="1440"/>
        <w:rPr>
          <w:rFonts w:ascii="Arial" w:hAnsi="Arial" w:cs="Arial"/>
          <w:color w:val="0D0D0D" w:themeColor="text1" w:themeTint="F2"/>
        </w:rPr>
      </w:pPr>
    </w:p>
    <w:p w14:paraId="122417F6" w14:textId="77777777" w:rsidR="00633377" w:rsidRPr="00C25411" w:rsidRDefault="00633377" w:rsidP="00D84721">
      <w:pPr>
        <w:spacing w:after="0" w:line="240" w:lineRule="auto"/>
        <w:ind w:left="1440"/>
        <w:rPr>
          <w:rFonts w:ascii="Arial" w:hAnsi="Arial" w:cs="Arial"/>
          <w:color w:val="0D0D0D" w:themeColor="text1" w:themeTint="F2"/>
        </w:rPr>
      </w:pPr>
    </w:p>
    <w:p w14:paraId="751B5B65" w14:textId="77777777" w:rsidR="006D1672" w:rsidRPr="00C25411" w:rsidRDefault="006D1672" w:rsidP="00D84721">
      <w:pPr>
        <w:spacing w:after="0" w:line="240" w:lineRule="auto"/>
        <w:ind w:left="1440"/>
        <w:rPr>
          <w:rFonts w:ascii="Arial" w:hAnsi="Arial" w:cs="Arial"/>
          <w:color w:val="0D0D0D" w:themeColor="text1" w:themeTint="F2"/>
        </w:rPr>
      </w:pPr>
    </w:p>
    <w:p w14:paraId="088C37C1" w14:textId="0ED0CDD7" w:rsidR="0008771E" w:rsidRPr="00C25411" w:rsidRDefault="00D84721" w:rsidP="00D84721">
      <w:pPr>
        <w:pStyle w:val="Heading2"/>
        <w:ind w:firstLine="709"/>
        <w:rPr>
          <w:color w:val="0D0D0D" w:themeColor="text1" w:themeTint="F2"/>
          <w:sz w:val="22"/>
          <w:szCs w:val="22"/>
        </w:rPr>
      </w:pPr>
      <w:bookmarkStart w:id="215" w:name="_Toc466624263"/>
      <w:bookmarkStart w:id="216" w:name="_Toc176445284"/>
      <w:bookmarkStart w:id="217" w:name="_Toc176514758"/>
      <w:bookmarkStart w:id="218" w:name="_Toc209772214"/>
      <w:bookmarkStart w:id="219" w:name="_Toc209772316"/>
      <w:bookmarkStart w:id="220" w:name="_Toc209788749"/>
      <w:bookmarkStart w:id="221" w:name="_Toc209788923"/>
      <w:bookmarkStart w:id="222" w:name="_Toc209790005"/>
      <w:bookmarkStart w:id="223" w:name="_Toc221866513"/>
      <w:bookmarkStart w:id="224" w:name="_Toc226623473"/>
      <w:bookmarkStart w:id="225" w:name="_Toc226623735"/>
      <w:r w:rsidRPr="00C25411">
        <w:rPr>
          <w:color w:val="0D0D0D" w:themeColor="text1" w:themeTint="F2"/>
          <w:sz w:val="22"/>
          <w:szCs w:val="22"/>
        </w:rPr>
        <w:lastRenderedPageBreak/>
        <w:t>2.7.5</w:t>
      </w:r>
      <w:r w:rsidRPr="00C25411">
        <w:rPr>
          <w:color w:val="0D0D0D" w:themeColor="text1" w:themeTint="F2"/>
          <w:sz w:val="22"/>
          <w:szCs w:val="22"/>
        </w:rPr>
        <w:tab/>
      </w:r>
      <w:r w:rsidR="0008771E" w:rsidRPr="00C25411">
        <w:rPr>
          <w:color w:val="0D0D0D" w:themeColor="text1" w:themeTint="F2"/>
          <w:sz w:val="22"/>
          <w:szCs w:val="22"/>
        </w:rPr>
        <w:t>Sickness</w:t>
      </w:r>
      <w:bookmarkEnd w:id="215"/>
      <w:bookmarkEnd w:id="216"/>
      <w:bookmarkEnd w:id="217"/>
      <w:bookmarkEnd w:id="218"/>
      <w:bookmarkEnd w:id="219"/>
      <w:bookmarkEnd w:id="220"/>
      <w:bookmarkEnd w:id="221"/>
      <w:r w:rsidR="00D371BD">
        <w:rPr>
          <w:color w:val="0D0D0D" w:themeColor="text1" w:themeTint="F2"/>
          <w:sz w:val="22"/>
          <w:szCs w:val="22"/>
        </w:rPr>
        <w:t xml:space="preserve"> and / or refusal to attend</w:t>
      </w:r>
      <w:bookmarkEnd w:id="222"/>
      <w:bookmarkEnd w:id="223"/>
      <w:bookmarkEnd w:id="224"/>
      <w:bookmarkEnd w:id="225"/>
    </w:p>
    <w:p w14:paraId="0643A502" w14:textId="77777777" w:rsidR="0008771E" w:rsidRPr="00C25411" w:rsidRDefault="0008771E" w:rsidP="006F0DAF">
      <w:pPr>
        <w:spacing w:after="0" w:line="240" w:lineRule="auto"/>
        <w:rPr>
          <w:rFonts w:ascii="Arial" w:hAnsi="Arial" w:cs="Arial"/>
          <w:color w:val="0D0D0D" w:themeColor="text1" w:themeTint="F2"/>
        </w:rPr>
      </w:pPr>
    </w:p>
    <w:p w14:paraId="1C47C9F3" w14:textId="0E1CAB55" w:rsidR="009A4EA5" w:rsidRPr="00C25411" w:rsidRDefault="0008771E" w:rsidP="00D84721">
      <w:pPr>
        <w:spacing w:after="0" w:line="240" w:lineRule="auto"/>
        <w:ind w:left="1440"/>
        <w:rPr>
          <w:rFonts w:ascii="Arial" w:hAnsi="Arial" w:cs="Arial"/>
          <w:color w:val="0D0D0D" w:themeColor="text1" w:themeTint="F2"/>
          <w:u w:val="single"/>
        </w:rPr>
      </w:pPr>
      <w:r w:rsidRPr="00C25411">
        <w:rPr>
          <w:rFonts w:ascii="Arial" w:hAnsi="Arial" w:cs="Arial"/>
          <w:color w:val="0D0D0D" w:themeColor="text1" w:themeTint="F2"/>
        </w:rPr>
        <w:t xml:space="preserve">It may, on occasion be necessary to proceed with a disciplinary hearing without the presence of </w:t>
      </w:r>
      <w:r w:rsidR="004C6ECF">
        <w:rPr>
          <w:rFonts w:ascii="Arial" w:hAnsi="Arial" w:cs="Arial"/>
          <w:color w:val="0D0D0D" w:themeColor="text1" w:themeTint="F2"/>
        </w:rPr>
        <w:t>the employee</w:t>
      </w:r>
      <w:r w:rsidRPr="00C25411">
        <w:rPr>
          <w:rFonts w:ascii="Arial" w:hAnsi="Arial" w:cs="Arial"/>
          <w:color w:val="0D0D0D" w:themeColor="text1" w:themeTint="F2"/>
        </w:rPr>
        <w:t xml:space="preserve"> due to their sickness, or refusal to attend, despite reasonable adjustments being made to both the procedure and venue. </w:t>
      </w:r>
      <w:r w:rsidR="003D2EC0">
        <w:rPr>
          <w:rFonts w:ascii="Arial" w:hAnsi="Arial" w:cs="Arial"/>
          <w:color w:val="0D0D0D" w:themeColor="text1" w:themeTint="F2"/>
        </w:rPr>
        <w:t>Any intention to proceed without the presence on the</w:t>
      </w:r>
      <w:r w:rsidR="004C6ECF">
        <w:rPr>
          <w:rFonts w:ascii="Arial" w:hAnsi="Arial" w:cs="Arial"/>
          <w:color w:val="0D0D0D" w:themeColor="text1" w:themeTint="F2"/>
        </w:rPr>
        <w:t xml:space="preserve"> employee</w:t>
      </w:r>
      <w:r w:rsidR="003D2EC0">
        <w:rPr>
          <w:rFonts w:ascii="Arial" w:hAnsi="Arial" w:cs="Arial"/>
          <w:color w:val="0D0D0D" w:themeColor="text1" w:themeTint="F2"/>
        </w:rPr>
        <w:t xml:space="preserve"> will be clearly communicated within the invite letter.</w:t>
      </w:r>
      <w:r w:rsidR="003D2EC0" w:rsidRPr="00C25411">
        <w:rPr>
          <w:rFonts w:ascii="Arial" w:hAnsi="Arial" w:cs="Arial"/>
          <w:color w:val="0D0D0D" w:themeColor="text1" w:themeTint="F2"/>
        </w:rPr>
        <w:t xml:space="preserve"> </w:t>
      </w:r>
      <w:r w:rsidRPr="00C25411">
        <w:rPr>
          <w:rFonts w:ascii="Arial" w:hAnsi="Arial" w:cs="Arial"/>
          <w:color w:val="0D0D0D" w:themeColor="text1" w:themeTint="F2"/>
        </w:rPr>
        <w:t xml:space="preserve">In such circumstances, the </w:t>
      </w:r>
      <w:r w:rsidR="004C6ECF">
        <w:rPr>
          <w:rFonts w:ascii="Arial" w:hAnsi="Arial" w:cs="Arial"/>
          <w:color w:val="0D0D0D" w:themeColor="text1" w:themeTint="F2"/>
        </w:rPr>
        <w:t xml:space="preserve">employee </w:t>
      </w:r>
      <w:r w:rsidRPr="00C25411">
        <w:rPr>
          <w:rFonts w:ascii="Arial" w:hAnsi="Arial" w:cs="Arial"/>
          <w:color w:val="0D0D0D" w:themeColor="text1" w:themeTint="F2"/>
        </w:rPr>
        <w:t>and /or their representative will remain free to attend the hearing.</w:t>
      </w:r>
      <w:r w:rsidR="003D2EC0">
        <w:rPr>
          <w:rFonts w:ascii="Arial" w:hAnsi="Arial" w:cs="Arial"/>
          <w:color w:val="0D0D0D" w:themeColor="text1" w:themeTint="F2"/>
        </w:rPr>
        <w:t xml:space="preserve"> </w:t>
      </w:r>
      <w:r w:rsidRPr="00C25411">
        <w:rPr>
          <w:rFonts w:ascii="Arial" w:hAnsi="Arial" w:cs="Arial"/>
          <w:color w:val="0D0D0D" w:themeColor="text1" w:themeTint="F2"/>
        </w:rPr>
        <w:t xml:space="preserve">The outcome will be communicated in writing to the </w:t>
      </w:r>
      <w:r w:rsidR="004E5631">
        <w:rPr>
          <w:rFonts w:ascii="Arial" w:hAnsi="Arial" w:cs="Arial"/>
          <w:color w:val="0D0D0D" w:themeColor="text1" w:themeTint="F2"/>
        </w:rPr>
        <w:t>employee</w:t>
      </w:r>
      <w:r w:rsidRPr="00C25411">
        <w:rPr>
          <w:rFonts w:ascii="Arial" w:hAnsi="Arial" w:cs="Arial"/>
          <w:color w:val="0D0D0D" w:themeColor="text1" w:themeTint="F2"/>
        </w:rPr>
        <w:t xml:space="preserve"> including their right of appeal</w:t>
      </w:r>
      <w:r w:rsidR="005524B3">
        <w:rPr>
          <w:rFonts w:ascii="Arial" w:hAnsi="Arial" w:cs="Arial"/>
          <w:color w:val="0D0D0D" w:themeColor="text1" w:themeTint="F2"/>
        </w:rPr>
        <w:t xml:space="preserve"> within </w:t>
      </w:r>
      <w:r w:rsidR="005524B3" w:rsidRPr="000B53C5">
        <w:rPr>
          <w:rFonts w:ascii="Arial" w:hAnsi="Arial" w:cs="Arial"/>
          <w:b/>
          <w:bCs/>
          <w:color w:val="0D0D0D" w:themeColor="text1" w:themeTint="F2"/>
        </w:rPr>
        <w:t>five working days</w:t>
      </w:r>
      <w:r w:rsidR="005524B3">
        <w:rPr>
          <w:rFonts w:ascii="Arial" w:hAnsi="Arial" w:cs="Arial"/>
          <w:color w:val="0D0D0D" w:themeColor="text1" w:themeTint="F2"/>
        </w:rPr>
        <w:t xml:space="preserve"> of the hearing</w:t>
      </w:r>
      <w:r w:rsidRPr="00C25411">
        <w:rPr>
          <w:rFonts w:ascii="Arial" w:hAnsi="Arial" w:cs="Arial"/>
          <w:color w:val="0D0D0D" w:themeColor="text1" w:themeTint="F2"/>
        </w:rPr>
        <w:t>.</w:t>
      </w:r>
    </w:p>
    <w:p w14:paraId="315FCA3A" w14:textId="462DCD40" w:rsidR="009A4EA5" w:rsidRPr="00C25411" w:rsidRDefault="009A4EA5" w:rsidP="006F0DAF">
      <w:pPr>
        <w:spacing w:after="0" w:line="240" w:lineRule="auto"/>
        <w:ind w:left="567" w:hanging="567"/>
        <w:rPr>
          <w:rFonts w:ascii="Arial" w:hAnsi="Arial" w:cs="Arial"/>
          <w:color w:val="0D0D0D" w:themeColor="text1" w:themeTint="F2"/>
          <w:u w:val="single"/>
        </w:rPr>
      </w:pPr>
    </w:p>
    <w:p w14:paraId="0F29C4BD" w14:textId="313AE5B3" w:rsidR="0008771E" w:rsidRPr="00C25411" w:rsidRDefault="00D84721" w:rsidP="00345AFA">
      <w:pPr>
        <w:pStyle w:val="Heading2"/>
        <w:ind w:firstLine="709"/>
        <w:rPr>
          <w:color w:val="0D0D0D" w:themeColor="text1" w:themeTint="F2"/>
          <w:sz w:val="22"/>
          <w:szCs w:val="22"/>
        </w:rPr>
      </w:pPr>
      <w:bookmarkStart w:id="226" w:name="_Toc466624264"/>
      <w:bookmarkStart w:id="227" w:name="_Toc176445285"/>
      <w:bookmarkStart w:id="228" w:name="_Toc176514759"/>
      <w:bookmarkStart w:id="229" w:name="_Toc209772215"/>
      <w:bookmarkStart w:id="230" w:name="_Toc209772317"/>
      <w:bookmarkStart w:id="231" w:name="_Toc209788750"/>
      <w:bookmarkStart w:id="232" w:name="_Toc209788924"/>
      <w:bookmarkStart w:id="233" w:name="_Toc209790006"/>
      <w:bookmarkStart w:id="234" w:name="_Toc221866514"/>
      <w:bookmarkStart w:id="235" w:name="_Toc226623474"/>
      <w:bookmarkStart w:id="236" w:name="_Toc226623736"/>
      <w:r w:rsidRPr="00C25411">
        <w:rPr>
          <w:color w:val="0D0D0D" w:themeColor="text1" w:themeTint="F2"/>
          <w:sz w:val="22"/>
          <w:szCs w:val="22"/>
        </w:rPr>
        <w:t>2.7.6</w:t>
      </w:r>
      <w:r w:rsidRPr="00C25411">
        <w:rPr>
          <w:color w:val="0D0D0D" w:themeColor="text1" w:themeTint="F2"/>
          <w:sz w:val="22"/>
          <w:szCs w:val="22"/>
        </w:rPr>
        <w:tab/>
      </w:r>
      <w:r w:rsidR="0008771E" w:rsidRPr="00C25411">
        <w:rPr>
          <w:color w:val="0D0D0D" w:themeColor="text1" w:themeTint="F2"/>
          <w:sz w:val="22"/>
          <w:szCs w:val="22"/>
        </w:rPr>
        <w:t>Procedure at the Hearing</w:t>
      </w:r>
      <w:r w:rsidR="00D371BD">
        <w:rPr>
          <w:color w:val="0D0D0D" w:themeColor="text1" w:themeTint="F2"/>
          <w:sz w:val="22"/>
          <w:szCs w:val="22"/>
        </w:rPr>
        <w:t xml:space="preserve"> or </w:t>
      </w:r>
      <w:r w:rsidR="0008771E" w:rsidRPr="00C25411">
        <w:rPr>
          <w:color w:val="0D0D0D" w:themeColor="text1" w:themeTint="F2"/>
          <w:sz w:val="22"/>
          <w:szCs w:val="22"/>
        </w:rPr>
        <w:t>Appeal</w:t>
      </w:r>
      <w:bookmarkEnd w:id="226"/>
      <w:bookmarkEnd w:id="227"/>
      <w:bookmarkEnd w:id="228"/>
      <w:bookmarkEnd w:id="229"/>
      <w:bookmarkEnd w:id="230"/>
      <w:bookmarkEnd w:id="231"/>
      <w:bookmarkEnd w:id="232"/>
      <w:bookmarkEnd w:id="233"/>
      <w:bookmarkEnd w:id="234"/>
      <w:bookmarkEnd w:id="235"/>
      <w:bookmarkEnd w:id="236"/>
    </w:p>
    <w:p w14:paraId="506D3544" w14:textId="77777777" w:rsidR="0008771E" w:rsidRPr="00C25411" w:rsidRDefault="0008771E" w:rsidP="006F0DAF">
      <w:pPr>
        <w:spacing w:after="0" w:line="240" w:lineRule="auto"/>
        <w:rPr>
          <w:rFonts w:ascii="Arial" w:hAnsi="Arial" w:cs="Arial"/>
          <w:color w:val="0D0D0D" w:themeColor="text1" w:themeTint="F2"/>
        </w:rPr>
      </w:pPr>
    </w:p>
    <w:p w14:paraId="08A14ACC" w14:textId="15E4A16C" w:rsidR="0008771E" w:rsidRPr="00C25411" w:rsidRDefault="0008771E" w:rsidP="00345AFA">
      <w:pPr>
        <w:spacing w:after="0" w:line="240" w:lineRule="auto"/>
        <w:ind w:left="1440"/>
        <w:rPr>
          <w:rFonts w:ascii="Arial" w:hAnsi="Arial" w:cs="Arial"/>
          <w:color w:val="0D0D0D" w:themeColor="text1" w:themeTint="F2"/>
        </w:rPr>
      </w:pPr>
      <w:r w:rsidRPr="00C25411">
        <w:rPr>
          <w:rFonts w:ascii="Arial" w:hAnsi="Arial" w:cs="Arial"/>
          <w:color w:val="0D0D0D" w:themeColor="text1" w:themeTint="F2"/>
        </w:rPr>
        <w:t>At the beginning of the hearing/appeal, the Chair/HR Representative will introduce all parties present and shall explain the procedure to the parties, as follows</w:t>
      </w:r>
      <w:r w:rsidR="008D3D5A">
        <w:rPr>
          <w:rFonts w:ascii="Arial" w:hAnsi="Arial" w:cs="Arial"/>
          <w:color w:val="0D0D0D" w:themeColor="text1" w:themeTint="F2"/>
        </w:rPr>
        <w:t>:</w:t>
      </w:r>
    </w:p>
    <w:p w14:paraId="2EBF2676" w14:textId="77777777" w:rsidR="0008771E" w:rsidRPr="00C25411" w:rsidRDefault="0008771E" w:rsidP="00345AFA">
      <w:pPr>
        <w:spacing w:after="0" w:line="240" w:lineRule="auto"/>
        <w:ind w:left="1440" w:hanging="720"/>
        <w:rPr>
          <w:rFonts w:ascii="Arial" w:hAnsi="Arial" w:cs="Arial"/>
          <w:color w:val="0D0D0D" w:themeColor="text1" w:themeTint="F2"/>
        </w:rPr>
      </w:pPr>
    </w:p>
    <w:p w14:paraId="6277ED2E" w14:textId="33A70BF2" w:rsidR="00EB7813" w:rsidRPr="008D3D5A" w:rsidRDefault="0008771E" w:rsidP="008D3D5A">
      <w:pPr>
        <w:pStyle w:val="ListParagraph"/>
        <w:numPr>
          <w:ilvl w:val="0"/>
          <w:numId w:val="10"/>
        </w:numPr>
        <w:spacing w:after="0" w:line="240" w:lineRule="auto"/>
        <w:ind w:left="1985" w:hanging="425"/>
        <w:rPr>
          <w:rFonts w:ascii="Arial" w:hAnsi="Arial" w:cs="Arial"/>
          <w:color w:val="0D0D0D" w:themeColor="text1" w:themeTint="F2"/>
        </w:rPr>
      </w:pPr>
      <w:r w:rsidRPr="00EB7813">
        <w:rPr>
          <w:rFonts w:ascii="Arial" w:hAnsi="Arial" w:cs="Arial"/>
          <w:color w:val="0D0D0D" w:themeColor="text1" w:themeTint="F2"/>
        </w:rPr>
        <w:t xml:space="preserve">The hearing/appeal may be </w:t>
      </w:r>
      <w:r w:rsidR="004C2AE5" w:rsidRPr="00EB7813">
        <w:rPr>
          <w:rFonts w:ascii="Arial" w:hAnsi="Arial" w:cs="Arial"/>
          <w:color w:val="0D0D0D" w:themeColor="text1" w:themeTint="F2"/>
        </w:rPr>
        <w:t>digitally</w:t>
      </w:r>
      <w:r w:rsidR="00300A73" w:rsidRPr="00EB7813">
        <w:rPr>
          <w:rFonts w:ascii="Arial" w:hAnsi="Arial" w:cs="Arial"/>
          <w:color w:val="0D0D0D" w:themeColor="text1" w:themeTint="F2"/>
        </w:rPr>
        <w:t xml:space="preserve"> </w:t>
      </w:r>
      <w:r w:rsidRPr="00EB7813">
        <w:rPr>
          <w:rFonts w:ascii="Arial" w:hAnsi="Arial" w:cs="Arial"/>
          <w:color w:val="0D0D0D" w:themeColor="text1" w:themeTint="F2"/>
        </w:rPr>
        <w:t>recorded to ensure a clear and accurate account of the meeting</w:t>
      </w:r>
      <w:r w:rsidR="00EB7813" w:rsidRPr="00EB7813">
        <w:rPr>
          <w:rFonts w:ascii="Arial" w:hAnsi="Arial" w:cs="Arial"/>
          <w:color w:val="0D0D0D" w:themeColor="text1" w:themeTint="F2"/>
        </w:rPr>
        <w:t xml:space="preserve"> </w:t>
      </w:r>
      <w:r w:rsidR="008F5FC7">
        <w:rPr>
          <w:rFonts w:ascii="Arial" w:hAnsi="Arial" w:cs="Arial"/>
          <w:color w:val="0D0D0D" w:themeColor="text1" w:themeTint="F2"/>
        </w:rPr>
        <w:t>as agreed with the</w:t>
      </w:r>
      <w:r w:rsidR="00EB7813" w:rsidRPr="00EB7813">
        <w:rPr>
          <w:rFonts w:ascii="Arial" w:hAnsi="Arial" w:cs="Arial"/>
          <w:color w:val="0D0D0D" w:themeColor="text1" w:themeTint="F2"/>
        </w:rPr>
        <w:t xml:space="preserve"> employee</w:t>
      </w:r>
      <w:r w:rsidR="00EB7813">
        <w:rPr>
          <w:rFonts w:ascii="Arial" w:hAnsi="Arial" w:cs="Arial"/>
          <w:color w:val="0D0D0D" w:themeColor="text1" w:themeTint="F2"/>
        </w:rPr>
        <w:t>.</w:t>
      </w:r>
      <w:r w:rsidR="008D3D5A">
        <w:rPr>
          <w:rFonts w:ascii="Arial" w:hAnsi="Arial" w:cs="Arial"/>
          <w:color w:val="0D0D0D" w:themeColor="text1" w:themeTint="F2"/>
        </w:rPr>
        <w:t xml:space="preserve"> </w:t>
      </w:r>
      <w:r w:rsidR="008F5FC7">
        <w:rPr>
          <w:rFonts w:ascii="Arial" w:hAnsi="Arial" w:cs="Arial"/>
          <w:color w:val="0D0D0D" w:themeColor="text1" w:themeTint="F2"/>
        </w:rPr>
        <w:t xml:space="preserve">The recordings will be deleted once the accuracy of the minutes have been confirmed by all parties. </w:t>
      </w:r>
      <w:r w:rsidR="00EB7813" w:rsidRPr="008D3D5A">
        <w:rPr>
          <w:rFonts w:ascii="Arial" w:hAnsi="Arial" w:cs="Arial"/>
          <w:color w:val="0D0D0D" w:themeColor="text1" w:themeTint="F2"/>
        </w:rPr>
        <w:t xml:space="preserve">Alternatively, transcribing through transcription software can be used as an alternative to </w:t>
      </w:r>
      <w:r w:rsidR="008F5FC7" w:rsidRPr="008D3D5A">
        <w:rPr>
          <w:rFonts w:ascii="Arial" w:hAnsi="Arial" w:cs="Arial"/>
          <w:color w:val="0D0D0D" w:themeColor="text1" w:themeTint="F2"/>
        </w:rPr>
        <w:t>digital recordings or a note-</w:t>
      </w:r>
      <w:r w:rsidR="008D3D5A" w:rsidRPr="008D3D5A">
        <w:rPr>
          <w:rFonts w:ascii="Arial" w:hAnsi="Arial" w:cs="Arial"/>
          <w:color w:val="0D0D0D" w:themeColor="text1" w:themeTint="F2"/>
        </w:rPr>
        <w:t>taker.</w:t>
      </w:r>
    </w:p>
    <w:p w14:paraId="7EDF242D" w14:textId="77777777" w:rsidR="008D3D5A" w:rsidRDefault="008D3D5A" w:rsidP="008D3D5A">
      <w:pPr>
        <w:pStyle w:val="ListParagraph"/>
        <w:spacing w:after="0" w:line="240" w:lineRule="auto"/>
        <w:ind w:left="1985" w:hanging="425"/>
        <w:rPr>
          <w:rFonts w:ascii="Arial" w:hAnsi="Arial" w:cs="Arial"/>
          <w:color w:val="0D0D0D" w:themeColor="text1" w:themeTint="F2"/>
        </w:rPr>
      </w:pPr>
    </w:p>
    <w:p w14:paraId="2AEE2B4A" w14:textId="577EE00D" w:rsidR="0008771E" w:rsidRDefault="0008771E" w:rsidP="008D3D5A">
      <w:pPr>
        <w:pStyle w:val="ListParagraph"/>
        <w:numPr>
          <w:ilvl w:val="0"/>
          <w:numId w:val="10"/>
        </w:numPr>
        <w:spacing w:after="0" w:line="240" w:lineRule="auto"/>
        <w:ind w:left="1985" w:hanging="425"/>
        <w:rPr>
          <w:rFonts w:ascii="Arial" w:hAnsi="Arial" w:cs="Arial"/>
          <w:color w:val="0D0D0D" w:themeColor="text1" w:themeTint="F2"/>
        </w:rPr>
      </w:pPr>
      <w:r w:rsidRPr="007A1A37">
        <w:rPr>
          <w:rFonts w:ascii="Arial" w:hAnsi="Arial" w:cs="Arial"/>
          <w:color w:val="0D0D0D" w:themeColor="text1" w:themeTint="F2"/>
        </w:rPr>
        <w:t xml:space="preserve">A copy of the meeting minutes </w:t>
      </w:r>
      <w:r w:rsidR="008D3D5A">
        <w:rPr>
          <w:rFonts w:ascii="Arial" w:hAnsi="Arial" w:cs="Arial"/>
          <w:color w:val="0D0D0D" w:themeColor="text1" w:themeTint="F2"/>
        </w:rPr>
        <w:t>w</w:t>
      </w:r>
      <w:r w:rsidR="00EB7813" w:rsidRPr="007A1A37">
        <w:rPr>
          <w:rFonts w:ascii="Arial" w:hAnsi="Arial" w:cs="Arial"/>
          <w:color w:val="0D0D0D" w:themeColor="text1" w:themeTint="F2"/>
        </w:rPr>
        <w:t xml:space="preserve">ill be made available to all parties following the hearing or appeal. </w:t>
      </w:r>
    </w:p>
    <w:p w14:paraId="21608F9F" w14:textId="77777777" w:rsidR="008D3D5A" w:rsidRPr="008D3D5A" w:rsidRDefault="008D3D5A" w:rsidP="008D3D5A">
      <w:pPr>
        <w:spacing w:after="0" w:line="240" w:lineRule="auto"/>
        <w:ind w:left="1985" w:hanging="425"/>
        <w:rPr>
          <w:rFonts w:ascii="Arial" w:hAnsi="Arial" w:cs="Arial"/>
          <w:color w:val="0D0D0D" w:themeColor="text1" w:themeTint="F2"/>
        </w:rPr>
      </w:pPr>
    </w:p>
    <w:p w14:paraId="0DFF7EA4" w14:textId="77777777" w:rsidR="0008771E" w:rsidRPr="00C25411" w:rsidRDefault="0008771E" w:rsidP="008D3D5A">
      <w:pPr>
        <w:pStyle w:val="ListParagraph"/>
        <w:numPr>
          <w:ilvl w:val="0"/>
          <w:numId w:val="10"/>
        </w:numPr>
        <w:spacing w:after="0" w:line="240" w:lineRule="auto"/>
        <w:ind w:left="1985" w:hanging="425"/>
        <w:rPr>
          <w:rFonts w:ascii="Arial" w:hAnsi="Arial" w:cs="Arial"/>
          <w:color w:val="0D0D0D" w:themeColor="text1" w:themeTint="F2"/>
        </w:rPr>
      </w:pPr>
      <w:r w:rsidRPr="00C25411">
        <w:rPr>
          <w:rFonts w:ascii="Arial" w:hAnsi="Arial" w:cs="Arial"/>
          <w:color w:val="0D0D0D" w:themeColor="text1" w:themeTint="F2"/>
        </w:rPr>
        <w:t>The management representative will put the management case and may call witnesses.</w:t>
      </w:r>
    </w:p>
    <w:p w14:paraId="1DAA1B5E" w14:textId="77777777" w:rsidR="0008771E" w:rsidRPr="00C25411" w:rsidRDefault="0008771E" w:rsidP="008D3D5A">
      <w:pPr>
        <w:spacing w:after="0" w:line="240" w:lineRule="auto"/>
        <w:ind w:left="1985" w:hanging="425"/>
        <w:rPr>
          <w:rFonts w:ascii="Arial" w:hAnsi="Arial" w:cs="Arial"/>
          <w:color w:val="0D0D0D" w:themeColor="text1" w:themeTint="F2"/>
        </w:rPr>
      </w:pPr>
    </w:p>
    <w:p w14:paraId="21E8AB0F" w14:textId="40D0E728" w:rsidR="0008771E" w:rsidRPr="00C25411" w:rsidRDefault="0008771E" w:rsidP="008D3D5A">
      <w:pPr>
        <w:pStyle w:val="ListParagraph"/>
        <w:numPr>
          <w:ilvl w:val="0"/>
          <w:numId w:val="10"/>
        </w:numPr>
        <w:spacing w:after="0" w:line="240" w:lineRule="auto"/>
        <w:ind w:left="1985" w:hanging="425"/>
        <w:rPr>
          <w:rFonts w:ascii="Arial" w:hAnsi="Arial" w:cs="Arial"/>
          <w:color w:val="0D0D0D" w:themeColor="text1" w:themeTint="F2"/>
        </w:rPr>
      </w:pPr>
      <w:r w:rsidRPr="00C25411">
        <w:rPr>
          <w:rFonts w:ascii="Arial" w:hAnsi="Arial" w:cs="Arial"/>
          <w:color w:val="0D0D0D" w:themeColor="text1" w:themeTint="F2"/>
        </w:rPr>
        <w:t xml:space="preserve">The </w:t>
      </w:r>
      <w:r w:rsidR="004E5631">
        <w:rPr>
          <w:rFonts w:ascii="Arial" w:hAnsi="Arial" w:cs="Arial"/>
          <w:color w:val="0D0D0D" w:themeColor="text1" w:themeTint="F2"/>
        </w:rPr>
        <w:t>employee</w:t>
      </w:r>
      <w:r w:rsidRPr="00C25411">
        <w:rPr>
          <w:rFonts w:ascii="Arial" w:hAnsi="Arial" w:cs="Arial"/>
          <w:color w:val="0D0D0D" w:themeColor="text1" w:themeTint="F2"/>
        </w:rPr>
        <w:t xml:space="preserve"> or their trade union representative will have the opportunity to ask questions of the management representative and any witnesses they have called.</w:t>
      </w:r>
    </w:p>
    <w:p w14:paraId="75F723FB" w14:textId="77777777" w:rsidR="0008771E" w:rsidRPr="00C25411" w:rsidRDefault="0008771E" w:rsidP="008D3D5A">
      <w:pPr>
        <w:spacing w:after="0" w:line="240" w:lineRule="auto"/>
        <w:ind w:left="1985" w:hanging="425"/>
        <w:rPr>
          <w:rFonts w:ascii="Arial" w:hAnsi="Arial" w:cs="Arial"/>
          <w:color w:val="0D0D0D" w:themeColor="text1" w:themeTint="F2"/>
        </w:rPr>
      </w:pPr>
    </w:p>
    <w:p w14:paraId="252C439B" w14:textId="34B0A3E4" w:rsidR="0008771E" w:rsidRPr="00C25411" w:rsidRDefault="0008771E" w:rsidP="008D3D5A">
      <w:pPr>
        <w:pStyle w:val="ListParagraph"/>
        <w:numPr>
          <w:ilvl w:val="0"/>
          <w:numId w:val="10"/>
        </w:numPr>
        <w:spacing w:after="0" w:line="240" w:lineRule="auto"/>
        <w:ind w:left="1985" w:hanging="425"/>
        <w:rPr>
          <w:rFonts w:ascii="Arial" w:hAnsi="Arial" w:cs="Arial"/>
          <w:color w:val="0D0D0D" w:themeColor="text1" w:themeTint="F2"/>
        </w:rPr>
      </w:pPr>
      <w:r w:rsidRPr="00C25411">
        <w:rPr>
          <w:rFonts w:ascii="Arial" w:hAnsi="Arial" w:cs="Arial"/>
          <w:color w:val="0D0D0D" w:themeColor="text1" w:themeTint="F2"/>
        </w:rPr>
        <w:t xml:space="preserve">The </w:t>
      </w:r>
      <w:r w:rsidR="004E5631">
        <w:rPr>
          <w:rFonts w:ascii="Arial" w:hAnsi="Arial" w:cs="Arial"/>
          <w:color w:val="0D0D0D" w:themeColor="text1" w:themeTint="F2"/>
        </w:rPr>
        <w:t>employee</w:t>
      </w:r>
      <w:r w:rsidRPr="00C25411">
        <w:rPr>
          <w:rFonts w:ascii="Arial" w:hAnsi="Arial" w:cs="Arial"/>
          <w:color w:val="0D0D0D" w:themeColor="text1" w:themeTint="F2"/>
        </w:rPr>
        <w:t xml:space="preserve"> or their trade representative will put their case and may call witnesses.</w:t>
      </w:r>
    </w:p>
    <w:p w14:paraId="2E2A48AF" w14:textId="77777777" w:rsidR="0008771E" w:rsidRPr="00C25411" w:rsidRDefault="0008771E" w:rsidP="008D3D5A">
      <w:pPr>
        <w:pStyle w:val="ListParagraph"/>
        <w:spacing w:after="0" w:line="240" w:lineRule="auto"/>
        <w:ind w:left="1985" w:hanging="425"/>
        <w:rPr>
          <w:rFonts w:ascii="Arial" w:hAnsi="Arial" w:cs="Arial"/>
          <w:color w:val="0D0D0D" w:themeColor="text1" w:themeTint="F2"/>
        </w:rPr>
      </w:pPr>
    </w:p>
    <w:p w14:paraId="27331DF8" w14:textId="77777777" w:rsidR="0008771E" w:rsidRPr="00C25411" w:rsidRDefault="0008771E" w:rsidP="008D3D5A">
      <w:pPr>
        <w:pStyle w:val="ListParagraph"/>
        <w:numPr>
          <w:ilvl w:val="0"/>
          <w:numId w:val="10"/>
        </w:numPr>
        <w:spacing w:after="0" w:line="240" w:lineRule="auto"/>
        <w:ind w:left="1985" w:hanging="425"/>
        <w:rPr>
          <w:rFonts w:ascii="Arial" w:hAnsi="Arial" w:cs="Arial"/>
          <w:color w:val="0D0D0D" w:themeColor="text1" w:themeTint="F2"/>
        </w:rPr>
      </w:pPr>
      <w:r w:rsidRPr="00C25411">
        <w:rPr>
          <w:rFonts w:ascii="Arial" w:hAnsi="Arial" w:cs="Arial"/>
          <w:color w:val="0D0D0D" w:themeColor="text1" w:themeTint="F2"/>
        </w:rPr>
        <w:t>The management representative will have the opportunity to ask questions of the employee and any witnesses they have called</w:t>
      </w:r>
      <w:r w:rsidR="00B10BA9" w:rsidRPr="00C25411">
        <w:rPr>
          <w:rFonts w:ascii="Arial" w:hAnsi="Arial" w:cs="Arial"/>
          <w:color w:val="0D0D0D" w:themeColor="text1" w:themeTint="F2"/>
        </w:rPr>
        <w:t>.</w:t>
      </w:r>
    </w:p>
    <w:p w14:paraId="6F117601" w14:textId="77777777" w:rsidR="0008771E" w:rsidRPr="00C25411" w:rsidRDefault="0008771E" w:rsidP="008D3D5A">
      <w:pPr>
        <w:spacing w:after="0" w:line="240" w:lineRule="auto"/>
        <w:ind w:left="1985" w:hanging="425"/>
        <w:rPr>
          <w:rFonts w:ascii="Arial" w:hAnsi="Arial" w:cs="Arial"/>
          <w:color w:val="0D0D0D" w:themeColor="text1" w:themeTint="F2"/>
        </w:rPr>
      </w:pPr>
    </w:p>
    <w:p w14:paraId="0BE8E613" w14:textId="395BD186" w:rsidR="0008771E" w:rsidRPr="00C25411" w:rsidRDefault="0008771E" w:rsidP="008D3D5A">
      <w:pPr>
        <w:pStyle w:val="ListParagraph"/>
        <w:numPr>
          <w:ilvl w:val="0"/>
          <w:numId w:val="10"/>
        </w:numPr>
        <w:spacing w:after="0" w:line="240" w:lineRule="auto"/>
        <w:ind w:left="1985" w:hanging="425"/>
        <w:rPr>
          <w:rFonts w:ascii="Arial" w:hAnsi="Arial" w:cs="Arial"/>
          <w:color w:val="0D0D0D" w:themeColor="text1" w:themeTint="F2"/>
        </w:rPr>
      </w:pPr>
      <w:r w:rsidRPr="00C25411">
        <w:rPr>
          <w:rFonts w:ascii="Arial" w:hAnsi="Arial" w:cs="Arial"/>
          <w:color w:val="0D0D0D" w:themeColor="text1" w:themeTint="F2"/>
        </w:rPr>
        <w:t xml:space="preserve">The Chair (and through them the other </w:t>
      </w:r>
      <w:r w:rsidR="005313EF" w:rsidRPr="00C25411">
        <w:rPr>
          <w:rFonts w:ascii="Arial" w:hAnsi="Arial" w:cs="Arial"/>
          <w:color w:val="0D0D0D" w:themeColor="text1" w:themeTint="F2"/>
        </w:rPr>
        <w:t>panel members</w:t>
      </w:r>
      <w:r w:rsidRPr="00C25411">
        <w:rPr>
          <w:rFonts w:ascii="Arial" w:hAnsi="Arial" w:cs="Arial"/>
          <w:color w:val="0D0D0D" w:themeColor="text1" w:themeTint="F2"/>
        </w:rPr>
        <w:t>) may ask questions of any party. If new evidence is brought to the hearing, both parties will be given an opportunity to comment and, if necessary to adjourn.</w:t>
      </w:r>
    </w:p>
    <w:p w14:paraId="00CF14FD" w14:textId="77777777" w:rsidR="0008771E" w:rsidRPr="00C25411" w:rsidRDefault="0008771E" w:rsidP="008D3D5A">
      <w:pPr>
        <w:spacing w:after="0" w:line="240" w:lineRule="auto"/>
        <w:ind w:left="1985" w:hanging="425"/>
        <w:rPr>
          <w:rFonts w:ascii="Arial" w:hAnsi="Arial" w:cs="Arial"/>
          <w:color w:val="0D0D0D" w:themeColor="text1" w:themeTint="F2"/>
        </w:rPr>
      </w:pPr>
    </w:p>
    <w:p w14:paraId="2364D639" w14:textId="77777777" w:rsidR="0008771E" w:rsidRPr="00C25411" w:rsidRDefault="0008771E" w:rsidP="008D3D5A">
      <w:pPr>
        <w:pStyle w:val="ListParagraph"/>
        <w:numPr>
          <w:ilvl w:val="0"/>
          <w:numId w:val="10"/>
        </w:numPr>
        <w:spacing w:after="0" w:line="240" w:lineRule="auto"/>
        <w:ind w:left="1985" w:hanging="425"/>
        <w:rPr>
          <w:rFonts w:ascii="Arial" w:hAnsi="Arial" w:cs="Arial"/>
          <w:color w:val="0D0D0D" w:themeColor="text1" w:themeTint="F2"/>
        </w:rPr>
      </w:pPr>
      <w:r w:rsidRPr="00C25411">
        <w:rPr>
          <w:rFonts w:ascii="Arial" w:hAnsi="Arial" w:cs="Arial"/>
          <w:color w:val="0D0D0D" w:themeColor="text1" w:themeTint="F2"/>
        </w:rPr>
        <w:t>The management representative will have the opportunity to sum up their case.</w:t>
      </w:r>
    </w:p>
    <w:p w14:paraId="0CF857A2" w14:textId="77777777" w:rsidR="00637568" w:rsidRPr="00C25411" w:rsidRDefault="00637568" w:rsidP="008D3D5A">
      <w:pPr>
        <w:pStyle w:val="ListParagraph"/>
        <w:spacing w:after="0" w:line="240" w:lineRule="auto"/>
        <w:ind w:left="1985" w:hanging="425"/>
        <w:rPr>
          <w:rFonts w:ascii="Arial" w:hAnsi="Arial" w:cs="Arial"/>
          <w:color w:val="0D0D0D" w:themeColor="text1" w:themeTint="F2"/>
        </w:rPr>
      </w:pPr>
    </w:p>
    <w:p w14:paraId="03510467" w14:textId="5B55FDD9" w:rsidR="0008771E" w:rsidRPr="00C25411" w:rsidRDefault="0008771E" w:rsidP="008D3D5A">
      <w:pPr>
        <w:pStyle w:val="ListParagraph"/>
        <w:numPr>
          <w:ilvl w:val="0"/>
          <w:numId w:val="10"/>
        </w:numPr>
        <w:spacing w:after="0" w:line="240" w:lineRule="auto"/>
        <w:ind w:left="1985" w:hanging="425"/>
        <w:rPr>
          <w:rFonts w:ascii="Arial" w:hAnsi="Arial" w:cs="Arial"/>
          <w:color w:val="0D0D0D" w:themeColor="text1" w:themeTint="F2"/>
        </w:rPr>
      </w:pPr>
      <w:r w:rsidRPr="00C25411">
        <w:rPr>
          <w:rFonts w:ascii="Arial" w:hAnsi="Arial" w:cs="Arial"/>
          <w:color w:val="0D0D0D" w:themeColor="text1" w:themeTint="F2"/>
        </w:rPr>
        <w:t>The employee or their trade union representative will have the opportunity to sum up their case.</w:t>
      </w:r>
    </w:p>
    <w:p w14:paraId="56228882" w14:textId="77777777" w:rsidR="0008771E" w:rsidRPr="00C25411" w:rsidRDefault="0008771E" w:rsidP="008D3D5A">
      <w:pPr>
        <w:pStyle w:val="ListParagraph"/>
        <w:spacing w:after="0" w:line="240" w:lineRule="auto"/>
        <w:ind w:left="1985" w:hanging="425"/>
        <w:rPr>
          <w:rFonts w:ascii="Arial" w:hAnsi="Arial" w:cs="Arial"/>
          <w:color w:val="0D0D0D" w:themeColor="text1" w:themeTint="F2"/>
        </w:rPr>
      </w:pPr>
    </w:p>
    <w:p w14:paraId="05DBB9B3" w14:textId="1281C4F8" w:rsidR="0008771E" w:rsidRPr="00C25411" w:rsidRDefault="0008771E" w:rsidP="008D3D5A">
      <w:pPr>
        <w:pStyle w:val="ListParagraph"/>
        <w:numPr>
          <w:ilvl w:val="0"/>
          <w:numId w:val="10"/>
        </w:numPr>
        <w:spacing w:after="0" w:line="240" w:lineRule="auto"/>
        <w:ind w:left="1985" w:hanging="425"/>
        <w:rPr>
          <w:rFonts w:ascii="Arial" w:hAnsi="Arial" w:cs="Arial"/>
          <w:color w:val="0D0D0D" w:themeColor="text1" w:themeTint="F2"/>
        </w:rPr>
      </w:pPr>
      <w:r w:rsidRPr="00C25411">
        <w:rPr>
          <w:rFonts w:ascii="Arial" w:hAnsi="Arial" w:cs="Arial"/>
          <w:color w:val="0D0D0D" w:themeColor="text1" w:themeTint="F2"/>
        </w:rPr>
        <w:t>The Chair shall ask both parties to leave while the decision is made; only recalling the two parties to clear points of uncertainty on evidence already given. If this is necessary, both parties will return even if only one of the parties is concerned with the point giving rise to the doubt.</w:t>
      </w:r>
    </w:p>
    <w:p w14:paraId="596FC3AB" w14:textId="77777777" w:rsidR="0008771E" w:rsidRDefault="0008771E" w:rsidP="008D3D5A">
      <w:pPr>
        <w:pStyle w:val="ListParagraph"/>
        <w:spacing w:after="0" w:line="240" w:lineRule="auto"/>
        <w:ind w:left="1985" w:hanging="425"/>
        <w:rPr>
          <w:rFonts w:ascii="Arial" w:hAnsi="Arial" w:cs="Arial"/>
          <w:color w:val="0D0D0D" w:themeColor="text1" w:themeTint="F2"/>
        </w:rPr>
      </w:pPr>
    </w:p>
    <w:p w14:paraId="633316E6" w14:textId="77777777" w:rsidR="00633377" w:rsidRPr="00C25411" w:rsidRDefault="00633377" w:rsidP="008D3D5A">
      <w:pPr>
        <w:pStyle w:val="ListParagraph"/>
        <w:spacing w:after="0" w:line="240" w:lineRule="auto"/>
        <w:ind w:left="1985" w:hanging="425"/>
        <w:rPr>
          <w:rFonts w:ascii="Arial" w:hAnsi="Arial" w:cs="Arial"/>
          <w:color w:val="0D0D0D" w:themeColor="text1" w:themeTint="F2"/>
        </w:rPr>
      </w:pPr>
    </w:p>
    <w:p w14:paraId="3C260093" w14:textId="530A0ABD" w:rsidR="00300A73" w:rsidRDefault="00300A73" w:rsidP="008D3D5A">
      <w:pPr>
        <w:pStyle w:val="ListParagraph"/>
        <w:numPr>
          <w:ilvl w:val="0"/>
          <w:numId w:val="10"/>
        </w:numPr>
        <w:spacing w:after="0" w:line="240" w:lineRule="auto"/>
        <w:ind w:left="1985" w:hanging="425"/>
        <w:rPr>
          <w:rFonts w:ascii="Arial" w:hAnsi="Arial" w:cs="Arial"/>
          <w:color w:val="0D0D0D" w:themeColor="text1" w:themeTint="F2"/>
        </w:rPr>
      </w:pPr>
      <w:r w:rsidRPr="00C25411">
        <w:rPr>
          <w:rFonts w:ascii="Arial" w:hAnsi="Arial" w:cs="Arial"/>
          <w:color w:val="0D0D0D" w:themeColor="text1" w:themeTint="F2"/>
        </w:rPr>
        <w:lastRenderedPageBreak/>
        <w:t>The Chair shall recall the two sides to give the decision and explain the reasons for the decision and confirm this will be put in writing to them as soon as possible. Where necessary, the hearing can be adjourned until a later date to relay the outcome to allow the panel more time for deliberation.</w:t>
      </w:r>
    </w:p>
    <w:p w14:paraId="3915472A" w14:textId="77777777" w:rsidR="008D3D5A" w:rsidRPr="00C25411" w:rsidRDefault="008D3D5A" w:rsidP="008D3D5A">
      <w:pPr>
        <w:pStyle w:val="ListParagraph"/>
        <w:spacing w:after="0" w:line="240" w:lineRule="auto"/>
        <w:ind w:left="1985"/>
        <w:rPr>
          <w:rFonts w:ascii="Arial" w:hAnsi="Arial" w:cs="Arial"/>
          <w:color w:val="0D0D0D" w:themeColor="text1" w:themeTint="F2"/>
        </w:rPr>
      </w:pPr>
    </w:p>
    <w:p w14:paraId="21EB6085" w14:textId="617AA151" w:rsidR="0008771E" w:rsidRDefault="00345AFA" w:rsidP="00345AFA">
      <w:pPr>
        <w:pStyle w:val="Heading2"/>
        <w:ind w:firstLine="720"/>
        <w:rPr>
          <w:color w:val="0D0D0D" w:themeColor="text1" w:themeTint="F2"/>
          <w:sz w:val="22"/>
          <w:szCs w:val="22"/>
        </w:rPr>
      </w:pPr>
      <w:bookmarkStart w:id="237" w:name="_Toc466624265"/>
      <w:bookmarkStart w:id="238" w:name="_Toc176445286"/>
      <w:bookmarkStart w:id="239" w:name="_Toc176514760"/>
      <w:bookmarkStart w:id="240" w:name="_Toc209772216"/>
      <w:bookmarkStart w:id="241" w:name="_Toc209772318"/>
      <w:bookmarkStart w:id="242" w:name="_Toc209788751"/>
      <w:bookmarkStart w:id="243" w:name="_Toc209788925"/>
      <w:bookmarkStart w:id="244" w:name="_Toc209790007"/>
      <w:bookmarkStart w:id="245" w:name="_Toc221866515"/>
      <w:bookmarkStart w:id="246" w:name="_Toc226623475"/>
      <w:bookmarkStart w:id="247" w:name="_Toc226623737"/>
      <w:r w:rsidRPr="00C25411">
        <w:rPr>
          <w:color w:val="0D0D0D" w:themeColor="text1" w:themeTint="F2"/>
          <w:sz w:val="22"/>
          <w:szCs w:val="22"/>
        </w:rPr>
        <w:t>2.7.7</w:t>
      </w:r>
      <w:r w:rsidRPr="00C25411">
        <w:rPr>
          <w:color w:val="0D0D0D" w:themeColor="text1" w:themeTint="F2"/>
          <w:sz w:val="22"/>
          <w:szCs w:val="22"/>
        </w:rPr>
        <w:tab/>
      </w:r>
      <w:r w:rsidR="0008771E" w:rsidRPr="00C25411">
        <w:rPr>
          <w:color w:val="0D0D0D" w:themeColor="text1" w:themeTint="F2"/>
          <w:sz w:val="22"/>
          <w:szCs w:val="22"/>
        </w:rPr>
        <w:t>Levels of Disciplinary Sanction</w:t>
      </w:r>
      <w:bookmarkEnd w:id="237"/>
      <w:bookmarkEnd w:id="238"/>
      <w:bookmarkEnd w:id="239"/>
      <w:bookmarkEnd w:id="240"/>
      <w:bookmarkEnd w:id="241"/>
      <w:bookmarkEnd w:id="242"/>
      <w:bookmarkEnd w:id="243"/>
      <w:bookmarkEnd w:id="244"/>
      <w:bookmarkEnd w:id="245"/>
      <w:bookmarkEnd w:id="246"/>
      <w:bookmarkEnd w:id="247"/>
    </w:p>
    <w:p w14:paraId="2A8D6097" w14:textId="77777777" w:rsidR="004C6ECF" w:rsidRDefault="004C6ECF" w:rsidP="00345AFA">
      <w:pPr>
        <w:spacing w:after="0" w:line="240" w:lineRule="auto"/>
        <w:ind w:left="1440"/>
        <w:rPr>
          <w:rFonts w:ascii="Arial" w:hAnsi="Arial" w:cs="Arial"/>
          <w:color w:val="0D0D0D" w:themeColor="text1" w:themeTint="F2"/>
        </w:rPr>
      </w:pPr>
    </w:p>
    <w:p w14:paraId="1690C322" w14:textId="6700F394" w:rsidR="00345AFA" w:rsidRPr="00C25411" w:rsidRDefault="0008771E" w:rsidP="00345AFA">
      <w:pPr>
        <w:spacing w:after="0" w:line="240" w:lineRule="auto"/>
        <w:ind w:left="1440"/>
        <w:rPr>
          <w:rFonts w:ascii="Arial" w:hAnsi="Arial" w:cs="Arial"/>
          <w:color w:val="0D0D0D" w:themeColor="text1" w:themeTint="F2"/>
        </w:rPr>
      </w:pPr>
      <w:r w:rsidRPr="00C25411">
        <w:rPr>
          <w:rFonts w:ascii="Arial" w:hAnsi="Arial" w:cs="Arial"/>
          <w:color w:val="0D0D0D" w:themeColor="text1" w:themeTint="F2"/>
        </w:rPr>
        <w:t xml:space="preserve">The four levels of formal disciplinary sanctions are designed to reflect the varying levels of seriousness of the case. The levels give a proper sequence for persistent cases. A disciplinary sanction will be issued at whatever level appears appropriate to the </w:t>
      </w:r>
      <w:r w:rsidR="006D1672" w:rsidRPr="00C25411">
        <w:rPr>
          <w:rFonts w:ascii="Arial" w:hAnsi="Arial" w:cs="Arial"/>
          <w:color w:val="0D0D0D" w:themeColor="text1" w:themeTint="F2"/>
        </w:rPr>
        <w:t>circumstances;</w:t>
      </w:r>
      <w:r w:rsidRPr="00C25411">
        <w:rPr>
          <w:rFonts w:ascii="Arial" w:hAnsi="Arial" w:cs="Arial"/>
          <w:color w:val="0D0D0D" w:themeColor="text1" w:themeTint="F2"/>
        </w:rPr>
        <w:t xml:space="preserve"> it is therefore not always necessary to commence any disciplinary sanction at the first warning stage.</w:t>
      </w:r>
    </w:p>
    <w:p w14:paraId="2CC0EA05" w14:textId="77777777" w:rsidR="00345AFA" w:rsidRPr="00C25411" w:rsidRDefault="00345AFA" w:rsidP="00345AFA">
      <w:pPr>
        <w:spacing w:after="0" w:line="240" w:lineRule="auto"/>
        <w:ind w:left="1440"/>
        <w:rPr>
          <w:rFonts w:ascii="Arial" w:hAnsi="Arial" w:cs="Arial"/>
          <w:color w:val="0D0D0D" w:themeColor="text1" w:themeTint="F2"/>
        </w:rPr>
      </w:pPr>
    </w:p>
    <w:p w14:paraId="0416F919" w14:textId="7BB254CF" w:rsidR="004C6ECF" w:rsidRDefault="0008771E" w:rsidP="00345AFA">
      <w:pPr>
        <w:spacing w:after="0" w:line="240" w:lineRule="auto"/>
        <w:ind w:left="1440"/>
        <w:rPr>
          <w:rFonts w:ascii="Arial" w:hAnsi="Arial" w:cs="Arial"/>
          <w:color w:val="0D0D0D" w:themeColor="text1" w:themeTint="F2"/>
        </w:rPr>
      </w:pPr>
      <w:r w:rsidRPr="00C25411">
        <w:rPr>
          <w:rFonts w:ascii="Arial" w:hAnsi="Arial" w:cs="Arial"/>
          <w:color w:val="0D0D0D" w:themeColor="text1" w:themeTint="F2"/>
        </w:rPr>
        <w:t>No employee will be dismissed for a first breach of discipline except in the case of gross misconduct, when the penalty may be dismissal without notice and without pay in lieu of notice. Except for gross misconduct, a</w:t>
      </w:r>
      <w:r w:rsidR="00924439">
        <w:rPr>
          <w:rFonts w:ascii="Arial" w:hAnsi="Arial" w:cs="Arial"/>
          <w:color w:val="0D0D0D" w:themeColor="text1" w:themeTint="F2"/>
        </w:rPr>
        <w:t>n</w:t>
      </w:r>
      <w:r w:rsidRPr="00C25411">
        <w:rPr>
          <w:rFonts w:ascii="Arial" w:hAnsi="Arial" w:cs="Arial"/>
          <w:color w:val="0D0D0D" w:themeColor="text1" w:themeTint="F2"/>
        </w:rPr>
        <w:t xml:space="preserve"> </w:t>
      </w:r>
      <w:r w:rsidR="004E5631">
        <w:rPr>
          <w:rFonts w:ascii="Arial" w:hAnsi="Arial" w:cs="Arial"/>
          <w:color w:val="0D0D0D" w:themeColor="text1" w:themeTint="F2"/>
        </w:rPr>
        <w:t>employee</w:t>
      </w:r>
      <w:r w:rsidRPr="00C25411">
        <w:rPr>
          <w:rFonts w:ascii="Arial" w:hAnsi="Arial" w:cs="Arial"/>
          <w:color w:val="0D0D0D" w:themeColor="text1" w:themeTint="F2"/>
        </w:rPr>
        <w:t xml:space="preserve"> dismissed by reason of disciplinary action shall be given notice based on their terms and conditions of employment.</w:t>
      </w:r>
      <w:r w:rsidR="00345AFA" w:rsidRPr="00C25411">
        <w:rPr>
          <w:rFonts w:ascii="Arial" w:hAnsi="Arial" w:cs="Arial"/>
          <w:color w:val="0D0D0D" w:themeColor="text1" w:themeTint="F2"/>
        </w:rPr>
        <w:t xml:space="preserve"> </w:t>
      </w:r>
      <w:r w:rsidRPr="00C25411">
        <w:rPr>
          <w:rFonts w:ascii="Arial" w:hAnsi="Arial" w:cs="Arial"/>
          <w:color w:val="0D0D0D" w:themeColor="text1" w:themeTint="F2"/>
        </w:rPr>
        <w:t>For guidance, examples of gross misconduct are</w:t>
      </w:r>
      <w:r w:rsidR="004C6ECF">
        <w:rPr>
          <w:rFonts w:ascii="Arial" w:hAnsi="Arial" w:cs="Arial"/>
          <w:color w:val="0D0D0D" w:themeColor="text1" w:themeTint="F2"/>
        </w:rPr>
        <w:t>:</w:t>
      </w:r>
      <w:r w:rsidRPr="00C25411">
        <w:rPr>
          <w:rFonts w:ascii="Arial" w:hAnsi="Arial" w:cs="Arial"/>
          <w:color w:val="0D0D0D" w:themeColor="text1" w:themeTint="F2"/>
        </w:rPr>
        <w:t xml:space="preserve"> </w:t>
      </w:r>
    </w:p>
    <w:p w14:paraId="535950F5" w14:textId="77777777" w:rsidR="004C6ECF" w:rsidRDefault="004C6ECF" w:rsidP="00345AFA">
      <w:pPr>
        <w:spacing w:after="0" w:line="240" w:lineRule="auto"/>
        <w:ind w:left="1440"/>
        <w:rPr>
          <w:rFonts w:ascii="Arial" w:hAnsi="Arial" w:cs="Arial"/>
          <w:color w:val="0D0D0D" w:themeColor="text1" w:themeTint="F2"/>
        </w:rPr>
      </w:pPr>
    </w:p>
    <w:p w14:paraId="30AF8316" w14:textId="005EE3E4" w:rsidR="0008771E" w:rsidRPr="00C25411" w:rsidRDefault="004C6ECF" w:rsidP="00345AFA">
      <w:pPr>
        <w:spacing w:after="0" w:line="240" w:lineRule="auto"/>
        <w:ind w:left="1440"/>
        <w:rPr>
          <w:rFonts w:ascii="Arial" w:hAnsi="Arial" w:cs="Arial"/>
          <w:color w:val="0D0D0D" w:themeColor="text1" w:themeTint="F2"/>
        </w:rPr>
      </w:pPr>
      <w:r>
        <w:rPr>
          <w:rFonts w:ascii="Arial" w:hAnsi="Arial" w:cs="Arial"/>
          <w:color w:val="0D0D0D" w:themeColor="text1" w:themeTint="F2"/>
        </w:rPr>
        <w:t>P</w:t>
      </w:r>
      <w:r w:rsidR="0008771E" w:rsidRPr="00C25411">
        <w:rPr>
          <w:rFonts w:ascii="Arial" w:hAnsi="Arial" w:cs="Arial"/>
          <w:color w:val="0D0D0D" w:themeColor="text1" w:themeTint="F2"/>
        </w:rPr>
        <w:t>lease note this list is not exhaustive</w:t>
      </w:r>
    </w:p>
    <w:p w14:paraId="5844B6FC" w14:textId="77777777" w:rsidR="0008771E" w:rsidRPr="00C25411" w:rsidRDefault="0008771E" w:rsidP="006F0DAF">
      <w:pPr>
        <w:spacing w:after="0" w:line="240" w:lineRule="auto"/>
        <w:rPr>
          <w:rFonts w:ascii="Arial" w:hAnsi="Arial" w:cs="Arial"/>
          <w:color w:val="0D0D0D" w:themeColor="text1" w:themeTint="F2"/>
        </w:rPr>
      </w:pPr>
    </w:p>
    <w:p w14:paraId="5F2CD323" w14:textId="2DE4C522" w:rsidR="0008771E" w:rsidRPr="00604661" w:rsidRDefault="0008771E" w:rsidP="00345AFA">
      <w:pPr>
        <w:pStyle w:val="ListParagraph"/>
        <w:numPr>
          <w:ilvl w:val="0"/>
          <w:numId w:val="8"/>
        </w:numPr>
        <w:spacing w:after="0" w:line="240" w:lineRule="auto"/>
        <w:ind w:left="1800"/>
        <w:rPr>
          <w:rFonts w:ascii="Arial" w:hAnsi="Arial" w:cs="Arial"/>
          <w:color w:val="0D0D0D" w:themeColor="text1" w:themeTint="F2"/>
        </w:rPr>
      </w:pPr>
      <w:r w:rsidRPr="00604661">
        <w:rPr>
          <w:rFonts w:ascii="Arial" w:hAnsi="Arial" w:cs="Arial"/>
          <w:color w:val="0D0D0D" w:themeColor="text1" w:themeTint="F2"/>
        </w:rPr>
        <w:t>Stealing from the</w:t>
      </w:r>
      <w:r w:rsidR="009E5E48" w:rsidRPr="00604661">
        <w:rPr>
          <w:rStyle w:val="Style1"/>
          <w:rFonts w:ascii="Arial" w:hAnsi="Arial" w:cs="Arial"/>
        </w:rPr>
        <w:t xml:space="preserve"> </w:t>
      </w:r>
      <w:sdt>
        <w:sdtPr>
          <w:rPr>
            <w:rStyle w:val="PACTNormal"/>
          </w:rPr>
          <w:alias w:val="Please Select"/>
          <w:tag w:val="Select"/>
          <w:id w:val="1131521105"/>
          <w:placeholder>
            <w:docPart w:val="20BC6571F217438E8FF4C3DB463EF548"/>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s="Arial"/>
            <w:color w:val="000000"/>
          </w:rPr>
        </w:sdtEndPr>
        <w:sdtContent>
          <w:r w:rsidR="00713B3D">
            <w:rPr>
              <w:rStyle w:val="PACTNormal"/>
            </w:rPr>
            <w:t>School</w:t>
          </w:r>
        </w:sdtContent>
      </w:sdt>
      <w:r w:rsidR="00345AFA" w:rsidRPr="00604661">
        <w:rPr>
          <w:rFonts w:ascii="Arial" w:hAnsi="Arial" w:cs="Arial"/>
          <w:color w:val="0D0D0D" w:themeColor="text1" w:themeTint="F2"/>
        </w:rPr>
        <w:t xml:space="preserve">, </w:t>
      </w:r>
      <w:r w:rsidRPr="00604661">
        <w:rPr>
          <w:rFonts w:ascii="Arial" w:hAnsi="Arial" w:cs="Arial"/>
          <w:color w:val="0D0D0D" w:themeColor="text1" w:themeTint="F2"/>
        </w:rPr>
        <w:t>colleagues or visitors to the</w:t>
      </w:r>
      <w:r w:rsidR="009E5E48" w:rsidRPr="00604661">
        <w:rPr>
          <w:rStyle w:val="Style1"/>
          <w:rFonts w:ascii="Arial" w:hAnsi="Arial" w:cs="Arial"/>
        </w:rPr>
        <w:t xml:space="preserve"> </w:t>
      </w:r>
      <w:sdt>
        <w:sdtPr>
          <w:rPr>
            <w:rStyle w:val="PACTNormal"/>
          </w:rPr>
          <w:alias w:val="Please Select"/>
          <w:tag w:val="Select"/>
          <w:id w:val="1093283897"/>
          <w:placeholder>
            <w:docPart w:val="14FA685F68F1403B936CC4C9EAC1CC2C"/>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s="Arial"/>
            <w:color w:val="000000"/>
          </w:rPr>
        </w:sdtEndPr>
        <w:sdtContent>
          <w:r w:rsidR="00713B3D">
            <w:rPr>
              <w:rStyle w:val="PACTNormal"/>
            </w:rPr>
            <w:t>School</w:t>
          </w:r>
        </w:sdtContent>
      </w:sdt>
      <w:r w:rsidR="00345AFA" w:rsidRPr="00604661">
        <w:rPr>
          <w:rFonts w:ascii="Arial" w:hAnsi="Arial" w:cs="Arial"/>
          <w:color w:val="0D0D0D" w:themeColor="text1" w:themeTint="F2"/>
        </w:rPr>
        <w:t xml:space="preserve">.  </w:t>
      </w:r>
      <w:r w:rsidRPr="00604661">
        <w:rPr>
          <w:rFonts w:ascii="Arial" w:hAnsi="Arial" w:cs="Arial"/>
          <w:color w:val="0D0D0D" w:themeColor="text1" w:themeTint="F2"/>
        </w:rPr>
        <w:t xml:space="preserve"> </w:t>
      </w:r>
    </w:p>
    <w:p w14:paraId="55ACCDA4" w14:textId="77777777" w:rsidR="0008771E" w:rsidRPr="00604661" w:rsidRDefault="0008771E" w:rsidP="00345AFA">
      <w:pPr>
        <w:spacing w:after="0" w:line="240" w:lineRule="auto"/>
        <w:rPr>
          <w:rFonts w:ascii="Arial" w:hAnsi="Arial" w:cs="Arial"/>
          <w:color w:val="0D0D0D" w:themeColor="text1" w:themeTint="F2"/>
        </w:rPr>
      </w:pPr>
    </w:p>
    <w:p w14:paraId="6159E3F1" w14:textId="77777777" w:rsidR="0008771E" w:rsidRPr="00604661" w:rsidRDefault="0008771E" w:rsidP="00345AFA">
      <w:pPr>
        <w:pStyle w:val="ListParagraph"/>
        <w:numPr>
          <w:ilvl w:val="0"/>
          <w:numId w:val="8"/>
        </w:numPr>
        <w:spacing w:after="0" w:line="240" w:lineRule="auto"/>
        <w:ind w:left="1800"/>
        <w:rPr>
          <w:rFonts w:ascii="Arial" w:hAnsi="Arial" w:cs="Arial"/>
          <w:color w:val="0D0D0D" w:themeColor="text1" w:themeTint="F2"/>
        </w:rPr>
      </w:pPr>
      <w:r w:rsidRPr="00604661">
        <w:rPr>
          <w:rFonts w:ascii="Arial" w:hAnsi="Arial" w:cs="Arial"/>
          <w:color w:val="0D0D0D" w:themeColor="text1" w:themeTint="F2"/>
        </w:rPr>
        <w:t>Falsification of educational qualifications where such qualifications are a stated requirement of the post.</w:t>
      </w:r>
    </w:p>
    <w:p w14:paraId="508A8CCF" w14:textId="77777777" w:rsidR="0008771E" w:rsidRPr="00604661" w:rsidRDefault="0008771E" w:rsidP="00345AFA">
      <w:pPr>
        <w:spacing w:after="0" w:line="240" w:lineRule="auto"/>
        <w:rPr>
          <w:rFonts w:ascii="Arial" w:hAnsi="Arial" w:cs="Arial"/>
          <w:color w:val="0D0D0D" w:themeColor="text1" w:themeTint="F2"/>
        </w:rPr>
      </w:pPr>
    </w:p>
    <w:p w14:paraId="6E48CF7E" w14:textId="0002A99A" w:rsidR="0008771E" w:rsidRPr="00604661" w:rsidRDefault="0008771E" w:rsidP="00345AFA">
      <w:pPr>
        <w:pStyle w:val="ListParagraph"/>
        <w:numPr>
          <w:ilvl w:val="0"/>
          <w:numId w:val="8"/>
        </w:numPr>
        <w:spacing w:after="0" w:line="240" w:lineRule="auto"/>
        <w:ind w:left="1800"/>
        <w:rPr>
          <w:rFonts w:ascii="Arial" w:hAnsi="Arial" w:cs="Arial"/>
          <w:color w:val="0D0D0D" w:themeColor="text1" w:themeTint="F2"/>
        </w:rPr>
      </w:pPr>
      <w:r w:rsidRPr="00604661">
        <w:rPr>
          <w:rFonts w:ascii="Arial" w:hAnsi="Arial" w:cs="Arial"/>
          <w:color w:val="0D0D0D" w:themeColor="text1" w:themeTint="F2"/>
        </w:rPr>
        <w:t>Fraudulently claiming sick pay or other payment from the</w:t>
      </w:r>
      <w:bookmarkStart w:id="248" w:name="_Hlk168256458"/>
      <w:r w:rsidR="009E5E48" w:rsidRPr="00604661">
        <w:rPr>
          <w:rStyle w:val="Style1"/>
          <w:rFonts w:ascii="Arial" w:hAnsi="Arial" w:cs="Arial"/>
        </w:rPr>
        <w:t xml:space="preserve"> </w:t>
      </w:r>
      <w:sdt>
        <w:sdtPr>
          <w:rPr>
            <w:rStyle w:val="PACTNormal"/>
          </w:rPr>
          <w:alias w:val="Please Select"/>
          <w:tag w:val="Select"/>
          <w:id w:val="-1569415789"/>
          <w:placeholder>
            <w:docPart w:val="0CF92E8D188C475BBBF29DCBF89AAB94"/>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s="Arial"/>
            <w:color w:val="000000"/>
          </w:rPr>
        </w:sdtEndPr>
        <w:sdtContent>
          <w:r w:rsidR="00713B3D">
            <w:rPr>
              <w:rStyle w:val="PACTNormal"/>
            </w:rPr>
            <w:t>School</w:t>
          </w:r>
        </w:sdtContent>
      </w:sdt>
      <w:bookmarkEnd w:id="248"/>
      <w:r w:rsidR="00AC27F2" w:rsidRPr="00604661">
        <w:rPr>
          <w:rFonts w:ascii="Arial" w:hAnsi="Arial" w:cs="Arial"/>
          <w:color w:val="0D0D0D" w:themeColor="text1" w:themeTint="F2"/>
        </w:rPr>
        <w:t>.</w:t>
      </w:r>
    </w:p>
    <w:p w14:paraId="7A4CFCFF" w14:textId="77777777" w:rsidR="0008771E" w:rsidRPr="00604661" w:rsidRDefault="0008771E" w:rsidP="00345AFA">
      <w:pPr>
        <w:spacing w:after="0" w:line="240" w:lineRule="auto"/>
        <w:rPr>
          <w:rFonts w:ascii="Arial" w:hAnsi="Arial" w:cs="Arial"/>
          <w:color w:val="0D0D0D" w:themeColor="text1" w:themeTint="F2"/>
        </w:rPr>
      </w:pPr>
    </w:p>
    <w:p w14:paraId="16FA3D3E" w14:textId="3D51B134" w:rsidR="00D637E0" w:rsidRPr="008D3D5A" w:rsidRDefault="007920DA" w:rsidP="004C6ECF">
      <w:pPr>
        <w:pStyle w:val="ListParagraph"/>
        <w:numPr>
          <w:ilvl w:val="0"/>
          <w:numId w:val="8"/>
        </w:numPr>
        <w:spacing w:after="0" w:line="240" w:lineRule="auto"/>
        <w:ind w:left="1800"/>
        <w:rPr>
          <w:rFonts w:ascii="Arial" w:hAnsi="Arial" w:cs="Arial"/>
          <w:color w:val="0D0D0D" w:themeColor="text1" w:themeTint="F2"/>
        </w:rPr>
      </w:pPr>
      <w:r w:rsidRPr="008D3D5A">
        <w:rPr>
          <w:rFonts w:ascii="Arial" w:hAnsi="Arial" w:cs="Arial"/>
          <w:color w:val="0D0D0D" w:themeColor="text1" w:themeTint="F2"/>
        </w:rPr>
        <w:t xml:space="preserve">Breach of Child Protection or Safeguarding protocols, whereby </w:t>
      </w:r>
      <w:r w:rsidR="008C73D7" w:rsidRPr="008D3D5A">
        <w:rPr>
          <w:rFonts w:ascii="Arial" w:hAnsi="Arial" w:cs="Arial"/>
          <w:color w:val="0D0D0D" w:themeColor="text1" w:themeTint="F2"/>
        </w:rPr>
        <w:t>actions. omissions</w:t>
      </w:r>
      <w:r w:rsidR="002427E2" w:rsidRPr="008D3D5A">
        <w:rPr>
          <w:rFonts w:ascii="Arial" w:hAnsi="Arial" w:cs="Arial"/>
          <w:color w:val="0D0D0D" w:themeColor="text1" w:themeTint="F2"/>
        </w:rPr>
        <w:t>, or negligence</w:t>
      </w:r>
      <w:r w:rsidRPr="008D3D5A">
        <w:rPr>
          <w:rFonts w:ascii="Arial" w:hAnsi="Arial" w:cs="Arial"/>
          <w:color w:val="0D0D0D" w:themeColor="text1" w:themeTint="F2"/>
        </w:rPr>
        <w:t xml:space="preserve"> place a pupil at risk of significant harm or is likely to place a pupil at risk of significant harm.</w:t>
      </w:r>
    </w:p>
    <w:p w14:paraId="190C432D" w14:textId="77777777" w:rsidR="00D637E0" w:rsidRPr="00A14F78" w:rsidRDefault="00D637E0" w:rsidP="00A14F78">
      <w:pPr>
        <w:pStyle w:val="ListParagraph"/>
        <w:rPr>
          <w:rFonts w:ascii="Arial" w:hAnsi="Arial" w:cs="Arial"/>
          <w:color w:val="0D0D0D" w:themeColor="text1" w:themeTint="F2"/>
        </w:rPr>
      </w:pPr>
    </w:p>
    <w:p w14:paraId="658F3DAF" w14:textId="72F0B26F" w:rsidR="004C6ECF" w:rsidRDefault="0008771E" w:rsidP="004C6ECF">
      <w:pPr>
        <w:pStyle w:val="ListParagraph"/>
        <w:numPr>
          <w:ilvl w:val="0"/>
          <w:numId w:val="8"/>
        </w:numPr>
        <w:spacing w:after="0" w:line="240" w:lineRule="auto"/>
        <w:ind w:left="1800"/>
        <w:rPr>
          <w:rFonts w:ascii="Arial" w:hAnsi="Arial" w:cs="Arial"/>
          <w:color w:val="0D0D0D" w:themeColor="text1" w:themeTint="F2"/>
        </w:rPr>
      </w:pPr>
      <w:r w:rsidRPr="00604661">
        <w:rPr>
          <w:rFonts w:ascii="Arial" w:hAnsi="Arial" w:cs="Arial"/>
          <w:color w:val="0D0D0D" w:themeColor="text1" w:themeTint="F2"/>
        </w:rPr>
        <w:t>Fighting with or physically assaulting a work colleague.</w:t>
      </w:r>
    </w:p>
    <w:p w14:paraId="433E519F" w14:textId="77777777" w:rsidR="004C6ECF" w:rsidRPr="004C6ECF" w:rsidRDefault="004C6ECF" w:rsidP="004C6ECF">
      <w:pPr>
        <w:pStyle w:val="ListParagraph"/>
        <w:rPr>
          <w:rFonts w:ascii="Arial" w:hAnsi="Arial" w:cs="Arial"/>
        </w:rPr>
      </w:pPr>
    </w:p>
    <w:p w14:paraId="0EF2112E" w14:textId="575C7314" w:rsidR="004C6ECF" w:rsidRPr="004C6ECF" w:rsidRDefault="00225646" w:rsidP="004C6ECF">
      <w:pPr>
        <w:pStyle w:val="ListParagraph"/>
        <w:numPr>
          <w:ilvl w:val="0"/>
          <w:numId w:val="8"/>
        </w:numPr>
        <w:spacing w:after="0" w:line="240" w:lineRule="auto"/>
        <w:ind w:left="1800"/>
        <w:rPr>
          <w:rFonts w:ascii="Arial" w:hAnsi="Arial" w:cs="Arial"/>
          <w:color w:val="0D0D0D" w:themeColor="text1" w:themeTint="F2"/>
        </w:rPr>
      </w:pPr>
      <w:r w:rsidRPr="004C6ECF">
        <w:rPr>
          <w:rFonts w:ascii="Arial" w:hAnsi="Arial" w:cs="Arial"/>
        </w:rPr>
        <w:t>Failure to comply with the</w:t>
      </w:r>
      <w:r w:rsidR="00604661" w:rsidRPr="004C6ECF">
        <w:rPr>
          <w:rStyle w:val="Style7"/>
          <w:rFonts w:ascii="Arial" w:hAnsi="Arial" w:cs="Arial"/>
          <w:sz w:val="22"/>
        </w:rPr>
        <w:t xml:space="preserve"> </w:t>
      </w:r>
      <w:sdt>
        <w:sdtPr>
          <w:rPr>
            <w:rStyle w:val="PACTNormal"/>
          </w:rPr>
          <w:alias w:val="Please Select"/>
          <w:tag w:val="Select"/>
          <w:id w:val="-1202399343"/>
          <w:placeholder>
            <w:docPart w:val="AE95E1A689DB48A0BD809327F2250A78"/>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olor w:val="000000"/>
          </w:rPr>
        </w:sdtEndPr>
        <w:sdtContent>
          <w:r w:rsidR="00713B3D">
            <w:rPr>
              <w:rStyle w:val="PACTNormal"/>
            </w:rPr>
            <w:t>School</w:t>
          </w:r>
        </w:sdtContent>
      </w:sdt>
      <w:r w:rsidR="00604661" w:rsidRPr="004C6ECF">
        <w:rPr>
          <w:rFonts w:ascii="Arial" w:hAnsi="Arial" w:cs="Arial"/>
        </w:rPr>
        <w:t xml:space="preserve"> </w:t>
      </w:r>
      <w:r w:rsidRPr="004C6ECF">
        <w:rPr>
          <w:rFonts w:ascii="Arial" w:hAnsi="Arial" w:cs="Arial"/>
        </w:rPr>
        <w:t xml:space="preserve">policies and procedures. </w:t>
      </w:r>
    </w:p>
    <w:p w14:paraId="7789BBF8" w14:textId="77777777" w:rsidR="004C6ECF" w:rsidRPr="004C6ECF" w:rsidRDefault="004C6ECF" w:rsidP="004C6ECF">
      <w:pPr>
        <w:pStyle w:val="ListParagraph"/>
        <w:rPr>
          <w:rFonts w:ascii="Arial" w:hAnsi="Arial" w:cs="Arial"/>
        </w:rPr>
      </w:pPr>
    </w:p>
    <w:p w14:paraId="14D1AC68" w14:textId="77777777" w:rsidR="004C6ECF" w:rsidRPr="00661348" w:rsidRDefault="00225646" w:rsidP="004C6ECF">
      <w:pPr>
        <w:pStyle w:val="ListParagraph"/>
        <w:numPr>
          <w:ilvl w:val="0"/>
          <w:numId w:val="8"/>
        </w:numPr>
        <w:spacing w:after="0" w:line="240" w:lineRule="auto"/>
        <w:ind w:left="1800"/>
        <w:rPr>
          <w:rFonts w:ascii="Arial" w:hAnsi="Arial" w:cs="Arial"/>
          <w:color w:val="0D0D0D" w:themeColor="text1" w:themeTint="F2"/>
        </w:rPr>
      </w:pPr>
      <w:r w:rsidRPr="00661348">
        <w:rPr>
          <w:rFonts w:ascii="Arial" w:hAnsi="Arial" w:cs="Arial"/>
        </w:rPr>
        <w:t xml:space="preserve">Deliberate failure to reach required standards of performance. </w:t>
      </w:r>
    </w:p>
    <w:p w14:paraId="4ACFCAF4" w14:textId="77777777" w:rsidR="004C6ECF" w:rsidRPr="004C6ECF" w:rsidRDefault="004C6ECF" w:rsidP="004C6ECF">
      <w:pPr>
        <w:pStyle w:val="ListParagraph"/>
        <w:rPr>
          <w:rFonts w:ascii="Arial" w:hAnsi="Arial" w:cs="Arial"/>
        </w:rPr>
      </w:pPr>
    </w:p>
    <w:p w14:paraId="5D70AD8D" w14:textId="37F22A0C" w:rsidR="00225646" w:rsidRPr="004C6ECF" w:rsidRDefault="00225646" w:rsidP="004C6ECF">
      <w:pPr>
        <w:pStyle w:val="ListParagraph"/>
        <w:numPr>
          <w:ilvl w:val="0"/>
          <w:numId w:val="8"/>
        </w:numPr>
        <w:spacing w:after="0" w:line="240" w:lineRule="auto"/>
        <w:ind w:left="1800"/>
        <w:rPr>
          <w:rFonts w:ascii="Arial" w:hAnsi="Arial" w:cs="Arial"/>
          <w:color w:val="0D0D0D" w:themeColor="text1" w:themeTint="F2"/>
        </w:rPr>
      </w:pPr>
      <w:r w:rsidRPr="00E92732">
        <w:rPr>
          <w:rFonts w:ascii="Arial" w:hAnsi="Arial" w:cs="Arial"/>
        </w:rPr>
        <w:t>Deliberate failure to carry out duties and responsibilities</w:t>
      </w:r>
      <w:r w:rsidR="002255F9">
        <w:rPr>
          <w:rFonts w:ascii="Arial" w:hAnsi="Arial" w:cs="Arial"/>
        </w:rPr>
        <w:t xml:space="preserve"> of the role</w:t>
      </w:r>
      <w:r w:rsidRPr="00E92732">
        <w:rPr>
          <w:rFonts w:ascii="Arial" w:hAnsi="Arial" w:cs="Arial"/>
        </w:rPr>
        <w:t>.</w:t>
      </w:r>
      <w:r w:rsidRPr="004C6ECF">
        <w:rPr>
          <w:rFonts w:ascii="Arial" w:hAnsi="Arial" w:cs="Arial"/>
        </w:rPr>
        <w:t xml:space="preserve"> </w:t>
      </w:r>
    </w:p>
    <w:p w14:paraId="3A277F88" w14:textId="77777777" w:rsidR="00225646" w:rsidRPr="000B53C5" w:rsidRDefault="00225646" w:rsidP="000B53C5">
      <w:pPr>
        <w:pStyle w:val="ListParagraph"/>
        <w:rPr>
          <w:rFonts w:ascii="Arial" w:hAnsi="Arial" w:cs="Arial"/>
          <w:color w:val="0D0D0D" w:themeColor="text1" w:themeTint="F2"/>
        </w:rPr>
      </w:pPr>
    </w:p>
    <w:p w14:paraId="4304FD6F" w14:textId="709608C5" w:rsidR="0008771E" w:rsidRPr="00604661" w:rsidRDefault="0008771E" w:rsidP="00345AFA">
      <w:pPr>
        <w:pStyle w:val="ListParagraph"/>
        <w:numPr>
          <w:ilvl w:val="0"/>
          <w:numId w:val="8"/>
        </w:numPr>
        <w:spacing w:after="0" w:line="240" w:lineRule="auto"/>
        <w:ind w:left="1800"/>
        <w:rPr>
          <w:rFonts w:ascii="Arial" w:hAnsi="Arial" w:cs="Arial"/>
          <w:color w:val="0D0D0D" w:themeColor="text1" w:themeTint="F2"/>
        </w:rPr>
      </w:pPr>
      <w:r w:rsidRPr="00604661">
        <w:rPr>
          <w:rFonts w:ascii="Arial" w:hAnsi="Arial" w:cs="Arial"/>
          <w:color w:val="0D0D0D" w:themeColor="text1" w:themeTint="F2"/>
        </w:rPr>
        <w:t>Damage to or misuse of</w:t>
      </w:r>
      <w:r w:rsidR="009E5E48" w:rsidRPr="00604661">
        <w:rPr>
          <w:rFonts w:ascii="Arial" w:hAnsi="Arial" w:cs="Arial"/>
          <w:color w:val="0D0D0D" w:themeColor="text1" w:themeTint="F2"/>
        </w:rPr>
        <w:t xml:space="preserve"> </w:t>
      </w:r>
      <w:r w:rsidRPr="00604661">
        <w:rPr>
          <w:rFonts w:ascii="Arial" w:hAnsi="Arial" w:cs="Arial"/>
          <w:color w:val="0D0D0D" w:themeColor="text1" w:themeTint="F2"/>
        </w:rPr>
        <w:t xml:space="preserve"> </w:t>
      </w:r>
      <w:sdt>
        <w:sdtPr>
          <w:rPr>
            <w:rStyle w:val="PACTNormal"/>
          </w:rPr>
          <w:alias w:val="Please Select"/>
          <w:tag w:val="Select"/>
          <w:id w:val="864712169"/>
          <w:placeholder>
            <w:docPart w:val="960AF000AB9E4D5D8047A75F395147EB"/>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s="Arial"/>
            <w:color w:val="000000"/>
          </w:rPr>
        </w:sdtEndPr>
        <w:sdtContent>
          <w:r w:rsidR="00713B3D">
            <w:rPr>
              <w:rStyle w:val="PACTNormal"/>
            </w:rPr>
            <w:t>School</w:t>
          </w:r>
        </w:sdtContent>
      </w:sdt>
      <w:r w:rsidR="007C23A0" w:rsidRPr="00604661">
        <w:rPr>
          <w:rFonts w:ascii="Arial" w:hAnsi="Arial" w:cs="Arial"/>
          <w:color w:val="0D0D0D" w:themeColor="text1" w:themeTint="F2"/>
        </w:rPr>
        <w:t xml:space="preserve"> </w:t>
      </w:r>
      <w:r w:rsidRPr="00604661">
        <w:rPr>
          <w:rFonts w:ascii="Arial" w:hAnsi="Arial" w:cs="Arial"/>
          <w:color w:val="0D0D0D" w:themeColor="text1" w:themeTint="F2"/>
        </w:rPr>
        <w:t xml:space="preserve">property. </w:t>
      </w:r>
    </w:p>
    <w:p w14:paraId="317B68C3" w14:textId="77777777" w:rsidR="0008771E" w:rsidRPr="00604661" w:rsidRDefault="0008771E" w:rsidP="00345AFA">
      <w:pPr>
        <w:spacing w:after="0" w:line="240" w:lineRule="auto"/>
        <w:rPr>
          <w:rFonts w:ascii="Arial" w:hAnsi="Arial" w:cs="Arial"/>
          <w:color w:val="0D0D0D" w:themeColor="text1" w:themeTint="F2"/>
        </w:rPr>
      </w:pPr>
    </w:p>
    <w:p w14:paraId="666EC7B8" w14:textId="77777777" w:rsidR="0008771E" w:rsidRPr="00604661" w:rsidRDefault="0008771E" w:rsidP="00345AFA">
      <w:pPr>
        <w:pStyle w:val="ListParagraph"/>
        <w:numPr>
          <w:ilvl w:val="0"/>
          <w:numId w:val="8"/>
        </w:numPr>
        <w:spacing w:after="0" w:line="240" w:lineRule="auto"/>
        <w:ind w:left="1800"/>
        <w:rPr>
          <w:rFonts w:ascii="Arial" w:hAnsi="Arial" w:cs="Arial"/>
          <w:color w:val="0D0D0D" w:themeColor="text1" w:themeTint="F2"/>
        </w:rPr>
      </w:pPr>
      <w:r w:rsidRPr="00604661">
        <w:rPr>
          <w:rFonts w:ascii="Arial" w:hAnsi="Arial" w:cs="Arial"/>
          <w:color w:val="0D0D0D" w:themeColor="text1" w:themeTint="F2"/>
        </w:rPr>
        <w:t>Inappropriate behaviour towards or relationships with students.</w:t>
      </w:r>
    </w:p>
    <w:p w14:paraId="42F0D79A" w14:textId="77777777" w:rsidR="0008771E" w:rsidRPr="00604661" w:rsidRDefault="0008771E" w:rsidP="00345AFA">
      <w:pPr>
        <w:spacing w:after="0" w:line="240" w:lineRule="auto"/>
        <w:rPr>
          <w:rFonts w:ascii="Arial" w:hAnsi="Arial" w:cs="Arial"/>
          <w:color w:val="0D0D0D" w:themeColor="text1" w:themeTint="F2"/>
        </w:rPr>
      </w:pPr>
    </w:p>
    <w:p w14:paraId="2C8C0F28" w14:textId="641DD594" w:rsidR="0008771E" w:rsidRPr="00224717" w:rsidRDefault="0008771E" w:rsidP="00345AFA">
      <w:pPr>
        <w:pStyle w:val="ListParagraph"/>
        <w:numPr>
          <w:ilvl w:val="0"/>
          <w:numId w:val="8"/>
        </w:numPr>
        <w:spacing w:after="0" w:line="240" w:lineRule="auto"/>
        <w:ind w:left="1800"/>
        <w:rPr>
          <w:rFonts w:ascii="Arial" w:hAnsi="Arial" w:cs="Arial"/>
          <w:color w:val="0D0D0D" w:themeColor="text1" w:themeTint="F2"/>
        </w:rPr>
      </w:pPr>
      <w:r w:rsidRPr="00224717">
        <w:rPr>
          <w:rFonts w:ascii="Arial" w:hAnsi="Arial" w:cs="Arial"/>
          <w:color w:val="0D0D0D" w:themeColor="text1" w:themeTint="F2"/>
        </w:rPr>
        <w:t>The taking of absence</w:t>
      </w:r>
      <w:r w:rsidR="002255F9">
        <w:rPr>
          <w:rFonts w:ascii="Arial" w:hAnsi="Arial" w:cs="Arial"/>
          <w:color w:val="0D0D0D" w:themeColor="text1" w:themeTint="F2"/>
        </w:rPr>
        <w:t xml:space="preserve"> deemed to be unauthorised</w:t>
      </w:r>
      <w:r w:rsidRPr="00224717">
        <w:rPr>
          <w:rFonts w:ascii="Arial" w:hAnsi="Arial" w:cs="Arial"/>
          <w:color w:val="0D0D0D" w:themeColor="text1" w:themeTint="F2"/>
        </w:rPr>
        <w:t>.</w:t>
      </w:r>
    </w:p>
    <w:p w14:paraId="142E2DB4" w14:textId="77777777" w:rsidR="0008771E" w:rsidRPr="00604661" w:rsidRDefault="0008771E" w:rsidP="00345AFA">
      <w:pPr>
        <w:spacing w:after="0" w:line="240" w:lineRule="auto"/>
        <w:rPr>
          <w:rFonts w:ascii="Arial" w:hAnsi="Arial" w:cs="Arial"/>
          <w:color w:val="0D0D0D" w:themeColor="text1" w:themeTint="F2"/>
        </w:rPr>
      </w:pPr>
    </w:p>
    <w:p w14:paraId="2B106B25" w14:textId="7345242A" w:rsidR="00345AFA" w:rsidRPr="00604661" w:rsidRDefault="0008771E" w:rsidP="00345AFA">
      <w:pPr>
        <w:pStyle w:val="ListParagraph"/>
        <w:numPr>
          <w:ilvl w:val="0"/>
          <w:numId w:val="8"/>
        </w:numPr>
        <w:spacing w:after="0" w:line="240" w:lineRule="auto"/>
        <w:ind w:left="1800"/>
        <w:rPr>
          <w:rFonts w:ascii="Arial" w:hAnsi="Arial" w:cs="Arial"/>
          <w:color w:val="0D0D0D" w:themeColor="text1" w:themeTint="F2"/>
        </w:rPr>
      </w:pPr>
      <w:r w:rsidRPr="00604661">
        <w:rPr>
          <w:rFonts w:ascii="Arial" w:hAnsi="Arial" w:cs="Arial"/>
          <w:color w:val="0D0D0D" w:themeColor="text1" w:themeTint="F2"/>
        </w:rPr>
        <w:t xml:space="preserve">Inappropriate use of social media such as Facebook or </w:t>
      </w:r>
      <w:r w:rsidR="003D025A" w:rsidRPr="00604661">
        <w:rPr>
          <w:rFonts w:ascii="Arial" w:hAnsi="Arial" w:cs="Arial"/>
          <w:color w:val="0D0D0D" w:themeColor="text1" w:themeTint="F2"/>
        </w:rPr>
        <w:t xml:space="preserve">X (formerly </w:t>
      </w:r>
      <w:r w:rsidRPr="00604661">
        <w:rPr>
          <w:rFonts w:ascii="Arial" w:hAnsi="Arial" w:cs="Arial"/>
          <w:color w:val="0D0D0D" w:themeColor="text1" w:themeTint="F2"/>
        </w:rPr>
        <w:t>Twitter</w:t>
      </w:r>
      <w:r w:rsidR="003D025A" w:rsidRPr="00604661">
        <w:rPr>
          <w:rFonts w:ascii="Arial" w:hAnsi="Arial" w:cs="Arial"/>
          <w:color w:val="0D0D0D" w:themeColor="text1" w:themeTint="F2"/>
        </w:rPr>
        <w:t>)</w:t>
      </w:r>
      <w:r w:rsidRPr="00604661">
        <w:rPr>
          <w:rFonts w:ascii="Arial" w:hAnsi="Arial" w:cs="Arial"/>
          <w:color w:val="0D0D0D" w:themeColor="text1" w:themeTint="F2"/>
        </w:rPr>
        <w:t xml:space="preserve"> or behaviour</w:t>
      </w:r>
      <w:r w:rsidR="00924439">
        <w:rPr>
          <w:rFonts w:ascii="Arial" w:hAnsi="Arial" w:cs="Arial"/>
          <w:color w:val="0D0D0D" w:themeColor="text1" w:themeTint="F2"/>
        </w:rPr>
        <w:t>.</w:t>
      </w:r>
    </w:p>
    <w:p w14:paraId="0F403C1D" w14:textId="77777777" w:rsidR="00225646" w:rsidRPr="000B53C5" w:rsidRDefault="00225646" w:rsidP="000B53C5">
      <w:pPr>
        <w:pStyle w:val="ListParagraph"/>
        <w:rPr>
          <w:rFonts w:ascii="Arial" w:hAnsi="Arial" w:cs="Arial"/>
          <w:color w:val="0D0D0D" w:themeColor="text1" w:themeTint="F2"/>
        </w:rPr>
      </w:pPr>
    </w:p>
    <w:p w14:paraId="30F518A2" w14:textId="77777777" w:rsidR="004C6ECF" w:rsidRPr="004C6ECF" w:rsidRDefault="00225646" w:rsidP="004C6ECF">
      <w:pPr>
        <w:pStyle w:val="ListParagraph"/>
        <w:numPr>
          <w:ilvl w:val="0"/>
          <w:numId w:val="8"/>
        </w:numPr>
        <w:spacing w:after="0" w:line="240" w:lineRule="auto"/>
        <w:ind w:left="1800"/>
        <w:rPr>
          <w:rFonts w:ascii="Arial" w:hAnsi="Arial" w:cs="Arial"/>
          <w:color w:val="0D0D0D" w:themeColor="text1" w:themeTint="F2"/>
        </w:rPr>
      </w:pPr>
      <w:r w:rsidRPr="000B53C5">
        <w:rPr>
          <w:rFonts w:ascii="Arial" w:hAnsi="Arial" w:cs="Arial"/>
        </w:rPr>
        <w:t>Failure to observe Health and Safety rules by act or omission, or negligence that threatens health and safety.</w:t>
      </w:r>
    </w:p>
    <w:p w14:paraId="45BECD9A" w14:textId="77777777" w:rsidR="004C6ECF" w:rsidRPr="004C6ECF" w:rsidRDefault="004C6ECF" w:rsidP="004C6ECF">
      <w:pPr>
        <w:pStyle w:val="ListParagraph"/>
        <w:rPr>
          <w:rFonts w:ascii="Arial" w:hAnsi="Arial" w:cs="Arial"/>
        </w:rPr>
      </w:pPr>
    </w:p>
    <w:p w14:paraId="46A44328" w14:textId="7856B1EF" w:rsidR="00225646" w:rsidRPr="004C6ECF" w:rsidRDefault="00225646" w:rsidP="004C6ECF">
      <w:pPr>
        <w:pStyle w:val="ListParagraph"/>
        <w:numPr>
          <w:ilvl w:val="0"/>
          <w:numId w:val="8"/>
        </w:numPr>
        <w:spacing w:after="0" w:line="240" w:lineRule="auto"/>
        <w:ind w:left="1800"/>
        <w:rPr>
          <w:rFonts w:ascii="Arial" w:hAnsi="Arial" w:cs="Arial"/>
          <w:color w:val="0D0D0D" w:themeColor="text1" w:themeTint="F2"/>
        </w:rPr>
      </w:pPr>
      <w:r w:rsidRPr="004C6ECF">
        <w:rPr>
          <w:rFonts w:ascii="Arial" w:hAnsi="Arial" w:cs="Arial"/>
        </w:rPr>
        <w:t xml:space="preserve">Misuse or unauthorised use of school facilities, equipment or resources. </w:t>
      </w:r>
    </w:p>
    <w:p w14:paraId="61ABE24B" w14:textId="77777777" w:rsidR="00225646" w:rsidRPr="000B53C5" w:rsidRDefault="00225646" w:rsidP="000B53C5">
      <w:pPr>
        <w:pStyle w:val="ListParagraph"/>
        <w:rPr>
          <w:rFonts w:ascii="Arial" w:hAnsi="Arial" w:cs="Arial"/>
          <w:color w:val="0D0D0D" w:themeColor="text1" w:themeTint="F2"/>
        </w:rPr>
      </w:pPr>
    </w:p>
    <w:p w14:paraId="31877A4E" w14:textId="77777777" w:rsidR="004C6ECF" w:rsidRPr="004C6ECF" w:rsidRDefault="00225646" w:rsidP="004C6ECF">
      <w:pPr>
        <w:pStyle w:val="ListParagraph"/>
        <w:numPr>
          <w:ilvl w:val="0"/>
          <w:numId w:val="8"/>
        </w:numPr>
        <w:spacing w:after="0" w:line="240" w:lineRule="auto"/>
        <w:ind w:left="1800"/>
        <w:rPr>
          <w:rFonts w:ascii="Arial" w:hAnsi="Arial" w:cs="Arial"/>
          <w:color w:val="0D0D0D" w:themeColor="text1" w:themeTint="F2"/>
        </w:rPr>
      </w:pPr>
      <w:r w:rsidRPr="000B53C5">
        <w:rPr>
          <w:rFonts w:ascii="Arial" w:hAnsi="Arial" w:cs="Arial"/>
        </w:rPr>
        <w:lastRenderedPageBreak/>
        <w:t>Unauthorised use or disclosure of confidential information gained through employment with the school or failure to protect such information.</w:t>
      </w:r>
    </w:p>
    <w:p w14:paraId="356BC300" w14:textId="77777777" w:rsidR="004C6ECF" w:rsidRPr="004C6ECF" w:rsidRDefault="004C6ECF" w:rsidP="004C6ECF">
      <w:pPr>
        <w:pStyle w:val="ListParagraph"/>
        <w:rPr>
          <w:rFonts w:ascii="Arial" w:hAnsi="Arial" w:cs="Arial"/>
        </w:rPr>
      </w:pPr>
    </w:p>
    <w:p w14:paraId="30F6314C" w14:textId="2D520036" w:rsidR="004C6ECF" w:rsidRPr="0097671C" w:rsidRDefault="00225646" w:rsidP="004C6ECF">
      <w:pPr>
        <w:pStyle w:val="ListParagraph"/>
        <w:numPr>
          <w:ilvl w:val="0"/>
          <w:numId w:val="8"/>
        </w:numPr>
        <w:spacing w:after="0" w:line="240" w:lineRule="auto"/>
        <w:ind w:left="1800"/>
        <w:rPr>
          <w:rFonts w:ascii="Arial" w:hAnsi="Arial" w:cs="Arial"/>
          <w:color w:val="0D0D0D" w:themeColor="text1" w:themeTint="F2"/>
        </w:rPr>
      </w:pPr>
      <w:r w:rsidRPr="0097671C">
        <w:rPr>
          <w:rFonts w:ascii="Arial" w:hAnsi="Arial" w:cs="Arial"/>
        </w:rPr>
        <w:t xml:space="preserve">Inappropriate use of </w:t>
      </w:r>
      <w:r w:rsidR="004C6ECF" w:rsidRPr="0097671C">
        <w:rPr>
          <w:rFonts w:ascii="Arial" w:hAnsi="Arial" w:cs="Arial"/>
        </w:rPr>
        <w:t>work’s</w:t>
      </w:r>
      <w:r w:rsidRPr="0097671C">
        <w:rPr>
          <w:rFonts w:ascii="Arial" w:hAnsi="Arial" w:cs="Arial"/>
        </w:rPr>
        <w:t xml:space="preserve"> time, </w:t>
      </w:r>
      <w:proofErr w:type="gramStart"/>
      <w:r w:rsidRPr="0097671C">
        <w:rPr>
          <w:rFonts w:ascii="Arial" w:hAnsi="Arial" w:cs="Arial"/>
        </w:rPr>
        <w:t>e.g.</w:t>
      </w:r>
      <w:proofErr w:type="gramEnd"/>
      <w:r w:rsidRPr="0097671C">
        <w:rPr>
          <w:rFonts w:ascii="Arial" w:hAnsi="Arial" w:cs="Arial"/>
        </w:rPr>
        <w:t xml:space="preserve"> excessive use of time for personal conversations, correspondence, telephone calls, emails/internet use etc. </w:t>
      </w:r>
    </w:p>
    <w:p w14:paraId="6FCE0281" w14:textId="77777777" w:rsidR="004C6ECF" w:rsidRPr="004C6ECF" w:rsidRDefault="004C6ECF" w:rsidP="004C6ECF">
      <w:pPr>
        <w:pStyle w:val="ListParagraph"/>
        <w:rPr>
          <w:rFonts w:ascii="Arial" w:hAnsi="Arial" w:cs="Arial"/>
        </w:rPr>
      </w:pPr>
    </w:p>
    <w:p w14:paraId="22746283" w14:textId="77777777" w:rsidR="004C6ECF" w:rsidRPr="004C6ECF" w:rsidRDefault="00225646" w:rsidP="004C6ECF">
      <w:pPr>
        <w:pStyle w:val="ListParagraph"/>
        <w:numPr>
          <w:ilvl w:val="0"/>
          <w:numId w:val="8"/>
        </w:numPr>
        <w:spacing w:after="0" w:line="240" w:lineRule="auto"/>
        <w:ind w:left="1800"/>
        <w:rPr>
          <w:rFonts w:ascii="Arial" w:hAnsi="Arial" w:cs="Arial"/>
          <w:color w:val="0D0D0D" w:themeColor="text1" w:themeTint="F2"/>
        </w:rPr>
      </w:pPr>
      <w:r w:rsidRPr="004C6ECF">
        <w:rPr>
          <w:rFonts w:ascii="Arial" w:hAnsi="Arial" w:cs="Arial"/>
        </w:rPr>
        <w:t xml:space="preserve">Knowingly being an accessory to, condoning or failing to report a serious disciplinary offence. </w:t>
      </w:r>
    </w:p>
    <w:p w14:paraId="65F40697" w14:textId="77777777" w:rsidR="004C6ECF" w:rsidRPr="004C6ECF" w:rsidRDefault="004C6ECF" w:rsidP="004C6ECF">
      <w:pPr>
        <w:pStyle w:val="ListParagraph"/>
        <w:rPr>
          <w:rFonts w:ascii="Arial" w:hAnsi="Arial" w:cs="Arial"/>
        </w:rPr>
      </w:pPr>
    </w:p>
    <w:p w14:paraId="29045DD0" w14:textId="77777777" w:rsidR="004C6ECF" w:rsidRPr="004C6ECF" w:rsidRDefault="00225646" w:rsidP="004C6ECF">
      <w:pPr>
        <w:pStyle w:val="ListParagraph"/>
        <w:numPr>
          <w:ilvl w:val="0"/>
          <w:numId w:val="8"/>
        </w:numPr>
        <w:spacing w:after="0" w:line="240" w:lineRule="auto"/>
        <w:ind w:left="1800"/>
        <w:rPr>
          <w:rFonts w:ascii="Arial" w:hAnsi="Arial" w:cs="Arial"/>
          <w:color w:val="0D0D0D" w:themeColor="text1" w:themeTint="F2"/>
        </w:rPr>
      </w:pPr>
      <w:r w:rsidRPr="004C6ECF">
        <w:rPr>
          <w:rFonts w:ascii="Arial" w:hAnsi="Arial" w:cs="Arial"/>
        </w:rPr>
        <w:t xml:space="preserve">Damage to property. </w:t>
      </w:r>
    </w:p>
    <w:p w14:paraId="278FBA3F" w14:textId="77777777" w:rsidR="004C6ECF" w:rsidRPr="004C6ECF" w:rsidRDefault="004C6ECF" w:rsidP="004C6ECF">
      <w:pPr>
        <w:pStyle w:val="ListParagraph"/>
        <w:rPr>
          <w:rFonts w:ascii="Arial" w:hAnsi="Arial" w:cs="Arial"/>
        </w:rPr>
      </w:pPr>
    </w:p>
    <w:p w14:paraId="1BF1839D" w14:textId="77777777" w:rsidR="004C6ECF" w:rsidRPr="004C6ECF" w:rsidRDefault="00225646" w:rsidP="004C6ECF">
      <w:pPr>
        <w:pStyle w:val="ListParagraph"/>
        <w:numPr>
          <w:ilvl w:val="0"/>
          <w:numId w:val="8"/>
        </w:numPr>
        <w:spacing w:after="0" w:line="240" w:lineRule="auto"/>
        <w:ind w:left="1800"/>
        <w:rPr>
          <w:rFonts w:ascii="Arial" w:hAnsi="Arial" w:cs="Arial"/>
          <w:color w:val="0D0D0D" w:themeColor="text1" w:themeTint="F2"/>
        </w:rPr>
      </w:pPr>
      <w:r w:rsidRPr="004C6ECF">
        <w:rPr>
          <w:rFonts w:ascii="Arial" w:hAnsi="Arial" w:cs="Arial"/>
        </w:rPr>
        <w:t>Inappropriate behaviour/conduct towards management or colleagues.</w:t>
      </w:r>
    </w:p>
    <w:p w14:paraId="1B52D722" w14:textId="77777777" w:rsidR="004C6ECF" w:rsidRPr="004C6ECF" w:rsidRDefault="004C6ECF" w:rsidP="004C6ECF">
      <w:pPr>
        <w:pStyle w:val="ListParagraph"/>
        <w:rPr>
          <w:rFonts w:ascii="Arial" w:hAnsi="Arial" w:cs="Arial"/>
        </w:rPr>
      </w:pPr>
    </w:p>
    <w:p w14:paraId="5BEC6E01" w14:textId="77777777" w:rsidR="004C6ECF" w:rsidRPr="004C6ECF" w:rsidRDefault="00225646" w:rsidP="004C6ECF">
      <w:pPr>
        <w:pStyle w:val="ListParagraph"/>
        <w:numPr>
          <w:ilvl w:val="0"/>
          <w:numId w:val="8"/>
        </w:numPr>
        <w:spacing w:after="0" w:line="240" w:lineRule="auto"/>
        <w:ind w:left="1800"/>
        <w:rPr>
          <w:rFonts w:ascii="Arial" w:hAnsi="Arial" w:cs="Arial"/>
          <w:color w:val="0D0D0D" w:themeColor="text1" w:themeTint="F2"/>
        </w:rPr>
      </w:pPr>
      <w:r w:rsidRPr="004C6ECF">
        <w:rPr>
          <w:rFonts w:ascii="Arial" w:hAnsi="Arial" w:cs="Arial"/>
        </w:rPr>
        <w:t xml:space="preserve">Dishonesty, deliberate misinterpretation of information or falsification of records. </w:t>
      </w:r>
    </w:p>
    <w:p w14:paraId="18451167" w14:textId="77777777" w:rsidR="004C6ECF" w:rsidRPr="004C6ECF" w:rsidRDefault="004C6ECF" w:rsidP="004C6ECF">
      <w:pPr>
        <w:pStyle w:val="ListParagraph"/>
        <w:rPr>
          <w:rFonts w:ascii="Arial" w:hAnsi="Arial" w:cs="Arial"/>
        </w:rPr>
      </w:pPr>
    </w:p>
    <w:p w14:paraId="4C620A2D" w14:textId="77777777" w:rsidR="004C6ECF" w:rsidRPr="004C6ECF" w:rsidRDefault="00225646" w:rsidP="00225646">
      <w:pPr>
        <w:pStyle w:val="ListParagraph"/>
        <w:numPr>
          <w:ilvl w:val="0"/>
          <w:numId w:val="8"/>
        </w:numPr>
        <w:spacing w:after="0" w:line="240" w:lineRule="auto"/>
        <w:ind w:left="1800"/>
        <w:rPr>
          <w:rFonts w:ascii="Arial" w:hAnsi="Arial" w:cs="Arial"/>
          <w:color w:val="0D0D0D" w:themeColor="text1" w:themeTint="F2"/>
        </w:rPr>
      </w:pPr>
      <w:r w:rsidRPr="004C6ECF">
        <w:rPr>
          <w:rFonts w:ascii="Arial" w:hAnsi="Arial" w:cs="Arial"/>
        </w:rPr>
        <w:t xml:space="preserve">Failure to comply with sickness absence procedures. </w:t>
      </w:r>
    </w:p>
    <w:p w14:paraId="682D2E59" w14:textId="77777777" w:rsidR="004C6ECF" w:rsidRPr="004C6ECF" w:rsidRDefault="004C6ECF" w:rsidP="004C6ECF">
      <w:pPr>
        <w:pStyle w:val="ListParagraph"/>
        <w:rPr>
          <w:rFonts w:ascii="Arial" w:hAnsi="Arial" w:cs="Arial"/>
        </w:rPr>
      </w:pPr>
    </w:p>
    <w:p w14:paraId="25F7DB35" w14:textId="77777777" w:rsidR="004C6ECF" w:rsidRPr="004C6ECF" w:rsidRDefault="00225646" w:rsidP="004C6ECF">
      <w:pPr>
        <w:pStyle w:val="ListParagraph"/>
        <w:numPr>
          <w:ilvl w:val="0"/>
          <w:numId w:val="8"/>
        </w:numPr>
        <w:spacing w:after="0" w:line="240" w:lineRule="auto"/>
        <w:ind w:left="1800"/>
        <w:rPr>
          <w:rFonts w:ascii="Arial" w:hAnsi="Arial" w:cs="Arial"/>
          <w:color w:val="0D0D0D" w:themeColor="text1" w:themeTint="F2"/>
        </w:rPr>
      </w:pPr>
      <w:r w:rsidRPr="004C6ECF">
        <w:rPr>
          <w:rFonts w:ascii="Arial" w:hAnsi="Arial" w:cs="Arial"/>
        </w:rPr>
        <w:t xml:space="preserve">General conduct in the workplace that has a negative impact on the work of the section, on colleagues, or on service delivery. </w:t>
      </w:r>
    </w:p>
    <w:p w14:paraId="30A14C88" w14:textId="77777777" w:rsidR="004C6ECF" w:rsidRPr="004C6ECF" w:rsidRDefault="004C6ECF" w:rsidP="004C6ECF">
      <w:pPr>
        <w:pStyle w:val="ListParagraph"/>
        <w:rPr>
          <w:rFonts w:ascii="Arial" w:hAnsi="Arial" w:cs="Arial"/>
        </w:rPr>
      </w:pPr>
    </w:p>
    <w:p w14:paraId="43027D12" w14:textId="69C17F50" w:rsidR="00225646" w:rsidRPr="004C6ECF" w:rsidRDefault="00225646" w:rsidP="004C6ECF">
      <w:pPr>
        <w:pStyle w:val="ListParagraph"/>
        <w:numPr>
          <w:ilvl w:val="0"/>
          <w:numId w:val="8"/>
        </w:numPr>
        <w:spacing w:after="0" w:line="240" w:lineRule="auto"/>
        <w:ind w:left="1800"/>
        <w:rPr>
          <w:rFonts w:ascii="Arial" w:hAnsi="Arial" w:cs="Arial"/>
          <w:color w:val="0D0D0D" w:themeColor="text1" w:themeTint="F2"/>
        </w:rPr>
      </w:pPr>
      <w:r w:rsidRPr="004C6ECF">
        <w:rPr>
          <w:rFonts w:ascii="Arial" w:hAnsi="Arial" w:cs="Arial"/>
        </w:rPr>
        <w:t xml:space="preserve">Failure to declare any other work undertaken while being employed by the </w:t>
      </w:r>
      <w:sdt>
        <w:sdtPr>
          <w:rPr>
            <w:rStyle w:val="PACTNormal"/>
          </w:rPr>
          <w:alias w:val="Please Select"/>
          <w:tag w:val="Select"/>
          <w:id w:val="1174601527"/>
          <w:placeholder>
            <w:docPart w:val="29E4A4628ACD4DDEA1BBF7FB2F1B600D"/>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olor w:val="000000"/>
          </w:rPr>
        </w:sdtEndPr>
        <w:sdtContent>
          <w:r w:rsidR="00713B3D">
            <w:rPr>
              <w:rStyle w:val="PACTNormal"/>
            </w:rPr>
            <w:t>School</w:t>
          </w:r>
        </w:sdtContent>
      </w:sdt>
    </w:p>
    <w:p w14:paraId="21749559" w14:textId="77777777" w:rsidR="00225646" w:rsidRDefault="00225646" w:rsidP="00F509FD">
      <w:pPr>
        <w:spacing w:after="0" w:line="240" w:lineRule="auto"/>
        <w:ind w:left="1080"/>
        <w:rPr>
          <w:rFonts w:ascii="Arial" w:hAnsi="Arial" w:cs="Arial"/>
          <w:color w:val="0D0D0D" w:themeColor="text1" w:themeTint="F2"/>
        </w:rPr>
      </w:pPr>
    </w:p>
    <w:p w14:paraId="5F37DC29" w14:textId="68761C7C" w:rsidR="0008771E" w:rsidRDefault="0008771E" w:rsidP="008B2C96">
      <w:pPr>
        <w:spacing w:after="0" w:line="240" w:lineRule="auto"/>
        <w:ind w:left="1440"/>
        <w:rPr>
          <w:rFonts w:ascii="Arial" w:hAnsi="Arial" w:cs="Arial"/>
          <w:color w:val="0D0D0D" w:themeColor="text1" w:themeTint="F2"/>
        </w:rPr>
      </w:pPr>
      <w:r w:rsidRPr="00C25411">
        <w:rPr>
          <w:rFonts w:ascii="Arial" w:hAnsi="Arial" w:cs="Arial"/>
          <w:color w:val="0D0D0D" w:themeColor="text1" w:themeTint="F2"/>
        </w:rPr>
        <w:t xml:space="preserve">The following decisions may be issued by a </w:t>
      </w:r>
      <w:r w:rsidR="005313EF" w:rsidRPr="00C25411">
        <w:rPr>
          <w:rFonts w:ascii="Arial" w:hAnsi="Arial" w:cs="Arial"/>
          <w:color w:val="0D0D0D" w:themeColor="text1" w:themeTint="F2"/>
        </w:rPr>
        <w:t>Bo</w:t>
      </w:r>
      <w:r w:rsidR="005E5D2C" w:rsidRPr="00C25411">
        <w:rPr>
          <w:rFonts w:ascii="Arial" w:hAnsi="Arial" w:cs="Arial"/>
          <w:color w:val="0D0D0D" w:themeColor="text1" w:themeTint="F2"/>
        </w:rPr>
        <w:t>ard</w:t>
      </w:r>
      <w:r w:rsidRPr="00C25411">
        <w:rPr>
          <w:rFonts w:ascii="Arial" w:hAnsi="Arial" w:cs="Arial"/>
          <w:color w:val="0D0D0D" w:themeColor="text1" w:themeTint="F2"/>
        </w:rPr>
        <w:t xml:space="preserve"> panel or </w:t>
      </w:r>
      <w:r w:rsidR="005313EF" w:rsidRPr="00C25411">
        <w:rPr>
          <w:rFonts w:ascii="Arial" w:hAnsi="Arial" w:cs="Arial"/>
          <w:color w:val="0D0D0D" w:themeColor="text1" w:themeTint="F2"/>
        </w:rPr>
        <w:t xml:space="preserve">Senior Leader </w:t>
      </w:r>
      <w:r w:rsidRPr="00C25411">
        <w:rPr>
          <w:rFonts w:ascii="Arial" w:hAnsi="Arial" w:cs="Arial"/>
          <w:color w:val="0D0D0D" w:themeColor="text1" w:themeTint="F2"/>
        </w:rPr>
        <w:t>at a disciplinary hearing</w:t>
      </w:r>
      <w:r w:rsidR="004C6ECF">
        <w:rPr>
          <w:rFonts w:ascii="Arial" w:hAnsi="Arial" w:cs="Arial"/>
          <w:color w:val="0D0D0D" w:themeColor="text1" w:themeTint="F2"/>
        </w:rPr>
        <w:t>:</w:t>
      </w:r>
    </w:p>
    <w:p w14:paraId="082ACAA8" w14:textId="77777777" w:rsidR="00633377" w:rsidRPr="00C25411" w:rsidRDefault="00633377" w:rsidP="008B2C96">
      <w:pPr>
        <w:spacing w:after="0" w:line="240" w:lineRule="auto"/>
        <w:ind w:left="1440"/>
        <w:rPr>
          <w:rFonts w:ascii="Arial" w:hAnsi="Arial" w:cs="Arial"/>
          <w:color w:val="0D0D0D" w:themeColor="text1" w:themeTint="F2"/>
        </w:rPr>
      </w:pPr>
    </w:p>
    <w:p w14:paraId="66F40100" w14:textId="77777777" w:rsidR="0008771E" w:rsidRDefault="0008771E" w:rsidP="008B2C96">
      <w:pPr>
        <w:numPr>
          <w:ilvl w:val="0"/>
          <w:numId w:val="7"/>
        </w:numPr>
        <w:spacing w:after="0" w:line="240" w:lineRule="auto"/>
        <w:ind w:left="1800"/>
        <w:rPr>
          <w:rFonts w:ascii="Arial" w:hAnsi="Arial" w:cs="Arial"/>
          <w:color w:val="0D0D0D" w:themeColor="text1" w:themeTint="F2"/>
        </w:rPr>
      </w:pPr>
      <w:r w:rsidRPr="00C25411">
        <w:rPr>
          <w:rFonts w:ascii="Arial" w:hAnsi="Arial" w:cs="Arial"/>
          <w:color w:val="0D0D0D" w:themeColor="text1" w:themeTint="F2"/>
        </w:rPr>
        <w:t>The decision to issue no formal sanction.</w:t>
      </w:r>
    </w:p>
    <w:p w14:paraId="546D91BE" w14:textId="77777777" w:rsidR="00AC27F2" w:rsidRDefault="00AC27F2" w:rsidP="008B2C96">
      <w:pPr>
        <w:spacing w:after="0" w:line="240" w:lineRule="auto"/>
        <w:ind w:left="1800"/>
        <w:rPr>
          <w:rFonts w:ascii="Arial" w:hAnsi="Arial" w:cs="Arial"/>
          <w:color w:val="0D0D0D" w:themeColor="text1" w:themeTint="F2"/>
        </w:rPr>
      </w:pPr>
    </w:p>
    <w:p w14:paraId="1544EF65" w14:textId="1C84BF4F" w:rsidR="0008771E" w:rsidRPr="00C25411" w:rsidRDefault="0008771E" w:rsidP="008B2C96">
      <w:pPr>
        <w:numPr>
          <w:ilvl w:val="0"/>
          <w:numId w:val="7"/>
        </w:numPr>
        <w:spacing w:after="0" w:line="240" w:lineRule="auto"/>
        <w:ind w:left="1800"/>
        <w:rPr>
          <w:rFonts w:ascii="Arial" w:hAnsi="Arial" w:cs="Arial"/>
          <w:color w:val="0D0D0D" w:themeColor="text1" w:themeTint="F2"/>
        </w:rPr>
      </w:pPr>
      <w:r w:rsidRPr="00FC0200">
        <w:rPr>
          <w:rFonts w:ascii="Arial" w:hAnsi="Arial" w:cs="Arial"/>
          <w:b/>
          <w:bCs/>
          <w:color w:val="0D0D0D" w:themeColor="text1" w:themeTint="F2"/>
        </w:rPr>
        <w:t xml:space="preserve">Level 1 </w:t>
      </w:r>
      <w:r w:rsidR="0046301D" w:rsidRPr="00FC0200">
        <w:rPr>
          <w:rFonts w:ascii="Arial" w:hAnsi="Arial" w:cs="Arial"/>
          <w:b/>
          <w:bCs/>
          <w:color w:val="0D0D0D" w:themeColor="text1" w:themeTint="F2"/>
        </w:rPr>
        <w:t>(First Written Warning)</w:t>
      </w:r>
      <w:r w:rsidR="0046301D">
        <w:rPr>
          <w:rFonts w:ascii="Arial" w:hAnsi="Arial" w:cs="Arial"/>
          <w:color w:val="0D0D0D" w:themeColor="text1" w:themeTint="F2"/>
        </w:rPr>
        <w:t xml:space="preserve"> </w:t>
      </w:r>
      <w:r w:rsidRPr="00C25411">
        <w:rPr>
          <w:rFonts w:ascii="Arial" w:hAnsi="Arial" w:cs="Arial"/>
          <w:color w:val="0D0D0D" w:themeColor="text1" w:themeTint="F2"/>
        </w:rPr>
        <w:t xml:space="preserve">may be given where the case is of sufficient importance or seriousness to bring to the attention of the employee formally. The time limit for this sanction shall be </w:t>
      </w:r>
      <w:r w:rsidR="004C6ECF">
        <w:rPr>
          <w:rFonts w:ascii="Arial" w:hAnsi="Arial" w:cs="Arial"/>
          <w:b/>
          <w:color w:val="0D0D0D" w:themeColor="text1" w:themeTint="F2"/>
        </w:rPr>
        <w:t>six</w:t>
      </w:r>
      <w:r w:rsidRPr="00C25411">
        <w:rPr>
          <w:rFonts w:ascii="Arial" w:hAnsi="Arial" w:cs="Arial"/>
          <w:b/>
          <w:color w:val="0D0D0D" w:themeColor="text1" w:themeTint="F2"/>
        </w:rPr>
        <w:t xml:space="preserve"> month</w:t>
      </w:r>
      <w:r w:rsidR="004C6ECF">
        <w:rPr>
          <w:rFonts w:ascii="Arial" w:hAnsi="Arial" w:cs="Arial"/>
          <w:b/>
          <w:color w:val="0D0D0D" w:themeColor="text1" w:themeTint="F2"/>
        </w:rPr>
        <w:t xml:space="preserve">s </w:t>
      </w:r>
      <w:r w:rsidR="004C6ECF">
        <w:rPr>
          <w:rFonts w:ascii="Arial" w:hAnsi="Arial" w:cs="Arial"/>
          <w:bCs/>
          <w:color w:val="0D0D0D" w:themeColor="text1" w:themeTint="F2"/>
        </w:rPr>
        <w:t>from the date of the decision.</w:t>
      </w:r>
    </w:p>
    <w:p w14:paraId="10A0AF04" w14:textId="77777777" w:rsidR="0008771E" w:rsidRPr="00C25411" w:rsidRDefault="0008771E" w:rsidP="008B2C96">
      <w:pPr>
        <w:pStyle w:val="ListParagraph"/>
        <w:spacing w:after="0" w:line="240" w:lineRule="auto"/>
        <w:ind w:left="1800"/>
        <w:rPr>
          <w:rFonts w:ascii="Arial" w:hAnsi="Arial" w:cs="Arial"/>
          <w:color w:val="0D0D0D" w:themeColor="text1" w:themeTint="F2"/>
        </w:rPr>
      </w:pPr>
    </w:p>
    <w:p w14:paraId="7F66DE34" w14:textId="5B60F4C2" w:rsidR="0008771E" w:rsidRPr="00C25411" w:rsidRDefault="00BB44AC" w:rsidP="008B2C96">
      <w:pPr>
        <w:numPr>
          <w:ilvl w:val="0"/>
          <w:numId w:val="7"/>
        </w:numPr>
        <w:spacing w:after="0" w:line="240" w:lineRule="auto"/>
        <w:ind w:left="1800"/>
        <w:rPr>
          <w:rFonts w:ascii="Arial" w:hAnsi="Arial" w:cs="Arial"/>
          <w:color w:val="0D0D0D" w:themeColor="text1" w:themeTint="F2"/>
        </w:rPr>
      </w:pPr>
      <w:r w:rsidRPr="00FC0200">
        <w:rPr>
          <w:rFonts w:ascii="Arial" w:hAnsi="Arial" w:cs="Arial"/>
          <w:b/>
          <w:bCs/>
          <w:color w:val="0D0D0D" w:themeColor="text1" w:themeTint="F2"/>
        </w:rPr>
        <w:t>Level 2</w:t>
      </w:r>
      <w:r w:rsidR="00225646">
        <w:rPr>
          <w:rFonts w:ascii="Arial" w:hAnsi="Arial" w:cs="Arial"/>
          <w:b/>
          <w:bCs/>
          <w:color w:val="0D0D0D" w:themeColor="text1" w:themeTint="F2"/>
        </w:rPr>
        <w:t xml:space="preserve"> </w:t>
      </w:r>
      <w:r w:rsidR="00BE2259" w:rsidRPr="00BE2259">
        <w:rPr>
          <w:rFonts w:ascii="Arial" w:hAnsi="Arial" w:cs="Arial"/>
          <w:b/>
          <w:bCs/>
          <w:color w:val="0D0D0D" w:themeColor="text1" w:themeTint="F2"/>
        </w:rPr>
        <w:t>(Second Written Warning)</w:t>
      </w:r>
      <w:r w:rsidR="0008771E" w:rsidRPr="00C25411">
        <w:rPr>
          <w:rFonts w:ascii="Arial" w:hAnsi="Arial" w:cs="Arial"/>
          <w:color w:val="0D0D0D" w:themeColor="text1" w:themeTint="F2"/>
        </w:rPr>
        <w:t xml:space="preserve"> may be given where the case has already involved a first warning and insufficient improvement has been made, where further misconduct has occurred, or where the case is of sufficient importance or seriousness to bring to the attention of the </w:t>
      </w:r>
      <w:r w:rsidR="004E5631">
        <w:rPr>
          <w:rFonts w:ascii="Arial" w:hAnsi="Arial" w:cs="Arial"/>
          <w:color w:val="0D0D0D" w:themeColor="text1" w:themeTint="F2"/>
        </w:rPr>
        <w:t>employee</w:t>
      </w:r>
      <w:r w:rsidR="0008771E" w:rsidRPr="00C25411">
        <w:rPr>
          <w:rFonts w:ascii="Arial" w:hAnsi="Arial" w:cs="Arial"/>
          <w:color w:val="0D0D0D" w:themeColor="text1" w:themeTint="F2"/>
        </w:rPr>
        <w:t xml:space="preserve"> formally. The time limit shall be </w:t>
      </w:r>
      <w:r w:rsidR="004C6ECF">
        <w:rPr>
          <w:rFonts w:ascii="Arial" w:hAnsi="Arial" w:cs="Arial"/>
          <w:b/>
          <w:color w:val="0D0D0D" w:themeColor="text1" w:themeTint="F2"/>
        </w:rPr>
        <w:t>nine</w:t>
      </w:r>
      <w:r w:rsidR="0008771E" w:rsidRPr="00C25411">
        <w:rPr>
          <w:rFonts w:ascii="Arial" w:hAnsi="Arial" w:cs="Arial"/>
          <w:b/>
          <w:color w:val="0D0D0D" w:themeColor="text1" w:themeTint="F2"/>
        </w:rPr>
        <w:t xml:space="preserve"> months</w:t>
      </w:r>
      <w:r w:rsidR="0008771E" w:rsidRPr="00C25411">
        <w:rPr>
          <w:rFonts w:ascii="Arial" w:hAnsi="Arial" w:cs="Arial"/>
          <w:color w:val="0D0D0D" w:themeColor="text1" w:themeTint="F2"/>
        </w:rPr>
        <w:t xml:space="preserve"> from the date of the decision.</w:t>
      </w:r>
    </w:p>
    <w:p w14:paraId="2867621C" w14:textId="77777777" w:rsidR="0008771E" w:rsidRPr="00C25411" w:rsidRDefault="0008771E" w:rsidP="008B2C96">
      <w:pPr>
        <w:spacing w:after="0" w:line="240" w:lineRule="auto"/>
        <w:ind w:left="1080"/>
        <w:rPr>
          <w:rFonts w:ascii="Arial" w:hAnsi="Arial" w:cs="Arial"/>
          <w:color w:val="0D0D0D" w:themeColor="text1" w:themeTint="F2"/>
        </w:rPr>
      </w:pPr>
    </w:p>
    <w:p w14:paraId="212B9155" w14:textId="143FE6D7" w:rsidR="0008771E" w:rsidRPr="00C25411" w:rsidRDefault="00BB44AC" w:rsidP="008B2C96">
      <w:pPr>
        <w:numPr>
          <w:ilvl w:val="0"/>
          <w:numId w:val="7"/>
        </w:numPr>
        <w:spacing w:after="0" w:line="240" w:lineRule="auto"/>
        <w:ind w:left="1800"/>
        <w:rPr>
          <w:rFonts w:ascii="Arial" w:hAnsi="Arial" w:cs="Arial"/>
          <w:color w:val="0D0D0D" w:themeColor="text1" w:themeTint="F2"/>
        </w:rPr>
      </w:pPr>
      <w:r w:rsidRPr="00FC0200">
        <w:rPr>
          <w:rFonts w:ascii="Arial" w:hAnsi="Arial" w:cs="Arial"/>
          <w:b/>
          <w:bCs/>
          <w:color w:val="0D0D0D" w:themeColor="text1" w:themeTint="F2"/>
        </w:rPr>
        <w:t xml:space="preserve">Level 3 </w:t>
      </w:r>
      <w:r w:rsidR="0046301D" w:rsidRPr="00FC0200">
        <w:rPr>
          <w:rFonts w:ascii="Arial" w:hAnsi="Arial" w:cs="Arial"/>
          <w:b/>
          <w:bCs/>
          <w:color w:val="0D0D0D" w:themeColor="text1" w:themeTint="F2"/>
        </w:rPr>
        <w:t xml:space="preserve">(Final Written </w:t>
      </w:r>
      <w:r w:rsidR="0046301D" w:rsidRPr="00BE2259">
        <w:rPr>
          <w:rFonts w:ascii="Arial" w:hAnsi="Arial" w:cs="Arial"/>
          <w:b/>
          <w:bCs/>
          <w:color w:val="0D0D0D" w:themeColor="text1" w:themeTint="F2"/>
        </w:rPr>
        <w:t>W</w:t>
      </w:r>
      <w:r w:rsidRPr="00BE2259">
        <w:rPr>
          <w:rFonts w:ascii="Arial" w:hAnsi="Arial" w:cs="Arial"/>
          <w:b/>
          <w:bCs/>
          <w:color w:val="0D0D0D" w:themeColor="text1" w:themeTint="F2"/>
        </w:rPr>
        <w:t>arning</w:t>
      </w:r>
      <w:r w:rsidR="0046301D" w:rsidRPr="00BE2259">
        <w:rPr>
          <w:rFonts w:ascii="Arial" w:hAnsi="Arial" w:cs="Arial"/>
          <w:b/>
          <w:bCs/>
          <w:color w:val="0D0D0D" w:themeColor="text1" w:themeTint="F2"/>
        </w:rPr>
        <w:t>)</w:t>
      </w:r>
      <w:r w:rsidR="0008771E" w:rsidRPr="00C25411">
        <w:rPr>
          <w:rFonts w:ascii="Arial" w:hAnsi="Arial" w:cs="Arial"/>
          <w:color w:val="0D0D0D" w:themeColor="text1" w:themeTint="F2"/>
        </w:rPr>
        <w:t xml:space="preserve"> may be given where the case has already involved a first warning and insufficient improvement has been made, where further misconduct has occurred, or where the case is of sufficient importance or seriousness to bring to the attention of the </w:t>
      </w:r>
      <w:r w:rsidR="004E5631">
        <w:rPr>
          <w:rFonts w:ascii="Arial" w:hAnsi="Arial" w:cs="Arial"/>
          <w:color w:val="0D0D0D" w:themeColor="text1" w:themeTint="F2"/>
        </w:rPr>
        <w:t>employee</w:t>
      </w:r>
      <w:r w:rsidR="0008771E" w:rsidRPr="00C25411">
        <w:rPr>
          <w:rFonts w:ascii="Arial" w:hAnsi="Arial" w:cs="Arial"/>
          <w:color w:val="0D0D0D" w:themeColor="text1" w:themeTint="F2"/>
        </w:rPr>
        <w:t xml:space="preserve"> formally. This level of sanction may also be issued where a determination of gross misconduct may not warrant dismissal for example due to mitigating circumstances. The time limit for this sanction shall be </w:t>
      </w:r>
      <w:r w:rsidR="0008771E" w:rsidRPr="00C25411">
        <w:rPr>
          <w:rFonts w:ascii="Arial" w:hAnsi="Arial" w:cs="Arial"/>
          <w:b/>
          <w:color w:val="0D0D0D" w:themeColor="text1" w:themeTint="F2"/>
        </w:rPr>
        <w:t>12 months</w:t>
      </w:r>
      <w:r w:rsidR="0008771E" w:rsidRPr="00C25411">
        <w:rPr>
          <w:rFonts w:ascii="Arial" w:hAnsi="Arial" w:cs="Arial"/>
          <w:color w:val="0D0D0D" w:themeColor="text1" w:themeTint="F2"/>
        </w:rPr>
        <w:t xml:space="preserve"> from the date of the decision.  </w:t>
      </w:r>
    </w:p>
    <w:p w14:paraId="1F733675" w14:textId="77777777" w:rsidR="0008771E" w:rsidRPr="00C25411" w:rsidRDefault="0008771E" w:rsidP="008B2C96">
      <w:pPr>
        <w:spacing w:after="0" w:line="240" w:lineRule="auto"/>
        <w:ind w:left="1080"/>
        <w:rPr>
          <w:rFonts w:ascii="Arial" w:hAnsi="Arial" w:cs="Arial"/>
          <w:color w:val="0D0D0D" w:themeColor="text1" w:themeTint="F2"/>
        </w:rPr>
      </w:pPr>
    </w:p>
    <w:p w14:paraId="21FCF269" w14:textId="77AB5D8E" w:rsidR="0008771E" w:rsidRPr="00C25411" w:rsidRDefault="0008771E" w:rsidP="008B2C96">
      <w:pPr>
        <w:spacing w:after="0" w:line="240" w:lineRule="auto"/>
        <w:ind w:left="1800"/>
        <w:rPr>
          <w:rFonts w:ascii="Arial" w:hAnsi="Arial" w:cs="Arial"/>
          <w:color w:val="0D0D0D" w:themeColor="text1" w:themeTint="F2"/>
        </w:rPr>
      </w:pPr>
      <w:r w:rsidRPr="00C25411">
        <w:rPr>
          <w:rFonts w:ascii="Arial" w:hAnsi="Arial" w:cs="Arial"/>
          <w:color w:val="0D0D0D" w:themeColor="text1" w:themeTint="F2"/>
        </w:rPr>
        <w:t xml:space="preserve">For the purposes of future disciplinary action, breaches of discipline will be disregarded after the specified time period of satisfactory conduct. However, the fact that the employee has been subject of disciplinary action will form part of that </w:t>
      </w:r>
      <w:r w:rsidR="006F0DAF" w:rsidRPr="00C25411">
        <w:rPr>
          <w:rFonts w:ascii="Arial" w:hAnsi="Arial" w:cs="Arial"/>
          <w:color w:val="0D0D0D" w:themeColor="text1" w:themeTint="F2"/>
        </w:rPr>
        <w:t>person’s</w:t>
      </w:r>
      <w:r w:rsidRPr="00C25411">
        <w:rPr>
          <w:rFonts w:ascii="Arial" w:hAnsi="Arial" w:cs="Arial"/>
          <w:color w:val="0D0D0D" w:themeColor="text1" w:themeTint="F2"/>
        </w:rPr>
        <w:t xml:space="preserve"> employment record.</w:t>
      </w:r>
    </w:p>
    <w:p w14:paraId="2939DA4E" w14:textId="4B495AD1" w:rsidR="0008771E" w:rsidRPr="004C6ECF" w:rsidRDefault="0008771E" w:rsidP="008B2C96">
      <w:pPr>
        <w:spacing w:after="0" w:line="240" w:lineRule="auto"/>
        <w:ind w:left="1418"/>
        <w:rPr>
          <w:rFonts w:ascii="Arial" w:hAnsi="Arial" w:cs="Arial"/>
          <w:b/>
          <w:color w:val="0D0D0D" w:themeColor="text1" w:themeTint="F2"/>
        </w:rPr>
      </w:pPr>
      <w:r w:rsidRPr="004C6ECF">
        <w:rPr>
          <w:rFonts w:ascii="Arial" w:hAnsi="Arial" w:cs="Arial"/>
          <w:b/>
          <w:color w:val="0D0D0D" w:themeColor="text1" w:themeTint="F2"/>
        </w:rPr>
        <w:t xml:space="preserve">The following disciplinary sanction can only be issued by a </w:t>
      </w:r>
      <w:r w:rsidR="005E5D2C" w:rsidRPr="004C6ECF">
        <w:rPr>
          <w:rFonts w:ascii="Arial" w:hAnsi="Arial" w:cs="Arial"/>
          <w:b/>
          <w:color w:val="0D0D0D" w:themeColor="text1" w:themeTint="F2"/>
        </w:rPr>
        <w:t>board</w:t>
      </w:r>
      <w:r w:rsidR="004C6ECF" w:rsidRPr="004C6ECF">
        <w:rPr>
          <w:rFonts w:ascii="Arial" w:hAnsi="Arial" w:cs="Arial"/>
          <w:b/>
          <w:color w:val="0D0D0D" w:themeColor="text1" w:themeTint="F2"/>
        </w:rPr>
        <w:t xml:space="preserve"> of trustees/governing body</w:t>
      </w:r>
      <w:r w:rsidRPr="004C6ECF">
        <w:rPr>
          <w:rFonts w:ascii="Arial" w:hAnsi="Arial" w:cs="Arial"/>
          <w:b/>
          <w:color w:val="0D0D0D" w:themeColor="text1" w:themeTint="F2"/>
        </w:rPr>
        <w:t xml:space="preserve"> disciplinary panel, unless delegated authority </w:t>
      </w:r>
      <w:r w:rsidRPr="004C6ECF">
        <w:rPr>
          <w:rFonts w:ascii="Arial" w:hAnsi="Arial" w:cs="Arial"/>
          <w:b/>
          <w:color w:val="0D0D0D" w:themeColor="text1" w:themeTint="F2"/>
        </w:rPr>
        <w:lastRenderedPageBreak/>
        <w:t>(through the appropriate ratification) to the</w:t>
      </w:r>
      <w:r w:rsidR="005313EF" w:rsidRPr="004C6ECF">
        <w:rPr>
          <w:rFonts w:ascii="Arial" w:hAnsi="Arial" w:cs="Arial"/>
          <w:b/>
          <w:color w:val="0D0D0D" w:themeColor="text1" w:themeTint="F2"/>
        </w:rPr>
        <w:t xml:space="preserve"> Senior Leader</w:t>
      </w:r>
      <w:r w:rsidR="00F509FD" w:rsidRPr="004C6ECF">
        <w:rPr>
          <w:rFonts w:ascii="Arial" w:hAnsi="Arial" w:cs="Arial"/>
          <w:b/>
          <w:color w:val="0D0D0D" w:themeColor="text1" w:themeTint="F2"/>
        </w:rPr>
        <w:t xml:space="preserve"> of </w:t>
      </w:r>
      <w:r w:rsidR="004C6ECF" w:rsidRPr="004C6ECF">
        <w:rPr>
          <w:rFonts w:ascii="Arial" w:hAnsi="Arial" w:cs="Arial"/>
          <w:b/>
          <w:color w:val="0D0D0D" w:themeColor="text1" w:themeTint="F2"/>
        </w:rPr>
        <w:t>the</w:t>
      </w:r>
      <w:r w:rsidR="009E5E48" w:rsidRPr="004C6ECF">
        <w:rPr>
          <w:rStyle w:val="Style1"/>
          <w:rFonts w:ascii="Arial" w:hAnsi="Arial" w:cs="Arial"/>
          <w:b/>
        </w:rPr>
        <w:t xml:space="preserve"> </w:t>
      </w:r>
      <w:bookmarkStart w:id="249" w:name="_Hlk212023972"/>
      <w:sdt>
        <w:sdtPr>
          <w:rPr>
            <w:rStyle w:val="Style7"/>
            <w:rFonts w:ascii="Arial" w:hAnsi="Arial" w:cs="Arial"/>
            <w:b/>
            <w:sz w:val="22"/>
          </w:rPr>
          <w:alias w:val="Please Select"/>
          <w:tag w:val="Select"/>
          <w:id w:val="-43991803"/>
          <w:placeholder>
            <w:docPart w:val="76985C6E8B1647E59B930FFF449B30E8"/>
          </w:placeholder>
          <w15:color w:val="000000"/>
          <w:dropDownList>
            <w:listItem w:displayText="School" w:value="School"/>
            <w:listItem w:displayText="Academy" w:value="Academy"/>
            <w:listItem w:displayText="Trust" w:value="Trust"/>
          </w:dropDownList>
        </w:sdtPr>
        <w:sdtEndPr>
          <w:rPr>
            <w:rStyle w:val="DefaultParagraphFont"/>
            <w:color w:val="000000"/>
          </w:rPr>
        </w:sdtEndPr>
        <w:sdtContent>
          <w:r w:rsidR="00713B3D">
            <w:rPr>
              <w:rStyle w:val="Style7"/>
              <w:rFonts w:ascii="Arial" w:hAnsi="Arial" w:cs="Arial"/>
              <w:b/>
              <w:sz w:val="22"/>
            </w:rPr>
            <w:t>School</w:t>
          </w:r>
        </w:sdtContent>
      </w:sdt>
      <w:bookmarkEnd w:id="249"/>
      <w:r w:rsidR="004C6ECF" w:rsidRPr="004C6ECF">
        <w:rPr>
          <w:rFonts w:ascii="Arial" w:hAnsi="Arial" w:cs="Arial"/>
          <w:b/>
          <w:color w:val="0D0D0D" w:themeColor="text1" w:themeTint="F2"/>
        </w:rPr>
        <w:t xml:space="preserve"> has occurred.</w:t>
      </w:r>
    </w:p>
    <w:p w14:paraId="2B78B7AE" w14:textId="77777777" w:rsidR="0008771E" w:rsidRPr="00C25411" w:rsidRDefault="0008771E" w:rsidP="008B2C96">
      <w:pPr>
        <w:spacing w:after="0" w:line="240" w:lineRule="auto"/>
        <w:ind w:left="1724"/>
        <w:rPr>
          <w:rFonts w:ascii="Arial" w:hAnsi="Arial" w:cs="Arial"/>
          <w:color w:val="0D0D0D" w:themeColor="text1" w:themeTint="F2"/>
        </w:rPr>
      </w:pPr>
    </w:p>
    <w:p w14:paraId="042B31CB" w14:textId="77777777" w:rsidR="008B2C96" w:rsidRPr="008B2C96" w:rsidRDefault="0008771E" w:rsidP="008B2C96">
      <w:pPr>
        <w:pStyle w:val="ListParagraph"/>
        <w:numPr>
          <w:ilvl w:val="0"/>
          <w:numId w:val="39"/>
        </w:numPr>
        <w:spacing w:after="0" w:line="240" w:lineRule="auto"/>
        <w:ind w:left="1702" w:hanging="284"/>
        <w:rPr>
          <w:rFonts w:ascii="Arial" w:hAnsi="Arial" w:cs="Arial"/>
          <w:color w:val="0D0D0D" w:themeColor="text1" w:themeTint="F2"/>
        </w:rPr>
      </w:pPr>
      <w:r w:rsidRPr="008B2C96">
        <w:rPr>
          <w:rFonts w:ascii="Arial" w:hAnsi="Arial" w:cs="Arial"/>
          <w:b/>
          <w:bCs/>
          <w:color w:val="0D0D0D" w:themeColor="text1" w:themeTint="F2"/>
        </w:rPr>
        <w:t>Level 4 Dismissal.</w:t>
      </w:r>
      <w:r w:rsidRPr="008B2C96">
        <w:rPr>
          <w:rFonts w:ascii="Arial" w:hAnsi="Arial" w:cs="Arial"/>
          <w:b/>
          <w:color w:val="0D0D0D" w:themeColor="text1" w:themeTint="F2"/>
        </w:rPr>
        <w:t xml:space="preserve">  </w:t>
      </w:r>
    </w:p>
    <w:p w14:paraId="181FB2FF" w14:textId="77777777" w:rsidR="008B2C96" w:rsidRPr="008B2C96" w:rsidRDefault="008B2C96" w:rsidP="008B2C96">
      <w:pPr>
        <w:pStyle w:val="ListParagraph"/>
        <w:spacing w:after="0" w:line="240" w:lineRule="auto"/>
        <w:ind w:left="1702" w:hanging="284"/>
        <w:rPr>
          <w:rFonts w:ascii="Arial" w:hAnsi="Arial" w:cs="Arial"/>
          <w:color w:val="0D0D0D" w:themeColor="text1" w:themeTint="F2"/>
        </w:rPr>
      </w:pPr>
    </w:p>
    <w:p w14:paraId="493817DB" w14:textId="77777777" w:rsidR="008B2C96" w:rsidRDefault="0008771E" w:rsidP="008B2C96">
      <w:pPr>
        <w:pStyle w:val="ListParagraph"/>
        <w:spacing w:after="0" w:line="240" w:lineRule="auto"/>
        <w:ind w:left="1702"/>
        <w:rPr>
          <w:rFonts w:ascii="Arial" w:hAnsi="Arial" w:cs="Arial"/>
          <w:color w:val="0D0D0D" w:themeColor="text1" w:themeTint="F2"/>
        </w:rPr>
      </w:pPr>
      <w:r w:rsidRPr="008B2C96">
        <w:rPr>
          <w:rFonts w:ascii="Arial" w:hAnsi="Arial" w:cs="Arial"/>
          <w:color w:val="0D0D0D" w:themeColor="text1" w:themeTint="F2"/>
        </w:rPr>
        <w:t xml:space="preserve">An employee is likely to be dismissed where the case has already involved a </w:t>
      </w:r>
      <w:r w:rsidR="00BE2259" w:rsidRPr="008B2C96">
        <w:rPr>
          <w:rFonts w:ascii="Arial" w:hAnsi="Arial" w:cs="Arial"/>
          <w:color w:val="0D0D0D" w:themeColor="text1" w:themeTint="F2"/>
        </w:rPr>
        <w:t>F</w:t>
      </w:r>
      <w:r w:rsidRPr="008B2C96">
        <w:rPr>
          <w:rFonts w:ascii="Arial" w:hAnsi="Arial" w:cs="Arial"/>
          <w:color w:val="0D0D0D" w:themeColor="text1" w:themeTint="F2"/>
        </w:rPr>
        <w:t xml:space="preserve">inal </w:t>
      </w:r>
      <w:r w:rsidR="008B2C96" w:rsidRPr="008B2C96">
        <w:rPr>
          <w:rFonts w:ascii="Arial" w:hAnsi="Arial" w:cs="Arial"/>
          <w:color w:val="0D0D0D" w:themeColor="text1" w:themeTint="F2"/>
        </w:rPr>
        <w:t>Warning,</w:t>
      </w:r>
      <w:r w:rsidRPr="008B2C96">
        <w:rPr>
          <w:rFonts w:ascii="Arial" w:hAnsi="Arial" w:cs="Arial"/>
          <w:color w:val="0D0D0D" w:themeColor="text1" w:themeTint="F2"/>
        </w:rPr>
        <w:t xml:space="preserve"> and insufficient </w:t>
      </w:r>
      <w:r w:rsidR="00BE2259" w:rsidRPr="008B2C96">
        <w:rPr>
          <w:rFonts w:ascii="Arial" w:hAnsi="Arial" w:cs="Arial"/>
          <w:color w:val="0D0D0D" w:themeColor="text1" w:themeTint="F2"/>
        </w:rPr>
        <w:t>improvement has been made or where further misconduct</w:t>
      </w:r>
      <w:r w:rsidRPr="008B2C96">
        <w:rPr>
          <w:rFonts w:ascii="Arial" w:hAnsi="Arial" w:cs="Arial"/>
          <w:color w:val="0D0D0D" w:themeColor="text1" w:themeTint="F2"/>
        </w:rPr>
        <w:t xml:space="preserve"> has </w:t>
      </w:r>
      <w:r w:rsidR="00BE2259" w:rsidRPr="008B2C96">
        <w:rPr>
          <w:rFonts w:ascii="Arial" w:hAnsi="Arial" w:cs="Arial"/>
          <w:color w:val="0D0D0D" w:themeColor="text1" w:themeTint="F2"/>
        </w:rPr>
        <w:t xml:space="preserve">occurred which would warrant a Dismissal with notice.  </w:t>
      </w:r>
    </w:p>
    <w:p w14:paraId="07F8104B" w14:textId="77777777" w:rsidR="008B2C96" w:rsidRPr="008B2C96" w:rsidRDefault="008B2C96" w:rsidP="008B2C96">
      <w:pPr>
        <w:pStyle w:val="ListParagraph"/>
        <w:ind w:left="1702" w:hanging="284"/>
        <w:rPr>
          <w:rFonts w:ascii="Arial" w:hAnsi="Arial" w:cs="Arial"/>
          <w:b/>
          <w:bCs/>
          <w:color w:val="0D0D0D" w:themeColor="text1" w:themeTint="F2"/>
        </w:rPr>
      </w:pPr>
    </w:p>
    <w:p w14:paraId="3CECA4D3" w14:textId="77777777" w:rsidR="008B2C96" w:rsidRDefault="00BE2259" w:rsidP="008B2C96">
      <w:pPr>
        <w:pStyle w:val="ListParagraph"/>
        <w:spacing w:after="0" w:line="240" w:lineRule="auto"/>
        <w:ind w:left="1702" w:hanging="284"/>
        <w:rPr>
          <w:rFonts w:ascii="Arial" w:hAnsi="Arial" w:cs="Arial"/>
          <w:b/>
          <w:bCs/>
          <w:color w:val="0D0D0D" w:themeColor="text1" w:themeTint="F2"/>
        </w:rPr>
      </w:pPr>
      <w:r w:rsidRPr="008B2C96">
        <w:rPr>
          <w:rFonts w:ascii="Arial" w:hAnsi="Arial" w:cs="Arial"/>
          <w:b/>
          <w:bCs/>
          <w:color w:val="0D0D0D" w:themeColor="text1" w:themeTint="F2"/>
        </w:rPr>
        <w:t>OR</w:t>
      </w:r>
    </w:p>
    <w:p w14:paraId="78268FE7" w14:textId="77777777" w:rsidR="008B2C96" w:rsidRDefault="008B2C96" w:rsidP="008B2C96">
      <w:pPr>
        <w:pStyle w:val="ListParagraph"/>
        <w:spacing w:after="0" w:line="240" w:lineRule="auto"/>
        <w:ind w:left="1702" w:hanging="284"/>
        <w:rPr>
          <w:rFonts w:ascii="Arial" w:hAnsi="Arial" w:cs="Arial"/>
          <w:b/>
          <w:bCs/>
          <w:color w:val="0D0D0D" w:themeColor="text1" w:themeTint="F2"/>
        </w:rPr>
      </w:pPr>
    </w:p>
    <w:p w14:paraId="512B63C7" w14:textId="5D7BF9AF" w:rsidR="0008771E" w:rsidRPr="008B2C96" w:rsidRDefault="00BE2259" w:rsidP="008B2C96">
      <w:pPr>
        <w:pStyle w:val="ListParagraph"/>
        <w:spacing w:after="0" w:line="240" w:lineRule="auto"/>
        <w:ind w:left="1702"/>
        <w:rPr>
          <w:rFonts w:ascii="Arial" w:hAnsi="Arial" w:cs="Arial"/>
          <w:color w:val="0D0D0D" w:themeColor="text1" w:themeTint="F2"/>
        </w:rPr>
      </w:pPr>
      <w:r w:rsidRPr="008B2C96">
        <w:rPr>
          <w:rFonts w:ascii="Arial" w:hAnsi="Arial" w:cs="Arial"/>
          <w:color w:val="0D0D0D" w:themeColor="text1" w:themeTint="F2"/>
        </w:rPr>
        <w:t>W</w:t>
      </w:r>
      <w:r w:rsidR="0008771E" w:rsidRPr="008B2C96">
        <w:rPr>
          <w:rFonts w:ascii="Arial" w:hAnsi="Arial" w:cs="Arial"/>
          <w:color w:val="0D0D0D" w:themeColor="text1" w:themeTint="F2"/>
        </w:rPr>
        <w:t xml:space="preserve">here the case is so serious as to constitute </w:t>
      </w:r>
      <w:r w:rsidRPr="008B2C96">
        <w:rPr>
          <w:rFonts w:ascii="Arial" w:hAnsi="Arial" w:cs="Arial"/>
          <w:color w:val="0D0D0D" w:themeColor="text1" w:themeTint="F2"/>
        </w:rPr>
        <w:t>g</w:t>
      </w:r>
      <w:r w:rsidR="0008771E" w:rsidRPr="008B2C96">
        <w:rPr>
          <w:rFonts w:ascii="Arial" w:hAnsi="Arial" w:cs="Arial"/>
          <w:color w:val="0D0D0D" w:themeColor="text1" w:themeTint="F2"/>
        </w:rPr>
        <w:t xml:space="preserve">ross misconduct </w:t>
      </w:r>
      <w:r w:rsidRPr="008B2C96">
        <w:rPr>
          <w:rFonts w:ascii="Arial" w:hAnsi="Arial" w:cs="Arial"/>
          <w:color w:val="0D0D0D" w:themeColor="text1" w:themeTint="F2"/>
        </w:rPr>
        <w:t>and warrants a summarily dismissal without notice.</w:t>
      </w:r>
      <w:r w:rsidR="0008771E" w:rsidRPr="008B2C96">
        <w:rPr>
          <w:rFonts w:ascii="Arial" w:hAnsi="Arial" w:cs="Arial"/>
          <w:color w:val="0D0D0D" w:themeColor="text1" w:themeTint="F2"/>
        </w:rPr>
        <w:t xml:space="preserve">  </w:t>
      </w:r>
    </w:p>
    <w:p w14:paraId="544D5C9B" w14:textId="77777777" w:rsidR="003C2EB8" w:rsidRPr="00C25411" w:rsidRDefault="003C2EB8" w:rsidP="008B2C96">
      <w:pPr>
        <w:spacing w:after="0" w:line="240" w:lineRule="auto"/>
        <w:ind w:left="1724"/>
        <w:rPr>
          <w:rFonts w:ascii="Arial" w:hAnsi="Arial" w:cs="Arial"/>
          <w:color w:val="0D0D0D" w:themeColor="text1" w:themeTint="F2"/>
        </w:rPr>
      </w:pPr>
    </w:p>
    <w:p w14:paraId="037ABEBC" w14:textId="77777777" w:rsidR="008B2C96" w:rsidRDefault="003C2EB8" w:rsidP="008B2C96">
      <w:pPr>
        <w:numPr>
          <w:ilvl w:val="0"/>
          <w:numId w:val="7"/>
        </w:numPr>
        <w:spacing w:after="0" w:line="240" w:lineRule="auto"/>
        <w:ind w:left="1724"/>
        <w:rPr>
          <w:rFonts w:ascii="Arial" w:hAnsi="Arial" w:cs="Arial"/>
          <w:color w:val="0D0D0D" w:themeColor="text1" w:themeTint="F2"/>
        </w:rPr>
      </w:pPr>
      <w:r>
        <w:rPr>
          <w:rFonts w:ascii="Arial" w:hAnsi="Arial" w:cs="Arial"/>
          <w:b/>
          <w:bCs/>
          <w:color w:val="0D0D0D" w:themeColor="text1" w:themeTint="F2"/>
        </w:rPr>
        <w:t xml:space="preserve">Alternatives to Dismissal </w:t>
      </w:r>
      <w:bookmarkStart w:id="250" w:name="_Toc466624266"/>
    </w:p>
    <w:p w14:paraId="2871AFB2" w14:textId="77777777" w:rsidR="008B2C96" w:rsidRDefault="008B2C96" w:rsidP="008B2C96">
      <w:pPr>
        <w:spacing w:after="0" w:line="240" w:lineRule="auto"/>
        <w:ind w:left="1724"/>
        <w:rPr>
          <w:rFonts w:ascii="Arial" w:hAnsi="Arial" w:cs="Arial"/>
          <w:color w:val="0D0D0D" w:themeColor="text1" w:themeTint="F2"/>
        </w:rPr>
      </w:pPr>
    </w:p>
    <w:p w14:paraId="089FB3C5" w14:textId="16F3F7AF" w:rsidR="0008771E" w:rsidRPr="008B2C96" w:rsidRDefault="00CC7874" w:rsidP="008B2C96">
      <w:pPr>
        <w:spacing w:after="0" w:line="240" w:lineRule="auto"/>
        <w:ind w:left="1724"/>
        <w:rPr>
          <w:rFonts w:ascii="Arial" w:hAnsi="Arial" w:cs="Arial"/>
          <w:color w:val="0D0D0D" w:themeColor="text1" w:themeTint="F2"/>
        </w:rPr>
      </w:pPr>
      <w:r w:rsidRPr="008B2C96">
        <w:rPr>
          <w:rFonts w:ascii="Arial" w:hAnsi="Arial" w:cs="Arial"/>
          <w:color w:val="0D0D0D" w:themeColor="text1" w:themeTint="F2"/>
        </w:rPr>
        <w:t>Except in cases of gross misconduct, alternatives to dismissal</w:t>
      </w:r>
      <w:r w:rsidR="004C6ECF" w:rsidRPr="008B2C96">
        <w:rPr>
          <w:rFonts w:ascii="Arial" w:hAnsi="Arial" w:cs="Arial"/>
          <w:color w:val="0D0D0D" w:themeColor="text1" w:themeTint="F2"/>
        </w:rPr>
        <w:t xml:space="preserve"> - </w:t>
      </w:r>
      <w:r w:rsidRPr="008B2C96">
        <w:rPr>
          <w:rFonts w:ascii="Arial" w:hAnsi="Arial" w:cs="Arial"/>
          <w:color w:val="0D0D0D" w:themeColor="text1" w:themeTint="F2"/>
        </w:rPr>
        <w:t>such as redeployment</w:t>
      </w:r>
      <w:r w:rsidR="004C6ECF" w:rsidRPr="008B2C96">
        <w:rPr>
          <w:rFonts w:ascii="Arial" w:hAnsi="Arial" w:cs="Arial"/>
          <w:color w:val="0D0D0D" w:themeColor="text1" w:themeTint="F2"/>
        </w:rPr>
        <w:t xml:space="preserve"> - </w:t>
      </w:r>
      <w:r w:rsidRPr="008B2C96">
        <w:rPr>
          <w:rFonts w:ascii="Arial" w:hAnsi="Arial" w:cs="Arial"/>
          <w:color w:val="0D0D0D" w:themeColor="text1" w:themeTint="F2"/>
        </w:rPr>
        <w:t>may be considered where a suitable vacancy exists within the School, Academy, or Trust, and where such redeployment would adequately address the concerns</w:t>
      </w:r>
      <w:r w:rsidR="003C2EB8" w:rsidRPr="008B2C96">
        <w:rPr>
          <w:rFonts w:ascii="Arial" w:hAnsi="Arial" w:cs="Arial"/>
          <w:color w:val="0D0D0D" w:themeColor="text1" w:themeTint="F2"/>
        </w:rPr>
        <w:t>.</w:t>
      </w:r>
    </w:p>
    <w:p w14:paraId="1A9F5F32" w14:textId="77777777" w:rsidR="003C2EB8" w:rsidRDefault="003C2EB8" w:rsidP="003C2EB8">
      <w:pPr>
        <w:pStyle w:val="ListParagraph"/>
        <w:spacing w:after="0" w:line="240" w:lineRule="auto"/>
        <w:ind w:left="1800"/>
        <w:rPr>
          <w:rFonts w:ascii="Arial" w:hAnsi="Arial" w:cs="Arial"/>
          <w:color w:val="0D0D0D" w:themeColor="text1" w:themeTint="F2"/>
        </w:rPr>
      </w:pPr>
    </w:p>
    <w:p w14:paraId="71C0444F" w14:textId="58555BB2" w:rsidR="0008771E" w:rsidRPr="008C73D7" w:rsidRDefault="00F509FD" w:rsidP="00F509FD">
      <w:pPr>
        <w:pStyle w:val="Heading2"/>
        <w:ind w:firstLine="720"/>
        <w:rPr>
          <w:color w:val="0D0D0D" w:themeColor="text1" w:themeTint="F2"/>
          <w:sz w:val="22"/>
          <w:szCs w:val="22"/>
        </w:rPr>
      </w:pPr>
      <w:bookmarkStart w:id="251" w:name="_Toc176445287"/>
      <w:bookmarkStart w:id="252" w:name="_Toc176514761"/>
      <w:bookmarkStart w:id="253" w:name="_Toc209772217"/>
      <w:bookmarkStart w:id="254" w:name="_Toc209772319"/>
      <w:bookmarkStart w:id="255" w:name="_Toc209788752"/>
      <w:bookmarkStart w:id="256" w:name="_Toc209788926"/>
      <w:bookmarkStart w:id="257" w:name="_Toc209790008"/>
      <w:bookmarkStart w:id="258" w:name="_Toc221866516"/>
      <w:bookmarkStart w:id="259" w:name="_Toc226623476"/>
      <w:bookmarkStart w:id="260" w:name="_Toc226623738"/>
      <w:r w:rsidRPr="008C73D7">
        <w:rPr>
          <w:color w:val="0D0D0D" w:themeColor="text1" w:themeTint="F2"/>
          <w:sz w:val="22"/>
          <w:szCs w:val="22"/>
        </w:rPr>
        <w:t>2.7.8</w:t>
      </w:r>
      <w:r w:rsidRPr="008C73D7">
        <w:rPr>
          <w:color w:val="0D0D0D" w:themeColor="text1" w:themeTint="F2"/>
          <w:sz w:val="22"/>
          <w:szCs w:val="22"/>
        </w:rPr>
        <w:tab/>
      </w:r>
      <w:r w:rsidR="0008771E" w:rsidRPr="008C73D7">
        <w:rPr>
          <w:color w:val="0D0D0D" w:themeColor="text1" w:themeTint="F2"/>
          <w:sz w:val="22"/>
          <w:szCs w:val="22"/>
        </w:rPr>
        <w:t>The Decision Letter</w:t>
      </w:r>
      <w:bookmarkEnd w:id="250"/>
      <w:bookmarkEnd w:id="251"/>
      <w:bookmarkEnd w:id="252"/>
      <w:bookmarkEnd w:id="253"/>
      <w:bookmarkEnd w:id="254"/>
      <w:bookmarkEnd w:id="255"/>
      <w:bookmarkEnd w:id="256"/>
      <w:bookmarkEnd w:id="257"/>
      <w:bookmarkEnd w:id="258"/>
      <w:bookmarkEnd w:id="259"/>
      <w:bookmarkEnd w:id="260"/>
    </w:p>
    <w:p w14:paraId="7809904B" w14:textId="77777777" w:rsidR="0008771E" w:rsidRPr="00C25411" w:rsidRDefault="0008771E" w:rsidP="006F0DAF">
      <w:pPr>
        <w:spacing w:after="0" w:line="240" w:lineRule="auto"/>
        <w:rPr>
          <w:rFonts w:ascii="Arial" w:hAnsi="Arial" w:cs="Arial"/>
          <w:color w:val="0D0D0D" w:themeColor="text1" w:themeTint="F2"/>
        </w:rPr>
      </w:pPr>
    </w:p>
    <w:p w14:paraId="28D90C69" w14:textId="20FBF3D8" w:rsidR="00F509FD" w:rsidRPr="00C25411" w:rsidRDefault="0008771E" w:rsidP="00F509FD">
      <w:pPr>
        <w:spacing w:after="0" w:line="240" w:lineRule="auto"/>
        <w:ind w:left="1440"/>
        <w:rPr>
          <w:rFonts w:ascii="Arial" w:hAnsi="Arial" w:cs="Arial"/>
          <w:color w:val="0D0D0D" w:themeColor="text1" w:themeTint="F2"/>
        </w:rPr>
      </w:pPr>
      <w:r w:rsidRPr="00C25411">
        <w:rPr>
          <w:rFonts w:ascii="Arial" w:hAnsi="Arial" w:cs="Arial"/>
          <w:color w:val="0D0D0D" w:themeColor="text1" w:themeTint="F2"/>
        </w:rPr>
        <w:t xml:space="preserve">A letter detailing the decision will be given to the </w:t>
      </w:r>
      <w:r w:rsidR="004E5631">
        <w:rPr>
          <w:rFonts w:ascii="Arial" w:hAnsi="Arial" w:cs="Arial"/>
          <w:color w:val="0D0D0D" w:themeColor="text1" w:themeTint="F2"/>
        </w:rPr>
        <w:t>employee</w:t>
      </w:r>
      <w:r w:rsidRPr="00C25411">
        <w:rPr>
          <w:rFonts w:ascii="Arial" w:hAnsi="Arial" w:cs="Arial"/>
          <w:color w:val="0D0D0D" w:themeColor="text1" w:themeTint="F2"/>
        </w:rPr>
        <w:t xml:space="preserve"> within </w:t>
      </w:r>
      <w:r w:rsidR="00192C53">
        <w:rPr>
          <w:rFonts w:ascii="Arial" w:hAnsi="Arial" w:cs="Arial"/>
          <w:b/>
          <w:bCs/>
          <w:color w:val="0D0D0D" w:themeColor="text1" w:themeTint="F2"/>
        </w:rPr>
        <w:t>five</w:t>
      </w:r>
      <w:r w:rsidRPr="00C25411">
        <w:rPr>
          <w:rFonts w:ascii="Arial" w:hAnsi="Arial" w:cs="Arial"/>
          <w:b/>
          <w:bCs/>
          <w:color w:val="0D0D0D" w:themeColor="text1" w:themeTint="F2"/>
        </w:rPr>
        <w:t xml:space="preserve"> working</w:t>
      </w:r>
      <w:r w:rsidRPr="00C25411">
        <w:rPr>
          <w:rFonts w:ascii="Arial" w:hAnsi="Arial" w:cs="Arial"/>
          <w:color w:val="0D0D0D" w:themeColor="text1" w:themeTint="F2"/>
        </w:rPr>
        <w:t xml:space="preserve"> </w:t>
      </w:r>
      <w:r w:rsidRPr="00C25411">
        <w:rPr>
          <w:rFonts w:ascii="Arial" w:hAnsi="Arial" w:cs="Arial"/>
          <w:b/>
          <w:bCs/>
          <w:color w:val="0D0D0D" w:themeColor="text1" w:themeTint="F2"/>
        </w:rPr>
        <w:t>days</w:t>
      </w:r>
      <w:r w:rsidRPr="00C25411">
        <w:rPr>
          <w:rFonts w:ascii="Arial" w:hAnsi="Arial" w:cs="Arial"/>
          <w:color w:val="0D0D0D" w:themeColor="text1" w:themeTint="F2"/>
        </w:rPr>
        <w:t xml:space="preserve"> of the date of the disciplinary hearing taking place or sooner where possible and a copy placed on the </w:t>
      </w:r>
      <w:r w:rsidR="004E5631">
        <w:rPr>
          <w:rFonts w:ascii="Arial" w:hAnsi="Arial" w:cs="Arial"/>
          <w:color w:val="0D0D0D" w:themeColor="text1" w:themeTint="F2"/>
        </w:rPr>
        <w:t>employee</w:t>
      </w:r>
      <w:r w:rsidRPr="00C25411">
        <w:rPr>
          <w:rFonts w:ascii="Arial" w:hAnsi="Arial" w:cs="Arial"/>
          <w:color w:val="0D0D0D" w:themeColor="text1" w:themeTint="F2"/>
        </w:rPr>
        <w:t>’s personnel file, if a warning is issued.</w:t>
      </w:r>
    </w:p>
    <w:p w14:paraId="73DCE60A" w14:textId="77777777" w:rsidR="00F509FD" w:rsidRPr="00C25411" w:rsidRDefault="00F509FD" w:rsidP="00F509FD">
      <w:pPr>
        <w:spacing w:after="0" w:line="240" w:lineRule="auto"/>
        <w:ind w:left="1440"/>
        <w:rPr>
          <w:rFonts w:ascii="Arial" w:hAnsi="Arial" w:cs="Arial"/>
          <w:color w:val="0D0D0D" w:themeColor="text1" w:themeTint="F2"/>
        </w:rPr>
      </w:pPr>
    </w:p>
    <w:p w14:paraId="4F064279" w14:textId="3B8ABEC6" w:rsidR="0008771E" w:rsidRPr="00C25411" w:rsidRDefault="0008771E" w:rsidP="00F509FD">
      <w:pPr>
        <w:spacing w:after="0" w:line="240" w:lineRule="auto"/>
        <w:ind w:left="1440"/>
        <w:rPr>
          <w:rFonts w:ascii="Arial" w:hAnsi="Arial" w:cs="Arial"/>
          <w:color w:val="0D0D0D" w:themeColor="text1" w:themeTint="F2"/>
        </w:rPr>
      </w:pPr>
      <w:r w:rsidRPr="00C25411">
        <w:rPr>
          <w:rFonts w:ascii="Arial" w:hAnsi="Arial" w:cs="Arial"/>
          <w:color w:val="0D0D0D" w:themeColor="text1" w:themeTint="F2"/>
        </w:rPr>
        <w:t>Following the outcome of the hearing the decision letter will state:</w:t>
      </w:r>
    </w:p>
    <w:p w14:paraId="3E30F2F3" w14:textId="77777777" w:rsidR="0008771E" w:rsidRPr="00C25411" w:rsidRDefault="0008771E" w:rsidP="006F0DAF">
      <w:pPr>
        <w:spacing w:after="0" w:line="240" w:lineRule="auto"/>
        <w:ind w:left="360"/>
        <w:rPr>
          <w:rFonts w:ascii="Arial" w:hAnsi="Arial" w:cs="Arial"/>
          <w:color w:val="0D0D0D" w:themeColor="text1" w:themeTint="F2"/>
        </w:rPr>
      </w:pPr>
    </w:p>
    <w:p w14:paraId="76E529B1" w14:textId="0431075A" w:rsidR="0008771E" w:rsidRPr="00C25411" w:rsidRDefault="0008771E" w:rsidP="00F509FD">
      <w:pPr>
        <w:pStyle w:val="ListParagraph"/>
        <w:numPr>
          <w:ilvl w:val="0"/>
          <w:numId w:val="7"/>
        </w:numPr>
        <w:spacing w:after="0" w:line="240" w:lineRule="auto"/>
        <w:ind w:left="1800"/>
        <w:rPr>
          <w:rFonts w:ascii="Arial" w:hAnsi="Arial" w:cs="Arial"/>
          <w:color w:val="0D0D0D" w:themeColor="text1" w:themeTint="F2"/>
        </w:rPr>
      </w:pPr>
      <w:r w:rsidRPr="00C25411">
        <w:rPr>
          <w:rFonts w:ascii="Arial" w:hAnsi="Arial" w:cs="Arial"/>
          <w:color w:val="0D0D0D" w:themeColor="text1" w:themeTint="F2"/>
        </w:rPr>
        <w:t xml:space="preserve">The decision </w:t>
      </w:r>
      <w:proofErr w:type="gramStart"/>
      <w:r w:rsidRPr="00C25411">
        <w:rPr>
          <w:rFonts w:ascii="Arial" w:hAnsi="Arial" w:cs="Arial"/>
          <w:color w:val="0D0D0D" w:themeColor="text1" w:themeTint="F2"/>
        </w:rPr>
        <w:t>i.e.</w:t>
      </w:r>
      <w:proofErr w:type="gramEnd"/>
      <w:r w:rsidRPr="00C25411">
        <w:rPr>
          <w:rFonts w:ascii="Arial" w:hAnsi="Arial" w:cs="Arial"/>
          <w:color w:val="0D0D0D" w:themeColor="text1" w:themeTint="F2"/>
        </w:rPr>
        <w:t xml:space="preserve"> that there is no case to answer or the appropriate level of disciplinary sanction</w:t>
      </w:r>
      <w:r w:rsidR="00BB44AC" w:rsidRPr="00C25411">
        <w:rPr>
          <w:rFonts w:ascii="Arial" w:hAnsi="Arial" w:cs="Arial"/>
          <w:color w:val="0D0D0D" w:themeColor="text1" w:themeTint="F2"/>
        </w:rPr>
        <w:t>.</w:t>
      </w:r>
    </w:p>
    <w:p w14:paraId="507D6E33" w14:textId="77777777" w:rsidR="0008771E" w:rsidRPr="00C25411" w:rsidRDefault="0008771E" w:rsidP="00F509FD">
      <w:pPr>
        <w:spacing w:after="0" w:line="240" w:lineRule="auto"/>
        <w:ind w:left="1440"/>
        <w:rPr>
          <w:rFonts w:ascii="Arial" w:hAnsi="Arial" w:cs="Arial"/>
          <w:color w:val="0D0D0D" w:themeColor="text1" w:themeTint="F2"/>
        </w:rPr>
      </w:pPr>
    </w:p>
    <w:p w14:paraId="76F980F4" w14:textId="77777777" w:rsidR="0008771E" w:rsidRPr="00C25411" w:rsidRDefault="0008771E" w:rsidP="00F509FD">
      <w:pPr>
        <w:pStyle w:val="ListParagraph"/>
        <w:numPr>
          <w:ilvl w:val="0"/>
          <w:numId w:val="7"/>
        </w:numPr>
        <w:spacing w:after="0" w:line="240" w:lineRule="auto"/>
        <w:ind w:left="1800"/>
        <w:rPr>
          <w:rFonts w:ascii="Arial" w:hAnsi="Arial" w:cs="Arial"/>
          <w:color w:val="0D0D0D" w:themeColor="text1" w:themeTint="F2"/>
        </w:rPr>
      </w:pPr>
      <w:r w:rsidRPr="00C25411">
        <w:rPr>
          <w:rFonts w:ascii="Arial" w:hAnsi="Arial" w:cs="Arial"/>
          <w:color w:val="0D0D0D" w:themeColor="text1" w:themeTint="F2"/>
        </w:rPr>
        <w:t>The reason for the decision.</w:t>
      </w:r>
    </w:p>
    <w:p w14:paraId="5CD4F618" w14:textId="77777777" w:rsidR="0008771E" w:rsidRPr="00C25411" w:rsidRDefault="0008771E" w:rsidP="00F509FD">
      <w:pPr>
        <w:spacing w:after="0" w:line="240" w:lineRule="auto"/>
        <w:ind w:left="1440"/>
        <w:rPr>
          <w:rFonts w:ascii="Arial" w:hAnsi="Arial" w:cs="Arial"/>
          <w:color w:val="0D0D0D" w:themeColor="text1" w:themeTint="F2"/>
        </w:rPr>
      </w:pPr>
    </w:p>
    <w:p w14:paraId="70F1CE75" w14:textId="6293B376" w:rsidR="0008771E" w:rsidRPr="00C25411" w:rsidRDefault="0008771E" w:rsidP="00F509FD">
      <w:pPr>
        <w:pStyle w:val="ListParagraph"/>
        <w:numPr>
          <w:ilvl w:val="0"/>
          <w:numId w:val="7"/>
        </w:numPr>
        <w:spacing w:after="0" w:line="240" w:lineRule="auto"/>
        <w:ind w:left="1800"/>
        <w:rPr>
          <w:rFonts w:ascii="Arial" w:hAnsi="Arial" w:cs="Arial"/>
          <w:color w:val="0D0D0D" w:themeColor="text1" w:themeTint="F2"/>
        </w:rPr>
      </w:pPr>
      <w:r w:rsidRPr="00C25411">
        <w:rPr>
          <w:rFonts w:ascii="Arial" w:hAnsi="Arial" w:cs="Arial"/>
          <w:color w:val="0D0D0D" w:themeColor="text1" w:themeTint="F2"/>
        </w:rPr>
        <w:t xml:space="preserve">The course of action to be followed by the </w:t>
      </w:r>
      <w:r w:rsidR="004E5631">
        <w:rPr>
          <w:rFonts w:ascii="Arial" w:hAnsi="Arial" w:cs="Arial"/>
          <w:color w:val="0D0D0D" w:themeColor="text1" w:themeTint="F2"/>
        </w:rPr>
        <w:t>employee</w:t>
      </w:r>
      <w:r w:rsidRPr="00C25411">
        <w:rPr>
          <w:rFonts w:ascii="Arial" w:hAnsi="Arial" w:cs="Arial"/>
          <w:color w:val="0D0D0D" w:themeColor="text1" w:themeTint="F2"/>
        </w:rPr>
        <w:t>.</w:t>
      </w:r>
    </w:p>
    <w:p w14:paraId="078A533F" w14:textId="77777777" w:rsidR="0008771E" w:rsidRPr="00C25411" w:rsidRDefault="0008771E" w:rsidP="00F509FD">
      <w:pPr>
        <w:spacing w:after="0" w:line="240" w:lineRule="auto"/>
        <w:ind w:left="1440"/>
        <w:rPr>
          <w:rFonts w:ascii="Arial" w:hAnsi="Arial" w:cs="Arial"/>
          <w:color w:val="0D0D0D" w:themeColor="text1" w:themeTint="F2"/>
        </w:rPr>
      </w:pPr>
    </w:p>
    <w:p w14:paraId="60A84B5C" w14:textId="77777777" w:rsidR="0008771E" w:rsidRPr="00C25411" w:rsidRDefault="0008771E" w:rsidP="00F509FD">
      <w:pPr>
        <w:pStyle w:val="ListParagraph"/>
        <w:numPr>
          <w:ilvl w:val="0"/>
          <w:numId w:val="7"/>
        </w:numPr>
        <w:spacing w:after="0" w:line="240" w:lineRule="auto"/>
        <w:ind w:left="1800"/>
        <w:rPr>
          <w:rFonts w:ascii="Arial" w:hAnsi="Arial" w:cs="Arial"/>
          <w:color w:val="0D0D0D" w:themeColor="text1" w:themeTint="F2"/>
        </w:rPr>
      </w:pPr>
      <w:r w:rsidRPr="00C25411">
        <w:rPr>
          <w:rFonts w:ascii="Arial" w:hAnsi="Arial" w:cs="Arial"/>
          <w:color w:val="0D0D0D" w:themeColor="text1" w:themeTint="F2"/>
        </w:rPr>
        <w:t>Time scale in which improvement is required, if applicable.</w:t>
      </w:r>
    </w:p>
    <w:p w14:paraId="33600075" w14:textId="77777777" w:rsidR="0008771E" w:rsidRPr="00C25411" w:rsidRDefault="0008771E" w:rsidP="00F509FD">
      <w:pPr>
        <w:spacing w:after="0" w:line="240" w:lineRule="auto"/>
        <w:ind w:left="1440"/>
        <w:rPr>
          <w:rFonts w:ascii="Arial" w:hAnsi="Arial" w:cs="Arial"/>
          <w:color w:val="0D0D0D" w:themeColor="text1" w:themeTint="F2"/>
        </w:rPr>
      </w:pPr>
    </w:p>
    <w:p w14:paraId="04FE61E6" w14:textId="7D375148" w:rsidR="0008771E" w:rsidRPr="00C25411" w:rsidRDefault="0008771E" w:rsidP="00F509FD">
      <w:pPr>
        <w:pStyle w:val="ListParagraph"/>
        <w:numPr>
          <w:ilvl w:val="0"/>
          <w:numId w:val="7"/>
        </w:numPr>
        <w:spacing w:after="0" w:line="240" w:lineRule="auto"/>
        <w:ind w:left="1800"/>
        <w:rPr>
          <w:rFonts w:ascii="Arial" w:hAnsi="Arial" w:cs="Arial"/>
          <w:color w:val="0D0D0D" w:themeColor="text1" w:themeTint="F2"/>
        </w:rPr>
      </w:pPr>
      <w:r w:rsidRPr="00C25411">
        <w:rPr>
          <w:rFonts w:ascii="Arial" w:hAnsi="Arial" w:cs="Arial"/>
          <w:color w:val="0D0D0D" w:themeColor="text1" w:themeTint="F2"/>
        </w:rPr>
        <w:t xml:space="preserve">Where assistance is required, the assistance which will be made available to the </w:t>
      </w:r>
      <w:r w:rsidR="004E5631">
        <w:rPr>
          <w:rFonts w:ascii="Arial" w:hAnsi="Arial" w:cs="Arial"/>
          <w:color w:val="0D0D0D" w:themeColor="text1" w:themeTint="F2"/>
        </w:rPr>
        <w:t>employee</w:t>
      </w:r>
      <w:r w:rsidRPr="00C25411">
        <w:rPr>
          <w:rFonts w:ascii="Arial" w:hAnsi="Arial" w:cs="Arial"/>
          <w:color w:val="0D0D0D" w:themeColor="text1" w:themeTint="F2"/>
        </w:rPr>
        <w:t xml:space="preserve"> </w:t>
      </w:r>
      <w:proofErr w:type="gramStart"/>
      <w:r w:rsidRPr="00C25411">
        <w:rPr>
          <w:rFonts w:ascii="Arial" w:hAnsi="Arial" w:cs="Arial"/>
          <w:color w:val="0D0D0D" w:themeColor="text1" w:themeTint="F2"/>
        </w:rPr>
        <w:t>e.g.</w:t>
      </w:r>
      <w:proofErr w:type="gramEnd"/>
      <w:r w:rsidRPr="00C25411">
        <w:rPr>
          <w:rFonts w:ascii="Arial" w:hAnsi="Arial" w:cs="Arial"/>
          <w:color w:val="0D0D0D" w:themeColor="text1" w:themeTint="F2"/>
        </w:rPr>
        <w:t xml:space="preserve"> training and guidance.</w:t>
      </w:r>
    </w:p>
    <w:p w14:paraId="2DFE5C6B" w14:textId="77777777" w:rsidR="0008771E" w:rsidRPr="00C25411" w:rsidRDefault="0008771E" w:rsidP="00F509FD">
      <w:pPr>
        <w:spacing w:after="0" w:line="240" w:lineRule="auto"/>
        <w:ind w:left="1440"/>
        <w:rPr>
          <w:rFonts w:ascii="Arial" w:hAnsi="Arial" w:cs="Arial"/>
          <w:color w:val="0D0D0D" w:themeColor="text1" w:themeTint="F2"/>
        </w:rPr>
      </w:pPr>
    </w:p>
    <w:p w14:paraId="122C40A0" w14:textId="02258C8A" w:rsidR="0008771E" w:rsidRPr="00C25411" w:rsidRDefault="0008771E" w:rsidP="00F509FD">
      <w:pPr>
        <w:pStyle w:val="ListParagraph"/>
        <w:numPr>
          <w:ilvl w:val="0"/>
          <w:numId w:val="7"/>
        </w:numPr>
        <w:spacing w:after="0" w:line="240" w:lineRule="auto"/>
        <w:ind w:left="1800"/>
        <w:rPr>
          <w:rFonts w:ascii="Arial" w:hAnsi="Arial" w:cs="Arial"/>
          <w:color w:val="0D0D0D" w:themeColor="text1" w:themeTint="F2"/>
        </w:rPr>
      </w:pPr>
      <w:r w:rsidRPr="00C25411">
        <w:rPr>
          <w:rFonts w:ascii="Arial" w:hAnsi="Arial" w:cs="Arial"/>
          <w:color w:val="0D0D0D" w:themeColor="text1" w:themeTint="F2"/>
        </w:rPr>
        <w:t>The date on which the warning will elapse.</w:t>
      </w:r>
    </w:p>
    <w:p w14:paraId="46B8061A" w14:textId="77777777" w:rsidR="0008771E" w:rsidRPr="00C25411" w:rsidRDefault="0008771E" w:rsidP="00F509FD">
      <w:pPr>
        <w:spacing w:after="0" w:line="240" w:lineRule="auto"/>
        <w:ind w:left="1440"/>
        <w:rPr>
          <w:rFonts w:ascii="Arial" w:hAnsi="Arial" w:cs="Arial"/>
          <w:color w:val="0D0D0D" w:themeColor="text1" w:themeTint="F2"/>
        </w:rPr>
      </w:pPr>
    </w:p>
    <w:p w14:paraId="1CCEF454" w14:textId="5E786CD6" w:rsidR="0008771E" w:rsidRPr="001A08E9" w:rsidRDefault="0008771E" w:rsidP="00F509FD">
      <w:pPr>
        <w:pStyle w:val="ListParagraph"/>
        <w:numPr>
          <w:ilvl w:val="0"/>
          <w:numId w:val="7"/>
        </w:numPr>
        <w:spacing w:after="0" w:line="240" w:lineRule="auto"/>
        <w:ind w:left="1800"/>
        <w:rPr>
          <w:rFonts w:ascii="Arial" w:hAnsi="Arial" w:cs="Arial"/>
          <w:color w:val="0D0D0D" w:themeColor="text1" w:themeTint="F2"/>
        </w:rPr>
      </w:pPr>
      <w:r w:rsidRPr="001A08E9">
        <w:rPr>
          <w:rFonts w:ascii="Arial" w:hAnsi="Arial" w:cs="Arial"/>
          <w:color w:val="0D0D0D" w:themeColor="text1" w:themeTint="F2"/>
        </w:rPr>
        <w:t>That further disciplinary action will be considered</w:t>
      </w:r>
      <w:r w:rsidR="0080568A" w:rsidRPr="000B53C5">
        <w:rPr>
          <w:rFonts w:ascii="Arial" w:hAnsi="Arial" w:cs="Arial"/>
          <w:color w:val="0D0D0D" w:themeColor="text1" w:themeTint="F2"/>
        </w:rPr>
        <w:t>, subject to appropriate investigation,</w:t>
      </w:r>
      <w:r w:rsidRPr="001A08E9">
        <w:rPr>
          <w:rFonts w:ascii="Arial" w:hAnsi="Arial" w:cs="Arial"/>
          <w:color w:val="0D0D0D" w:themeColor="text1" w:themeTint="F2"/>
        </w:rPr>
        <w:t xml:space="preserve"> if there is further misconduct or insufficient improvement within the timescale of the warning.</w:t>
      </w:r>
      <w:r w:rsidR="00046E32" w:rsidRPr="001A08E9">
        <w:rPr>
          <w:rFonts w:ascii="Arial" w:hAnsi="Arial" w:cs="Arial"/>
          <w:color w:val="0D0D0D" w:themeColor="text1" w:themeTint="F2"/>
        </w:rPr>
        <w:t xml:space="preserve"> </w:t>
      </w:r>
    </w:p>
    <w:p w14:paraId="44C95916" w14:textId="77777777" w:rsidR="0008771E" w:rsidRPr="00C25411" w:rsidRDefault="0008771E" w:rsidP="00F509FD">
      <w:pPr>
        <w:spacing w:after="0" w:line="240" w:lineRule="auto"/>
        <w:ind w:left="1440"/>
        <w:rPr>
          <w:rFonts w:ascii="Arial" w:hAnsi="Arial" w:cs="Arial"/>
          <w:color w:val="0D0D0D" w:themeColor="text1" w:themeTint="F2"/>
        </w:rPr>
      </w:pPr>
    </w:p>
    <w:p w14:paraId="78802C8C" w14:textId="77777777" w:rsidR="00BE2259" w:rsidRDefault="0008771E" w:rsidP="00BE2259">
      <w:pPr>
        <w:pStyle w:val="ListParagraph"/>
        <w:numPr>
          <w:ilvl w:val="0"/>
          <w:numId w:val="7"/>
        </w:numPr>
        <w:spacing w:after="0" w:line="240" w:lineRule="auto"/>
        <w:ind w:left="1800"/>
        <w:rPr>
          <w:rFonts w:ascii="Arial" w:hAnsi="Arial" w:cs="Arial"/>
          <w:color w:val="0D0D0D" w:themeColor="text1" w:themeTint="F2"/>
        </w:rPr>
      </w:pPr>
      <w:r w:rsidRPr="00C25411">
        <w:rPr>
          <w:rFonts w:ascii="Arial" w:hAnsi="Arial" w:cs="Arial"/>
          <w:color w:val="0D0D0D" w:themeColor="text1" w:themeTint="F2"/>
        </w:rPr>
        <w:t xml:space="preserve">If the warning is a final warning it will also state that if the employee’s conduct continues to be unsatisfactory or if there is further misconduct it may lead to dismissal. </w:t>
      </w:r>
    </w:p>
    <w:p w14:paraId="6839F856" w14:textId="77777777" w:rsidR="00BE2259" w:rsidRPr="00FC0200" w:rsidRDefault="00BE2259" w:rsidP="00FC0200">
      <w:pPr>
        <w:pStyle w:val="ListParagraph"/>
        <w:rPr>
          <w:rFonts w:ascii="Arial" w:hAnsi="Arial" w:cs="Arial"/>
          <w:color w:val="0D0D0D" w:themeColor="text1" w:themeTint="F2"/>
        </w:rPr>
      </w:pPr>
    </w:p>
    <w:p w14:paraId="6EC56AB6" w14:textId="79D98FE5" w:rsidR="00BE2259" w:rsidRPr="00FC0200" w:rsidRDefault="00BE2259" w:rsidP="00FC0200">
      <w:pPr>
        <w:pStyle w:val="ListParagraph"/>
        <w:numPr>
          <w:ilvl w:val="0"/>
          <w:numId w:val="7"/>
        </w:numPr>
        <w:spacing w:after="0" w:line="240" w:lineRule="auto"/>
        <w:ind w:left="1800"/>
        <w:rPr>
          <w:rFonts w:ascii="Arial" w:hAnsi="Arial" w:cs="Arial"/>
          <w:color w:val="0D0D0D" w:themeColor="text1" w:themeTint="F2"/>
        </w:rPr>
      </w:pPr>
      <w:r w:rsidRPr="00FC0200">
        <w:rPr>
          <w:rFonts w:ascii="Arial" w:hAnsi="Arial" w:cs="Arial"/>
          <w:color w:val="0D0D0D" w:themeColor="text1" w:themeTint="F2"/>
        </w:rPr>
        <w:t>The date of the dismissal from service (Level 4</w:t>
      </w:r>
      <w:r>
        <w:rPr>
          <w:rFonts w:ascii="Arial" w:hAnsi="Arial" w:cs="Arial"/>
          <w:color w:val="0D0D0D" w:themeColor="text1" w:themeTint="F2"/>
        </w:rPr>
        <w:t xml:space="preserve"> Dismissal</w:t>
      </w:r>
      <w:r w:rsidRPr="00FC0200">
        <w:rPr>
          <w:rFonts w:ascii="Arial" w:hAnsi="Arial" w:cs="Arial"/>
          <w:color w:val="0D0D0D" w:themeColor="text1" w:themeTint="F2"/>
        </w:rPr>
        <w:t>).</w:t>
      </w:r>
    </w:p>
    <w:p w14:paraId="73B8A222" w14:textId="77777777" w:rsidR="00BE2259" w:rsidRDefault="00BE2259" w:rsidP="00BE2259">
      <w:pPr>
        <w:pStyle w:val="ListParagraph"/>
        <w:spacing w:after="0" w:line="240" w:lineRule="auto"/>
        <w:ind w:left="1800"/>
        <w:rPr>
          <w:rFonts w:ascii="Arial" w:hAnsi="Arial" w:cs="Arial"/>
          <w:color w:val="0D0D0D" w:themeColor="text1" w:themeTint="F2"/>
        </w:rPr>
      </w:pPr>
    </w:p>
    <w:p w14:paraId="6FC6670F" w14:textId="77777777" w:rsidR="00BE2259" w:rsidRPr="00C25411" w:rsidRDefault="00BE2259" w:rsidP="00BE2259">
      <w:pPr>
        <w:pStyle w:val="ListParagraph"/>
        <w:numPr>
          <w:ilvl w:val="0"/>
          <w:numId w:val="7"/>
        </w:numPr>
        <w:spacing w:after="0" w:line="240" w:lineRule="auto"/>
        <w:ind w:left="1800"/>
        <w:rPr>
          <w:rFonts w:ascii="Arial" w:hAnsi="Arial" w:cs="Arial"/>
          <w:color w:val="0D0D0D" w:themeColor="text1" w:themeTint="F2"/>
        </w:rPr>
      </w:pPr>
      <w:r w:rsidRPr="00C25411">
        <w:rPr>
          <w:rFonts w:ascii="Arial" w:hAnsi="Arial" w:cs="Arial"/>
          <w:color w:val="0D0D0D" w:themeColor="text1" w:themeTint="F2"/>
        </w:rPr>
        <w:t>The right of appeal against the decision and how to exercise that right. (See Section 2.7.9).</w:t>
      </w:r>
    </w:p>
    <w:p w14:paraId="7CD22D8D" w14:textId="77777777" w:rsidR="00BE2259" w:rsidRPr="00C25411" w:rsidRDefault="00BE2259" w:rsidP="00FC0200">
      <w:pPr>
        <w:pStyle w:val="ListParagraph"/>
        <w:spacing w:after="0" w:line="240" w:lineRule="auto"/>
        <w:ind w:left="1800"/>
        <w:rPr>
          <w:rFonts w:ascii="Arial" w:hAnsi="Arial" w:cs="Arial"/>
          <w:color w:val="0D0D0D" w:themeColor="text1" w:themeTint="F2"/>
        </w:rPr>
      </w:pPr>
    </w:p>
    <w:p w14:paraId="2736BFBB" w14:textId="77777777" w:rsidR="00630052" w:rsidRDefault="00F509FD" w:rsidP="008B2C96">
      <w:pPr>
        <w:spacing w:after="0" w:line="240" w:lineRule="auto"/>
        <w:ind w:left="720"/>
        <w:rPr>
          <w:rFonts w:ascii="Arial" w:hAnsi="Arial" w:cs="Arial"/>
          <w:color w:val="0D0D0D" w:themeColor="text1" w:themeTint="F2"/>
        </w:rPr>
      </w:pPr>
      <w:r w:rsidRPr="007441EF">
        <w:rPr>
          <w:rFonts w:ascii="Arial" w:hAnsi="Arial" w:cs="Arial"/>
          <w:color w:val="0D0D0D" w:themeColor="text1" w:themeTint="F2"/>
        </w:rPr>
        <w:t xml:space="preserve">In a </w:t>
      </w:r>
      <w:proofErr w:type="gramStart"/>
      <w:r w:rsidRPr="007441EF">
        <w:rPr>
          <w:rFonts w:ascii="Arial" w:hAnsi="Arial" w:cs="Arial"/>
          <w:color w:val="0D0D0D" w:themeColor="text1" w:themeTint="F2"/>
        </w:rPr>
        <w:t>Community</w:t>
      </w:r>
      <w:proofErr w:type="gramEnd"/>
      <w:r w:rsidRPr="007441EF">
        <w:rPr>
          <w:rFonts w:ascii="Arial" w:hAnsi="Arial" w:cs="Arial"/>
          <w:color w:val="0D0D0D" w:themeColor="text1" w:themeTint="F2"/>
        </w:rPr>
        <w:t xml:space="preserve"> or Voluntary Controlled school (whose staff are employed by Bradford Council or other Local Authority Maintained Schools) the employee will also receive a letter from the Director of Children’s Services who will confirm dismissal from the Local Authority.</w:t>
      </w:r>
      <w:r w:rsidRPr="00C25411">
        <w:rPr>
          <w:rFonts w:ascii="Arial" w:hAnsi="Arial" w:cs="Arial"/>
          <w:color w:val="0D0D0D" w:themeColor="text1" w:themeTint="F2"/>
        </w:rPr>
        <w:t xml:space="preserve"> </w:t>
      </w:r>
    </w:p>
    <w:p w14:paraId="3B4E2EF4" w14:textId="77777777" w:rsidR="00630052" w:rsidRDefault="00630052" w:rsidP="009A5758">
      <w:pPr>
        <w:spacing w:after="0" w:line="240" w:lineRule="auto"/>
        <w:ind w:left="1440"/>
        <w:rPr>
          <w:rFonts w:ascii="Arial" w:hAnsi="Arial" w:cs="Arial"/>
          <w:color w:val="0D0D0D" w:themeColor="text1" w:themeTint="F2"/>
        </w:rPr>
      </w:pPr>
    </w:p>
    <w:p w14:paraId="05EE6C98" w14:textId="77777777" w:rsidR="008B2C96" w:rsidRDefault="00F509FD" w:rsidP="008B2C96">
      <w:pPr>
        <w:spacing w:after="0" w:line="240" w:lineRule="auto"/>
        <w:ind w:left="720"/>
        <w:rPr>
          <w:rFonts w:ascii="Arial" w:hAnsi="Arial" w:cs="Arial"/>
          <w:color w:val="0D0D0D" w:themeColor="text1" w:themeTint="F2"/>
        </w:rPr>
      </w:pPr>
      <w:r w:rsidRPr="00C25411">
        <w:rPr>
          <w:rFonts w:ascii="Arial" w:hAnsi="Arial" w:cs="Arial"/>
          <w:color w:val="0D0D0D" w:themeColor="text1" w:themeTint="F2"/>
        </w:rPr>
        <w:t>In a Voluntary Aided, Trust or Foundation school or in an Academy (whose staff are employed by the Governing Body/Board of Trustees), the letter to the employee from the Chair of the Hearing Panel / Hearing Officer formally confirms dismissal.</w:t>
      </w:r>
    </w:p>
    <w:p w14:paraId="7AA5D865" w14:textId="77777777" w:rsidR="008B2C96" w:rsidRDefault="008B2C96" w:rsidP="008B2C96">
      <w:pPr>
        <w:spacing w:after="0" w:line="240" w:lineRule="auto"/>
        <w:ind w:left="720"/>
        <w:rPr>
          <w:rFonts w:ascii="Arial" w:hAnsi="Arial" w:cs="Arial"/>
          <w:color w:val="0D0D0D" w:themeColor="text1" w:themeTint="F2"/>
        </w:rPr>
      </w:pPr>
    </w:p>
    <w:p w14:paraId="09D9E94B" w14:textId="26C8A670" w:rsidR="00F509FD" w:rsidRPr="00C25411" w:rsidRDefault="00F509FD" w:rsidP="008B2C96">
      <w:pPr>
        <w:spacing w:after="0" w:line="240" w:lineRule="auto"/>
        <w:ind w:left="720"/>
        <w:rPr>
          <w:rFonts w:ascii="Arial" w:hAnsi="Arial" w:cs="Arial"/>
          <w:color w:val="0D0D0D" w:themeColor="text1" w:themeTint="F2"/>
        </w:rPr>
      </w:pPr>
      <w:r w:rsidRPr="00C25411">
        <w:rPr>
          <w:rFonts w:ascii="Arial" w:hAnsi="Arial" w:cs="Arial"/>
          <w:color w:val="0D0D0D" w:themeColor="text1" w:themeTint="F2"/>
        </w:rPr>
        <w:t xml:space="preserve">In respect of a dismissal of a CEO or similar position in an Academy </w:t>
      </w:r>
      <w:r w:rsidR="00637568" w:rsidRPr="00C25411">
        <w:rPr>
          <w:rFonts w:ascii="Arial" w:hAnsi="Arial" w:cs="Arial"/>
          <w:color w:val="0D0D0D" w:themeColor="text1" w:themeTint="F2"/>
        </w:rPr>
        <w:t xml:space="preserve">/ </w:t>
      </w:r>
      <w:r w:rsidRPr="00C25411">
        <w:rPr>
          <w:rFonts w:ascii="Arial" w:hAnsi="Arial" w:cs="Arial"/>
          <w:color w:val="0D0D0D" w:themeColor="text1" w:themeTint="F2"/>
        </w:rPr>
        <w:t xml:space="preserve">Trust, the dismissal will be notified to </w:t>
      </w:r>
      <w:r w:rsidR="00637568" w:rsidRPr="00C25411">
        <w:rPr>
          <w:rFonts w:ascii="Arial" w:hAnsi="Arial" w:cs="Arial"/>
          <w:color w:val="0D0D0D" w:themeColor="text1" w:themeTint="F2"/>
        </w:rPr>
        <w:t>Academy / Trust’s</w:t>
      </w:r>
      <w:r w:rsidRPr="00C25411">
        <w:rPr>
          <w:rFonts w:ascii="Arial" w:hAnsi="Arial" w:cs="Arial"/>
          <w:color w:val="0D0D0D" w:themeColor="text1" w:themeTint="F2"/>
        </w:rPr>
        <w:t xml:space="preserve"> Board Members (who hold the Board of Trustees to account) </w:t>
      </w:r>
      <w:r w:rsidR="00637568" w:rsidRPr="00C25411">
        <w:rPr>
          <w:rFonts w:ascii="Arial" w:hAnsi="Arial" w:cs="Arial"/>
          <w:color w:val="0D0D0D" w:themeColor="text1" w:themeTint="F2"/>
        </w:rPr>
        <w:t xml:space="preserve">in line with Academy’s / Trust’s Scheme of Delegation </w:t>
      </w:r>
      <w:r w:rsidRPr="00C25411">
        <w:rPr>
          <w:rFonts w:ascii="Arial" w:hAnsi="Arial" w:cs="Arial"/>
          <w:color w:val="0D0D0D" w:themeColor="text1" w:themeTint="F2"/>
        </w:rPr>
        <w:t xml:space="preserve">and notification to the ESFA or </w:t>
      </w:r>
      <w:r w:rsidR="00637568" w:rsidRPr="00C25411">
        <w:rPr>
          <w:rFonts w:ascii="Arial" w:hAnsi="Arial" w:cs="Arial"/>
          <w:color w:val="0D0D0D" w:themeColor="text1" w:themeTint="F2"/>
        </w:rPr>
        <w:t>appropriate</w:t>
      </w:r>
      <w:r w:rsidRPr="00C25411">
        <w:rPr>
          <w:rFonts w:ascii="Arial" w:hAnsi="Arial" w:cs="Arial"/>
          <w:color w:val="0D0D0D" w:themeColor="text1" w:themeTint="F2"/>
        </w:rPr>
        <w:t xml:space="preserve"> regulatory body</w:t>
      </w:r>
      <w:r w:rsidR="00637568" w:rsidRPr="00C25411">
        <w:rPr>
          <w:rFonts w:ascii="Arial" w:hAnsi="Arial" w:cs="Arial"/>
          <w:color w:val="0D0D0D" w:themeColor="text1" w:themeTint="F2"/>
        </w:rPr>
        <w:t>.</w:t>
      </w:r>
    </w:p>
    <w:p w14:paraId="6559CECA" w14:textId="77777777" w:rsidR="0008771E" w:rsidRPr="00C25411" w:rsidRDefault="0008771E" w:rsidP="006F0DAF">
      <w:pPr>
        <w:spacing w:after="0" w:line="240" w:lineRule="auto"/>
        <w:rPr>
          <w:rFonts w:ascii="Arial" w:hAnsi="Arial" w:cs="Arial"/>
          <w:color w:val="0D0D0D" w:themeColor="text1" w:themeTint="F2"/>
        </w:rPr>
      </w:pPr>
    </w:p>
    <w:p w14:paraId="415F12E5" w14:textId="55B89818" w:rsidR="0008771E" w:rsidRPr="00FC68F9" w:rsidRDefault="00FC68F9" w:rsidP="00FC68F9">
      <w:pPr>
        <w:pStyle w:val="Heading2"/>
        <w:ind w:left="709" w:hanging="709"/>
        <w:rPr>
          <w:color w:val="0D0D0D" w:themeColor="text1" w:themeTint="F2"/>
          <w:sz w:val="24"/>
          <w:szCs w:val="24"/>
        </w:rPr>
      </w:pPr>
      <w:bookmarkStart w:id="261" w:name="_Toc466624267"/>
      <w:bookmarkStart w:id="262" w:name="_Toc176445288"/>
      <w:bookmarkStart w:id="263" w:name="_Toc176514762"/>
      <w:bookmarkStart w:id="264" w:name="_Toc209772218"/>
      <w:bookmarkStart w:id="265" w:name="_Toc209772320"/>
      <w:bookmarkStart w:id="266" w:name="_Toc209788753"/>
      <w:bookmarkStart w:id="267" w:name="_Toc209788927"/>
      <w:bookmarkStart w:id="268" w:name="_Toc209790009"/>
      <w:bookmarkStart w:id="269" w:name="_Toc221866517"/>
      <w:bookmarkStart w:id="270" w:name="_Toc226623477"/>
      <w:bookmarkStart w:id="271" w:name="_Toc226623739"/>
      <w:r w:rsidRPr="00FC68F9">
        <w:rPr>
          <w:color w:val="0D0D0D" w:themeColor="text1" w:themeTint="F2"/>
          <w:sz w:val="24"/>
          <w:szCs w:val="24"/>
        </w:rPr>
        <w:t>2.8</w:t>
      </w:r>
      <w:r>
        <w:rPr>
          <w:color w:val="0D0D0D" w:themeColor="text1" w:themeTint="F2"/>
          <w:sz w:val="24"/>
          <w:szCs w:val="24"/>
        </w:rPr>
        <w:tab/>
      </w:r>
      <w:r w:rsidR="0008771E" w:rsidRPr="00FC68F9">
        <w:rPr>
          <w:color w:val="0D0D0D" w:themeColor="text1" w:themeTint="F2"/>
          <w:sz w:val="24"/>
          <w:szCs w:val="24"/>
        </w:rPr>
        <w:t>Right of appeal</w:t>
      </w:r>
      <w:bookmarkEnd w:id="261"/>
      <w:bookmarkEnd w:id="262"/>
      <w:bookmarkEnd w:id="263"/>
      <w:bookmarkEnd w:id="264"/>
      <w:bookmarkEnd w:id="265"/>
      <w:bookmarkEnd w:id="266"/>
      <w:bookmarkEnd w:id="267"/>
      <w:bookmarkEnd w:id="268"/>
      <w:bookmarkEnd w:id="269"/>
      <w:bookmarkEnd w:id="270"/>
      <w:bookmarkEnd w:id="271"/>
    </w:p>
    <w:p w14:paraId="7764AA2A" w14:textId="77777777" w:rsidR="0008771E" w:rsidRPr="00C25411" w:rsidRDefault="0008771E" w:rsidP="006F0DAF">
      <w:pPr>
        <w:spacing w:after="0" w:line="240" w:lineRule="auto"/>
        <w:rPr>
          <w:rFonts w:ascii="Arial" w:hAnsi="Arial" w:cs="Arial"/>
          <w:color w:val="0D0D0D" w:themeColor="text1" w:themeTint="F2"/>
        </w:rPr>
      </w:pPr>
    </w:p>
    <w:p w14:paraId="2B1E1F81" w14:textId="3F708C93" w:rsidR="00F509FD" w:rsidRPr="00C25411" w:rsidRDefault="00F509FD" w:rsidP="00FC68F9">
      <w:pPr>
        <w:ind w:left="709" w:firstLine="11"/>
        <w:rPr>
          <w:rFonts w:ascii="Arial" w:hAnsi="Arial" w:cs="Arial"/>
          <w:color w:val="0D0D0D" w:themeColor="text1" w:themeTint="F2"/>
        </w:rPr>
      </w:pPr>
      <w:r w:rsidRPr="00C25411">
        <w:rPr>
          <w:rFonts w:ascii="Arial" w:hAnsi="Arial" w:cs="Arial"/>
          <w:color w:val="0D0D0D" w:themeColor="text1" w:themeTint="F2"/>
        </w:rPr>
        <w:t xml:space="preserve">Employees have a right of appeal and any appeal arising as a result of a warning or dismissal must be made in writing to the Clerk of Governors or Board of Trustees, as appropriate, within </w:t>
      </w:r>
      <w:r w:rsidRPr="00C25411">
        <w:rPr>
          <w:rFonts w:ascii="Arial" w:hAnsi="Arial" w:cs="Arial"/>
          <w:b/>
          <w:color w:val="0D0D0D" w:themeColor="text1" w:themeTint="F2"/>
        </w:rPr>
        <w:t>10 working days</w:t>
      </w:r>
      <w:r w:rsidRPr="00C25411">
        <w:rPr>
          <w:rFonts w:ascii="Arial" w:hAnsi="Arial" w:cs="Arial"/>
          <w:color w:val="0D0D0D" w:themeColor="text1" w:themeTint="F2"/>
        </w:rPr>
        <w:t xml:space="preserve"> of receiving written notice of the outcome of the hearing.</w:t>
      </w:r>
    </w:p>
    <w:p w14:paraId="24B93558" w14:textId="744DC69A" w:rsidR="00FC68F9" w:rsidRDefault="00F509FD" w:rsidP="00FC68F9">
      <w:pPr>
        <w:ind w:left="709"/>
        <w:rPr>
          <w:rFonts w:ascii="Arial" w:hAnsi="Arial" w:cs="Arial"/>
          <w:color w:val="0D0D0D" w:themeColor="text1" w:themeTint="F2"/>
        </w:rPr>
      </w:pPr>
      <w:r w:rsidRPr="00C25411">
        <w:rPr>
          <w:rFonts w:ascii="Arial" w:hAnsi="Arial" w:cs="Arial"/>
          <w:color w:val="0D0D0D" w:themeColor="text1" w:themeTint="F2"/>
        </w:rPr>
        <w:t xml:space="preserve">If the employee submits an appeal, they will be invited to an Appeal Hearing where their case will be heard by a further </w:t>
      </w:r>
      <w:r w:rsidR="00296025">
        <w:rPr>
          <w:rFonts w:ascii="Arial" w:hAnsi="Arial" w:cs="Arial"/>
          <w:color w:val="0D0D0D" w:themeColor="text1" w:themeTint="F2"/>
        </w:rPr>
        <w:t>Panel</w:t>
      </w:r>
      <w:r w:rsidRPr="00C25411">
        <w:rPr>
          <w:rFonts w:ascii="Arial" w:hAnsi="Arial" w:cs="Arial"/>
          <w:color w:val="0D0D0D" w:themeColor="text1" w:themeTint="F2"/>
        </w:rPr>
        <w:t xml:space="preserve"> of the Governing Body/Board of Trustees in line with the</w:t>
      </w:r>
      <w:r w:rsidR="001A0253" w:rsidRPr="001A0253">
        <w:rPr>
          <w:rStyle w:val="PACTNormal"/>
        </w:rPr>
        <w:t xml:space="preserve"> </w:t>
      </w:r>
      <w:sdt>
        <w:sdtPr>
          <w:rPr>
            <w:rStyle w:val="PACTNormal"/>
          </w:rPr>
          <w:alias w:val="Please Select"/>
          <w:tag w:val="Select"/>
          <w:id w:val="814532899"/>
          <w:placeholder>
            <w:docPart w:val="8C92B54F5DAD423499022624C26DD9AF"/>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olor w:val="000000"/>
          </w:rPr>
        </w:sdtEndPr>
        <w:sdtContent>
          <w:r w:rsidR="00713B3D">
            <w:rPr>
              <w:rStyle w:val="PACTNormal"/>
            </w:rPr>
            <w:t>School</w:t>
          </w:r>
        </w:sdtContent>
      </w:sdt>
      <w:r w:rsidRPr="00C25411">
        <w:rPr>
          <w:rFonts w:ascii="Arial" w:hAnsi="Arial" w:cs="Arial"/>
          <w:color w:val="0D0D0D" w:themeColor="text1" w:themeTint="F2"/>
        </w:rPr>
        <w:t xml:space="preserve"> governance arrangements.   </w:t>
      </w:r>
    </w:p>
    <w:p w14:paraId="6E2CAAFA" w14:textId="77777777" w:rsidR="00FC68F9" w:rsidRDefault="00F509FD" w:rsidP="00FC68F9">
      <w:pPr>
        <w:ind w:left="709"/>
        <w:rPr>
          <w:rFonts w:ascii="Arial" w:hAnsi="Arial" w:cs="Arial"/>
          <w:color w:val="0D0D0D" w:themeColor="text1" w:themeTint="F2"/>
        </w:rPr>
      </w:pPr>
      <w:r w:rsidRPr="00C25411">
        <w:rPr>
          <w:rFonts w:ascii="Arial" w:hAnsi="Arial" w:cs="Arial"/>
          <w:color w:val="0D0D0D" w:themeColor="text1" w:themeTint="F2"/>
        </w:rPr>
        <w:t xml:space="preserve">The outcome of the Appeal Hearing will be confirmed in writing to the employee within </w:t>
      </w:r>
      <w:r w:rsidR="003D2EC0">
        <w:rPr>
          <w:rFonts w:ascii="Arial" w:hAnsi="Arial" w:cs="Arial"/>
          <w:b/>
          <w:color w:val="0D0D0D" w:themeColor="text1" w:themeTint="F2"/>
        </w:rPr>
        <w:t xml:space="preserve">five </w:t>
      </w:r>
      <w:r w:rsidRPr="00C25411">
        <w:rPr>
          <w:rFonts w:ascii="Arial" w:hAnsi="Arial" w:cs="Arial"/>
          <w:b/>
          <w:color w:val="0D0D0D" w:themeColor="text1" w:themeTint="F2"/>
        </w:rPr>
        <w:t>working days</w:t>
      </w:r>
      <w:r w:rsidRPr="00C25411">
        <w:rPr>
          <w:rFonts w:ascii="Arial" w:hAnsi="Arial" w:cs="Arial"/>
          <w:color w:val="0D0D0D" w:themeColor="text1" w:themeTint="F2"/>
        </w:rPr>
        <w:t>. There is no further right to appeal.</w:t>
      </w:r>
    </w:p>
    <w:p w14:paraId="5036A77D" w14:textId="484A5ECA" w:rsidR="0008771E" w:rsidRDefault="00F509FD" w:rsidP="008B2C96">
      <w:pPr>
        <w:ind w:left="709"/>
        <w:rPr>
          <w:rFonts w:ascii="Arial" w:hAnsi="Arial" w:cs="Arial"/>
          <w:color w:val="0D0D0D" w:themeColor="text1" w:themeTint="F2"/>
        </w:rPr>
      </w:pPr>
      <w:r w:rsidRPr="00C25411">
        <w:rPr>
          <w:rFonts w:ascii="Arial" w:hAnsi="Arial" w:cs="Arial"/>
          <w:color w:val="0D0D0D" w:themeColor="text1" w:themeTint="F2"/>
        </w:rPr>
        <w:t xml:space="preserve">The employee may request an adjournment of up to </w:t>
      </w:r>
      <w:r w:rsidR="007D33F5">
        <w:rPr>
          <w:rFonts w:ascii="Arial" w:hAnsi="Arial" w:cs="Arial"/>
          <w:b/>
          <w:color w:val="0D0D0D" w:themeColor="text1" w:themeTint="F2"/>
        </w:rPr>
        <w:t>five</w:t>
      </w:r>
      <w:r w:rsidRPr="00C25411">
        <w:rPr>
          <w:rFonts w:ascii="Arial" w:hAnsi="Arial" w:cs="Arial"/>
          <w:b/>
          <w:color w:val="0D0D0D" w:themeColor="text1" w:themeTint="F2"/>
        </w:rPr>
        <w:t xml:space="preserve"> working days</w:t>
      </w:r>
      <w:r w:rsidRPr="00C25411">
        <w:rPr>
          <w:rFonts w:ascii="Arial" w:hAnsi="Arial" w:cs="Arial"/>
          <w:color w:val="0D0D0D" w:themeColor="text1" w:themeTint="F2"/>
        </w:rPr>
        <w:t xml:space="preserve"> if their representative is not able to attend on that </w:t>
      </w:r>
      <w:r w:rsidR="00630052" w:rsidRPr="00C25411">
        <w:rPr>
          <w:rFonts w:ascii="Arial" w:hAnsi="Arial" w:cs="Arial"/>
          <w:color w:val="0D0D0D" w:themeColor="text1" w:themeTint="F2"/>
        </w:rPr>
        <w:t>date</w:t>
      </w:r>
      <w:r w:rsidRPr="00C25411">
        <w:rPr>
          <w:rFonts w:ascii="Arial" w:hAnsi="Arial" w:cs="Arial"/>
          <w:color w:val="0D0D0D" w:themeColor="text1" w:themeTint="F2"/>
        </w:rPr>
        <w:t xml:space="preserve">. However, it is important to note that only one such adjournment may be accommodated. Alternatively, the re-arranged hearing may go ahead </w:t>
      </w:r>
      <w:r w:rsidR="00630052" w:rsidRPr="00C25411">
        <w:rPr>
          <w:rFonts w:ascii="Arial" w:hAnsi="Arial" w:cs="Arial"/>
          <w:color w:val="0D0D0D" w:themeColor="text1" w:themeTint="F2"/>
        </w:rPr>
        <w:t>whether</w:t>
      </w:r>
      <w:r w:rsidRPr="00C25411">
        <w:rPr>
          <w:rFonts w:ascii="Arial" w:hAnsi="Arial" w:cs="Arial"/>
          <w:color w:val="0D0D0D" w:themeColor="text1" w:themeTint="F2"/>
        </w:rPr>
        <w:t xml:space="preserve"> </w:t>
      </w:r>
      <w:r w:rsidR="00630052">
        <w:rPr>
          <w:rFonts w:ascii="Arial" w:hAnsi="Arial" w:cs="Arial"/>
          <w:color w:val="0D0D0D" w:themeColor="text1" w:themeTint="F2"/>
        </w:rPr>
        <w:t xml:space="preserve">or not </w:t>
      </w:r>
      <w:r w:rsidRPr="00C25411">
        <w:rPr>
          <w:rFonts w:ascii="Arial" w:hAnsi="Arial" w:cs="Arial"/>
          <w:color w:val="0D0D0D" w:themeColor="text1" w:themeTint="F2"/>
        </w:rPr>
        <w:t xml:space="preserve">the </w:t>
      </w:r>
      <w:r w:rsidR="004E5631">
        <w:rPr>
          <w:rFonts w:ascii="Arial" w:hAnsi="Arial" w:cs="Arial"/>
          <w:color w:val="0D0D0D" w:themeColor="text1" w:themeTint="F2"/>
        </w:rPr>
        <w:t>employee</w:t>
      </w:r>
      <w:r w:rsidRPr="00C25411">
        <w:rPr>
          <w:rFonts w:ascii="Arial" w:hAnsi="Arial" w:cs="Arial"/>
          <w:color w:val="0D0D0D" w:themeColor="text1" w:themeTint="F2"/>
        </w:rPr>
        <w:t xml:space="preserve"> or their representative is in attendance. The employee will be notified of any decisions made in relation to the management of their absence.</w:t>
      </w:r>
      <w:r w:rsidR="00630052">
        <w:rPr>
          <w:rFonts w:ascii="Arial" w:hAnsi="Arial" w:cs="Arial"/>
          <w:color w:val="0D0D0D" w:themeColor="text1" w:themeTint="F2"/>
        </w:rPr>
        <w:t xml:space="preserve">  If the employee </w:t>
      </w:r>
      <w:r w:rsidRPr="00C25411">
        <w:rPr>
          <w:rFonts w:ascii="Arial" w:hAnsi="Arial" w:cs="Arial"/>
          <w:color w:val="0D0D0D" w:themeColor="text1" w:themeTint="F2"/>
        </w:rPr>
        <w:t>fails to offer an alternative date for a hearing within the required timeframes, then a date will be set by</w:t>
      </w:r>
      <w:r w:rsidR="00630052">
        <w:rPr>
          <w:rFonts w:ascii="Arial" w:hAnsi="Arial" w:cs="Arial"/>
          <w:color w:val="0D0D0D" w:themeColor="text1" w:themeTint="F2"/>
        </w:rPr>
        <w:t xml:space="preserve"> the</w:t>
      </w:r>
      <w:r w:rsidR="001A0253" w:rsidRPr="001A0253">
        <w:rPr>
          <w:rStyle w:val="PACTNormal"/>
        </w:rPr>
        <w:t xml:space="preserve"> </w:t>
      </w:r>
      <w:sdt>
        <w:sdtPr>
          <w:rPr>
            <w:rStyle w:val="PACTNormal"/>
          </w:rPr>
          <w:alias w:val="Please Select"/>
          <w:tag w:val="Select"/>
          <w:id w:val="-1660845257"/>
          <w:placeholder>
            <w:docPart w:val="68CE419B9A9D40DCB2B81DBD2CDBFAFE"/>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olor w:val="000000"/>
          </w:rPr>
        </w:sdtEndPr>
        <w:sdtContent>
          <w:r w:rsidR="00713B3D">
            <w:rPr>
              <w:rStyle w:val="PACTNormal"/>
            </w:rPr>
            <w:t>School</w:t>
          </w:r>
        </w:sdtContent>
      </w:sdt>
      <w:r w:rsidR="001A0253">
        <w:rPr>
          <w:rStyle w:val="PACTNormal"/>
        </w:rPr>
        <w:t>.</w:t>
      </w:r>
      <w:r w:rsidRPr="00C25411">
        <w:rPr>
          <w:rFonts w:ascii="Arial" w:hAnsi="Arial" w:cs="Arial"/>
          <w:color w:val="0D0D0D" w:themeColor="text1" w:themeTint="F2"/>
        </w:rPr>
        <w:t xml:space="preserve">This is the case for hearings of any nature, whether Headteacher or Governors/Board of Trustees. Unnecessary delays to any hearing are not </w:t>
      </w:r>
      <w:r w:rsidRPr="006425BE">
        <w:rPr>
          <w:rFonts w:ascii="Arial" w:hAnsi="Arial" w:cs="Arial"/>
          <w:color w:val="0D0D0D" w:themeColor="text1" w:themeTint="F2"/>
        </w:rPr>
        <w:t xml:space="preserve">acceptable and not in the interest of either the school or the </w:t>
      </w:r>
      <w:r w:rsidR="004E5631" w:rsidRPr="006425BE">
        <w:rPr>
          <w:rFonts w:ascii="Arial" w:hAnsi="Arial" w:cs="Arial"/>
          <w:color w:val="0D0D0D" w:themeColor="text1" w:themeTint="F2"/>
        </w:rPr>
        <w:t>employee</w:t>
      </w:r>
      <w:r w:rsidRPr="006425BE">
        <w:rPr>
          <w:rFonts w:ascii="Arial" w:hAnsi="Arial" w:cs="Arial"/>
          <w:color w:val="0D0D0D" w:themeColor="text1" w:themeTint="F2"/>
        </w:rPr>
        <w:t xml:space="preserve">. </w:t>
      </w:r>
      <w:r w:rsidR="008B2C96">
        <w:rPr>
          <w:rFonts w:ascii="Arial" w:hAnsi="Arial" w:cs="Arial"/>
          <w:color w:val="0D0D0D" w:themeColor="text1" w:themeTint="F2"/>
        </w:rPr>
        <w:t xml:space="preserve"> </w:t>
      </w:r>
      <w:r w:rsidR="0008771E" w:rsidRPr="006425BE">
        <w:rPr>
          <w:rFonts w:ascii="Arial" w:hAnsi="Arial" w:cs="Arial"/>
          <w:color w:val="0D0D0D" w:themeColor="text1" w:themeTint="F2"/>
        </w:rPr>
        <w:t>When lodging an appeal, the employee should state</w:t>
      </w:r>
      <w:r w:rsidR="008B2C96">
        <w:rPr>
          <w:rFonts w:ascii="Arial" w:hAnsi="Arial" w:cs="Arial"/>
          <w:color w:val="0D0D0D" w:themeColor="text1" w:themeTint="F2"/>
        </w:rPr>
        <w:t>:</w:t>
      </w:r>
    </w:p>
    <w:p w14:paraId="23B59A5C" w14:textId="77777777" w:rsidR="008B2C96" w:rsidRDefault="0008771E" w:rsidP="008B2C96">
      <w:pPr>
        <w:pStyle w:val="ListParagraph"/>
        <w:numPr>
          <w:ilvl w:val="1"/>
          <w:numId w:val="9"/>
        </w:numPr>
        <w:spacing w:after="0" w:line="240" w:lineRule="auto"/>
        <w:ind w:left="1134" w:hanging="425"/>
        <w:rPr>
          <w:rFonts w:ascii="Arial" w:hAnsi="Arial" w:cs="Arial"/>
          <w:color w:val="0D0D0D" w:themeColor="text1" w:themeTint="F2"/>
        </w:rPr>
      </w:pPr>
      <w:r w:rsidRPr="008B2C96">
        <w:rPr>
          <w:rFonts w:ascii="Arial" w:hAnsi="Arial" w:cs="Arial"/>
          <w:color w:val="0D0D0D" w:themeColor="text1" w:themeTint="F2"/>
        </w:rPr>
        <w:t xml:space="preserve">If the </w:t>
      </w:r>
      <w:r w:rsidR="004E5631" w:rsidRPr="008B2C96">
        <w:rPr>
          <w:rFonts w:ascii="Arial" w:hAnsi="Arial" w:cs="Arial"/>
          <w:color w:val="0D0D0D" w:themeColor="text1" w:themeTint="F2"/>
        </w:rPr>
        <w:t>employee</w:t>
      </w:r>
      <w:r w:rsidRPr="008B2C96">
        <w:rPr>
          <w:rFonts w:ascii="Arial" w:hAnsi="Arial" w:cs="Arial"/>
          <w:color w:val="0D0D0D" w:themeColor="text1" w:themeTint="F2"/>
        </w:rPr>
        <w:t xml:space="preserve"> is appealing against the findings that they have committed the alleged act/s of misconduct, then any appeal hearing would be a full re-hearing of all the evidence in relation to the allegations against the individual concerned as heard at the original hearing</w:t>
      </w:r>
      <w:r w:rsidR="005313EF" w:rsidRPr="008B2C96">
        <w:rPr>
          <w:rFonts w:ascii="Arial" w:hAnsi="Arial" w:cs="Arial"/>
          <w:color w:val="0D0D0D" w:themeColor="text1" w:themeTint="F2"/>
        </w:rPr>
        <w:t>.</w:t>
      </w:r>
      <w:r w:rsidR="000F35CB" w:rsidRPr="008B2C96">
        <w:rPr>
          <w:rFonts w:ascii="Arial" w:hAnsi="Arial" w:cs="Arial"/>
          <w:color w:val="0D0D0D" w:themeColor="text1" w:themeTint="F2"/>
        </w:rPr>
        <w:t xml:space="preserve"> The panel at this appeal re-hearing</w:t>
      </w:r>
      <w:r w:rsidR="001A08E9" w:rsidRPr="008B2C96">
        <w:rPr>
          <w:rFonts w:ascii="Arial" w:hAnsi="Arial" w:cs="Arial"/>
          <w:color w:val="0D0D0D" w:themeColor="text1" w:themeTint="F2"/>
        </w:rPr>
        <w:t xml:space="preserve"> will have the discretion to uphold the original decision, overturn the original decision or impose a lesser sanction. The appeal will not result in the sanction being increased. </w:t>
      </w:r>
    </w:p>
    <w:p w14:paraId="67F95722" w14:textId="77777777" w:rsidR="008B2C96" w:rsidRDefault="008B2C96" w:rsidP="008B2C96">
      <w:pPr>
        <w:pStyle w:val="ListParagraph"/>
        <w:spacing w:after="0" w:line="240" w:lineRule="auto"/>
        <w:ind w:left="1134"/>
        <w:rPr>
          <w:rFonts w:ascii="Arial" w:hAnsi="Arial" w:cs="Arial"/>
          <w:color w:val="0D0D0D" w:themeColor="text1" w:themeTint="F2"/>
        </w:rPr>
      </w:pPr>
    </w:p>
    <w:p w14:paraId="217178C7" w14:textId="08EF8621" w:rsidR="0008771E" w:rsidRPr="008B2C96" w:rsidRDefault="0008771E" w:rsidP="008B2C96">
      <w:pPr>
        <w:pStyle w:val="ListParagraph"/>
        <w:numPr>
          <w:ilvl w:val="1"/>
          <w:numId w:val="9"/>
        </w:numPr>
        <w:spacing w:after="0" w:line="240" w:lineRule="auto"/>
        <w:ind w:left="1134" w:hanging="425"/>
        <w:rPr>
          <w:rFonts w:ascii="Arial" w:hAnsi="Arial" w:cs="Arial"/>
          <w:color w:val="0D0D0D" w:themeColor="text1" w:themeTint="F2"/>
        </w:rPr>
      </w:pPr>
      <w:r w:rsidRPr="008B2C96">
        <w:rPr>
          <w:rFonts w:ascii="Arial" w:hAnsi="Arial" w:cs="Arial"/>
          <w:color w:val="0D0D0D" w:themeColor="text1" w:themeTint="F2"/>
        </w:rPr>
        <w:t xml:space="preserve">If the </w:t>
      </w:r>
      <w:r w:rsidR="004E5631" w:rsidRPr="008B2C96">
        <w:rPr>
          <w:rFonts w:ascii="Arial" w:hAnsi="Arial" w:cs="Arial"/>
          <w:color w:val="0D0D0D" w:themeColor="text1" w:themeTint="F2"/>
        </w:rPr>
        <w:t>employee</w:t>
      </w:r>
      <w:r w:rsidRPr="008B2C96">
        <w:rPr>
          <w:rFonts w:ascii="Arial" w:hAnsi="Arial" w:cs="Arial"/>
          <w:color w:val="0D0D0D" w:themeColor="text1" w:themeTint="F2"/>
        </w:rPr>
        <w:t xml:space="preserve"> is appealing against the level of disciplinary sanction imposed on them as a consequence of the original disciplinary hearing. In this case, an appeal panel would be asked to review the original decision made. This would not constitute a full re-hearing and any outcome from this review would either see the original sanction reduced or remain the same.</w:t>
      </w:r>
    </w:p>
    <w:p w14:paraId="1933396C" w14:textId="77777777" w:rsidR="0008771E" w:rsidRPr="00C25411" w:rsidRDefault="0008771E" w:rsidP="008B2C96">
      <w:pPr>
        <w:spacing w:after="0" w:line="240" w:lineRule="auto"/>
        <w:rPr>
          <w:rFonts w:ascii="Arial" w:hAnsi="Arial" w:cs="Arial"/>
          <w:color w:val="0D0D0D" w:themeColor="text1" w:themeTint="F2"/>
        </w:rPr>
      </w:pPr>
    </w:p>
    <w:p w14:paraId="1AA35F78" w14:textId="62A594E2" w:rsidR="00D72E6E" w:rsidRPr="00C25411" w:rsidRDefault="0008771E" w:rsidP="008B2C96">
      <w:pPr>
        <w:spacing w:after="0" w:line="240" w:lineRule="auto"/>
        <w:ind w:left="720"/>
        <w:rPr>
          <w:rFonts w:ascii="Arial" w:hAnsi="Arial" w:cs="Arial"/>
          <w:color w:val="0D0D0D" w:themeColor="text1" w:themeTint="F2"/>
        </w:rPr>
      </w:pPr>
      <w:r w:rsidRPr="00C25411">
        <w:rPr>
          <w:rFonts w:ascii="Arial" w:hAnsi="Arial" w:cs="Arial"/>
          <w:color w:val="0D0D0D" w:themeColor="text1" w:themeTint="F2"/>
        </w:rPr>
        <w:t xml:space="preserve">There is no further right of appeal against the decision of the appeals </w:t>
      </w:r>
      <w:r w:rsidR="00296025">
        <w:rPr>
          <w:rFonts w:ascii="Arial" w:hAnsi="Arial" w:cs="Arial"/>
          <w:color w:val="0D0D0D" w:themeColor="text1" w:themeTint="F2"/>
        </w:rPr>
        <w:t>panel.</w:t>
      </w:r>
    </w:p>
    <w:p w14:paraId="2485A22F" w14:textId="0CDBB709" w:rsidR="00E80F15" w:rsidRDefault="006E74F3" w:rsidP="00E80F15">
      <w:pPr>
        <w:pStyle w:val="Heading2"/>
        <w:rPr>
          <w:color w:val="0D0D0D" w:themeColor="text1" w:themeTint="F2"/>
          <w:sz w:val="24"/>
          <w:szCs w:val="24"/>
        </w:rPr>
      </w:pPr>
      <w:bookmarkStart w:id="272" w:name="_Toc226623740"/>
      <w:r>
        <w:rPr>
          <w:color w:val="0D0D0D" w:themeColor="text1" w:themeTint="F2"/>
          <w:sz w:val="24"/>
          <w:szCs w:val="24"/>
        </w:rPr>
        <w:t>2.</w:t>
      </w:r>
      <w:r w:rsidR="00FC68F9">
        <w:rPr>
          <w:color w:val="0D0D0D" w:themeColor="text1" w:themeTint="F2"/>
          <w:sz w:val="24"/>
          <w:szCs w:val="24"/>
        </w:rPr>
        <w:t>9</w:t>
      </w:r>
      <w:r w:rsidR="00E80F15" w:rsidRPr="00C25411">
        <w:rPr>
          <w:color w:val="0D0D0D" w:themeColor="text1" w:themeTint="F2"/>
          <w:sz w:val="24"/>
          <w:szCs w:val="24"/>
        </w:rPr>
        <w:tab/>
      </w:r>
      <w:r w:rsidR="00E80F15">
        <w:rPr>
          <w:color w:val="0D0D0D" w:themeColor="text1" w:themeTint="F2"/>
          <w:sz w:val="24"/>
          <w:szCs w:val="24"/>
        </w:rPr>
        <w:t>Disclosure &amp; Barring Service referrals</w:t>
      </w:r>
      <w:bookmarkEnd w:id="272"/>
    </w:p>
    <w:p w14:paraId="6BF8E26C" w14:textId="77777777" w:rsidR="00630052" w:rsidRDefault="00630052" w:rsidP="00630052">
      <w:pPr>
        <w:spacing w:after="0" w:line="240" w:lineRule="auto"/>
        <w:ind w:left="720"/>
        <w:rPr>
          <w:rFonts w:ascii="Arial" w:hAnsi="Arial" w:cs="Arial"/>
          <w:lang w:eastAsia="en-US"/>
        </w:rPr>
      </w:pPr>
    </w:p>
    <w:p w14:paraId="02E70C88" w14:textId="2DF7F84D" w:rsidR="00E40399" w:rsidRDefault="00E80F15" w:rsidP="009A5758">
      <w:pPr>
        <w:ind w:left="720"/>
        <w:rPr>
          <w:rFonts w:ascii="Arial" w:hAnsi="Arial" w:cs="Arial"/>
          <w:lang w:eastAsia="en-US"/>
        </w:rPr>
      </w:pPr>
      <w:r>
        <w:rPr>
          <w:rFonts w:ascii="Arial" w:hAnsi="Arial" w:cs="Arial"/>
          <w:lang w:eastAsia="en-US"/>
        </w:rPr>
        <w:lastRenderedPageBreak/>
        <w:t xml:space="preserve">Where termination of employment, or a resignation tendered in circumstances which would otherwise have resulted in dismissal, </w:t>
      </w:r>
      <w:r w:rsidR="00A975A5">
        <w:rPr>
          <w:rFonts w:ascii="Arial" w:hAnsi="Arial" w:cs="Arial"/>
          <w:lang w:eastAsia="en-US"/>
        </w:rPr>
        <w:t>arises in connection with conduct that constitutes, or may constitute, a safeguarding concern, the</w:t>
      </w:r>
      <w:r w:rsidR="001A0253" w:rsidRPr="001A0253">
        <w:rPr>
          <w:rStyle w:val="PACTNormal"/>
        </w:rPr>
        <w:t xml:space="preserve"> </w:t>
      </w:r>
      <w:sdt>
        <w:sdtPr>
          <w:rPr>
            <w:rStyle w:val="PACTNormal"/>
          </w:rPr>
          <w:alias w:val="Please Select"/>
          <w:tag w:val="Select"/>
          <w:id w:val="2100749904"/>
          <w:placeholder>
            <w:docPart w:val="EAF770C7A35A4B649FAA69A5C32914B9"/>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olor w:val="000000"/>
          </w:rPr>
        </w:sdtEndPr>
        <w:sdtContent>
          <w:r w:rsidR="00713B3D">
            <w:rPr>
              <w:rStyle w:val="PACTNormal"/>
            </w:rPr>
            <w:t>School</w:t>
          </w:r>
        </w:sdtContent>
      </w:sdt>
      <w:r w:rsidR="00630052">
        <w:rPr>
          <w:rFonts w:ascii="Arial" w:hAnsi="Arial" w:cs="Arial"/>
          <w:lang w:eastAsia="en-US"/>
        </w:rPr>
        <w:t xml:space="preserve"> </w:t>
      </w:r>
      <w:r w:rsidR="00A975A5">
        <w:rPr>
          <w:rFonts w:ascii="Arial" w:hAnsi="Arial" w:cs="Arial"/>
          <w:lang w:eastAsia="en-US"/>
        </w:rPr>
        <w:t xml:space="preserve">will comply with its statutory obligation to refer the matter to the Disclosure and Barring Service (DBS) without delay. </w:t>
      </w:r>
      <w:r w:rsidR="00E40399" w:rsidRPr="006E74F3">
        <w:rPr>
          <w:rFonts w:ascii="Arial" w:hAnsi="Arial" w:cs="Arial"/>
          <w:lang w:eastAsia="en-US"/>
        </w:rPr>
        <w:t>A legal duty is placed on employers within regulated activity to refer matters to the DBS where</w:t>
      </w:r>
      <w:r w:rsidR="006E74F3" w:rsidRPr="006E74F3">
        <w:rPr>
          <w:rFonts w:ascii="Arial" w:hAnsi="Arial" w:cs="Arial"/>
          <w:lang w:eastAsia="en-US"/>
        </w:rPr>
        <w:t xml:space="preserve"> any of</w:t>
      </w:r>
      <w:r w:rsidR="00E40399" w:rsidRPr="006E74F3">
        <w:rPr>
          <w:rFonts w:ascii="Arial" w:hAnsi="Arial" w:cs="Arial"/>
          <w:lang w:eastAsia="en-US"/>
        </w:rPr>
        <w:t xml:space="preserve"> the following conditions are met:</w:t>
      </w:r>
    </w:p>
    <w:p w14:paraId="3570B5A0" w14:textId="71A9EFE2" w:rsidR="00E40399" w:rsidRDefault="00E40399" w:rsidP="009A5758">
      <w:pPr>
        <w:pStyle w:val="ListParagraph"/>
        <w:numPr>
          <w:ilvl w:val="0"/>
          <w:numId w:val="32"/>
        </w:numPr>
        <w:ind w:left="1134"/>
        <w:rPr>
          <w:rFonts w:ascii="Arial" w:hAnsi="Arial" w:cs="Arial"/>
          <w:lang w:eastAsia="en-US"/>
        </w:rPr>
      </w:pPr>
      <w:r>
        <w:rPr>
          <w:rFonts w:ascii="Arial" w:hAnsi="Arial" w:cs="Arial"/>
          <w:lang w:eastAsia="en-US"/>
        </w:rPr>
        <w:t xml:space="preserve">The employer withdraws permission for the individual to engage in regulated activity with children or redeploys the individual to another area of work outside of regulated activity. </w:t>
      </w:r>
    </w:p>
    <w:p w14:paraId="1A05F19F" w14:textId="2AE2875A" w:rsidR="00E40399" w:rsidRDefault="009A25B6" w:rsidP="009A5758">
      <w:pPr>
        <w:pStyle w:val="ListParagraph"/>
        <w:numPr>
          <w:ilvl w:val="0"/>
          <w:numId w:val="32"/>
        </w:numPr>
        <w:ind w:left="1134"/>
        <w:rPr>
          <w:rFonts w:ascii="Arial" w:hAnsi="Arial" w:cs="Arial"/>
          <w:lang w:eastAsia="en-US"/>
        </w:rPr>
      </w:pPr>
      <w:r>
        <w:rPr>
          <w:rFonts w:ascii="Arial" w:hAnsi="Arial" w:cs="Arial"/>
          <w:lang w:eastAsia="en-US"/>
        </w:rPr>
        <w:t>On the balance of probabilities, the individual</w:t>
      </w:r>
      <w:r w:rsidR="0020567C">
        <w:rPr>
          <w:rFonts w:ascii="Arial" w:hAnsi="Arial" w:cs="Arial"/>
          <w:lang w:eastAsia="en-US"/>
        </w:rPr>
        <w:t xml:space="preserve"> has been found to engage in relevant conduct in relation to children. An action or inaction has harmed a child or put them at risk of harm.</w:t>
      </w:r>
    </w:p>
    <w:p w14:paraId="2C479FD9" w14:textId="4E991A70" w:rsidR="0020567C" w:rsidRDefault="0020567C" w:rsidP="009A5758">
      <w:pPr>
        <w:pStyle w:val="ListParagraph"/>
        <w:numPr>
          <w:ilvl w:val="0"/>
          <w:numId w:val="32"/>
        </w:numPr>
        <w:ind w:left="1134"/>
        <w:rPr>
          <w:rFonts w:ascii="Arial" w:hAnsi="Arial" w:cs="Arial"/>
          <w:lang w:eastAsia="en-US"/>
        </w:rPr>
      </w:pPr>
      <w:r>
        <w:rPr>
          <w:rFonts w:ascii="Arial" w:hAnsi="Arial" w:cs="Arial"/>
          <w:lang w:eastAsia="en-US"/>
        </w:rPr>
        <w:t>The harm test has been satisfied in relation to children.</w:t>
      </w:r>
    </w:p>
    <w:p w14:paraId="3F4279E0" w14:textId="495FFAA6" w:rsidR="0020567C" w:rsidRPr="00FC0200" w:rsidRDefault="0020567C" w:rsidP="009A5758">
      <w:pPr>
        <w:pStyle w:val="ListParagraph"/>
        <w:numPr>
          <w:ilvl w:val="0"/>
          <w:numId w:val="32"/>
        </w:numPr>
        <w:ind w:left="1134"/>
        <w:rPr>
          <w:rFonts w:ascii="Arial" w:hAnsi="Arial" w:cs="Arial"/>
          <w:lang w:eastAsia="en-US"/>
        </w:rPr>
      </w:pPr>
      <w:r>
        <w:rPr>
          <w:rFonts w:ascii="Arial" w:hAnsi="Arial" w:cs="Arial"/>
          <w:lang w:eastAsia="en-US"/>
        </w:rPr>
        <w:t>The individual has received a caution or conviction of a relevant offence (automatic barring with or without the right to make representations)</w:t>
      </w:r>
    </w:p>
    <w:p w14:paraId="48C468B7" w14:textId="40842EC4" w:rsidR="00E80F15" w:rsidRPr="00FC0200" w:rsidRDefault="00F8354D" w:rsidP="009A5758">
      <w:pPr>
        <w:ind w:left="720"/>
      </w:pPr>
      <w:r>
        <w:rPr>
          <w:rFonts w:ascii="Arial" w:hAnsi="Arial" w:cs="Arial"/>
          <w:lang w:eastAsia="en-US"/>
        </w:rPr>
        <w:t xml:space="preserve">Where the Hearing Panel are satisfied that the relevant criteria for </w:t>
      </w:r>
      <w:r w:rsidR="0020567C">
        <w:rPr>
          <w:rFonts w:ascii="Arial" w:hAnsi="Arial" w:cs="Arial"/>
          <w:lang w:eastAsia="en-US"/>
        </w:rPr>
        <w:t>a referral</w:t>
      </w:r>
      <w:r>
        <w:rPr>
          <w:rFonts w:ascii="Arial" w:hAnsi="Arial" w:cs="Arial"/>
          <w:lang w:eastAsia="en-US"/>
        </w:rPr>
        <w:t xml:space="preserve"> are met, or conduct has otherwise rendered the individual unsuitable to work with children a relevant member of the Leadership Team will be informed and instructed to </w:t>
      </w:r>
      <w:r w:rsidR="0020567C">
        <w:rPr>
          <w:rFonts w:ascii="Arial" w:hAnsi="Arial" w:cs="Arial"/>
          <w:lang w:eastAsia="en-US"/>
        </w:rPr>
        <w:t>submit a referral via the DfE website.</w:t>
      </w:r>
      <w:r w:rsidR="008E0417">
        <w:rPr>
          <w:rFonts w:ascii="Arial" w:hAnsi="Arial" w:cs="Arial"/>
          <w:lang w:eastAsia="en-US"/>
        </w:rPr>
        <w:t xml:space="preserve"> The</w:t>
      </w:r>
      <w:r w:rsidR="001A0253" w:rsidRPr="001A0253">
        <w:rPr>
          <w:rStyle w:val="PACTNormal"/>
        </w:rPr>
        <w:t xml:space="preserve"> </w:t>
      </w:r>
      <w:sdt>
        <w:sdtPr>
          <w:rPr>
            <w:rStyle w:val="PACTNormal"/>
          </w:rPr>
          <w:alias w:val="Please Select"/>
          <w:tag w:val="Select"/>
          <w:id w:val="1020742802"/>
          <w:placeholder>
            <w:docPart w:val="A849178D141243F897CD984722D55E1F"/>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olor w:val="000000"/>
          </w:rPr>
        </w:sdtEndPr>
        <w:sdtContent>
          <w:r w:rsidR="00713B3D">
            <w:rPr>
              <w:rStyle w:val="PACTNormal"/>
            </w:rPr>
            <w:t>School</w:t>
          </w:r>
        </w:sdtContent>
      </w:sdt>
      <w:r w:rsidR="008E0417">
        <w:rPr>
          <w:rFonts w:ascii="Arial" w:hAnsi="Arial" w:cs="Arial"/>
          <w:lang w:eastAsia="en-US"/>
        </w:rPr>
        <w:t xml:space="preserve"> will ensure that any such referral is made in accordance with the requirements of safeguarding legislations and statutory guidance. </w:t>
      </w:r>
    </w:p>
    <w:p w14:paraId="7D595845" w14:textId="22550447" w:rsidR="00105031" w:rsidRDefault="006E74F3" w:rsidP="00105031">
      <w:pPr>
        <w:pStyle w:val="Heading2"/>
        <w:rPr>
          <w:color w:val="0D0D0D" w:themeColor="text1" w:themeTint="F2"/>
          <w:sz w:val="24"/>
          <w:szCs w:val="24"/>
        </w:rPr>
      </w:pPr>
      <w:bookmarkStart w:id="273" w:name="_Toc226623741"/>
      <w:r>
        <w:rPr>
          <w:color w:val="0D0D0D" w:themeColor="text1" w:themeTint="F2"/>
          <w:sz w:val="24"/>
          <w:szCs w:val="24"/>
        </w:rPr>
        <w:t>2.</w:t>
      </w:r>
      <w:r w:rsidR="00FC68F9">
        <w:rPr>
          <w:color w:val="0D0D0D" w:themeColor="text1" w:themeTint="F2"/>
          <w:sz w:val="24"/>
          <w:szCs w:val="24"/>
        </w:rPr>
        <w:t>10</w:t>
      </w:r>
      <w:r w:rsidR="00105031" w:rsidRPr="00C25411">
        <w:rPr>
          <w:color w:val="0D0D0D" w:themeColor="text1" w:themeTint="F2"/>
          <w:sz w:val="24"/>
          <w:szCs w:val="24"/>
        </w:rPr>
        <w:tab/>
      </w:r>
      <w:r w:rsidR="00105031">
        <w:rPr>
          <w:color w:val="0D0D0D" w:themeColor="text1" w:themeTint="F2"/>
          <w:sz w:val="24"/>
          <w:szCs w:val="24"/>
        </w:rPr>
        <w:t>Teacher Regulation Agency referrals</w:t>
      </w:r>
      <w:bookmarkEnd w:id="273"/>
    </w:p>
    <w:p w14:paraId="723C8E46" w14:textId="77777777" w:rsidR="006D1672" w:rsidRDefault="006D1672" w:rsidP="006F0DAF">
      <w:pPr>
        <w:spacing w:after="0" w:line="240" w:lineRule="auto"/>
        <w:rPr>
          <w:rFonts w:ascii="Arial" w:hAnsi="Arial" w:cs="Arial"/>
          <w:color w:val="0D0D0D" w:themeColor="text1" w:themeTint="F2"/>
          <w:sz w:val="28"/>
          <w:szCs w:val="28"/>
        </w:rPr>
      </w:pPr>
    </w:p>
    <w:p w14:paraId="0699AF3B" w14:textId="4FAC8C8C" w:rsidR="00105031" w:rsidRDefault="00105031" w:rsidP="009A5758">
      <w:pPr>
        <w:spacing w:after="0" w:line="240" w:lineRule="auto"/>
        <w:ind w:left="720"/>
        <w:rPr>
          <w:rFonts w:ascii="Arial" w:hAnsi="Arial" w:cs="Arial"/>
          <w:color w:val="0D0D0D" w:themeColor="text1" w:themeTint="F2"/>
        </w:rPr>
      </w:pPr>
      <w:r>
        <w:rPr>
          <w:rFonts w:ascii="Arial" w:hAnsi="Arial" w:cs="Arial"/>
          <w:color w:val="0D0D0D" w:themeColor="text1" w:themeTint="F2"/>
        </w:rPr>
        <w:t>Where the termination o</w:t>
      </w:r>
      <w:r w:rsidR="00782281">
        <w:rPr>
          <w:rFonts w:ascii="Arial" w:hAnsi="Arial" w:cs="Arial"/>
          <w:color w:val="0D0D0D" w:themeColor="text1" w:themeTint="F2"/>
        </w:rPr>
        <w:t>f</w:t>
      </w:r>
      <w:r>
        <w:rPr>
          <w:rFonts w:ascii="Arial" w:hAnsi="Arial" w:cs="Arial"/>
          <w:color w:val="0D0D0D" w:themeColor="text1" w:themeTint="F2"/>
        </w:rPr>
        <w:t xml:space="preserve"> employment, or a resignation is tendered in circumstances which would have otherwise resulted in dismissal</w:t>
      </w:r>
      <w:r w:rsidR="00782281">
        <w:rPr>
          <w:rFonts w:ascii="Arial" w:hAnsi="Arial" w:cs="Arial"/>
          <w:color w:val="0D0D0D" w:themeColor="text1" w:themeTint="F2"/>
        </w:rPr>
        <w:t>,</w:t>
      </w:r>
      <w:r>
        <w:rPr>
          <w:rFonts w:ascii="Arial" w:hAnsi="Arial" w:cs="Arial"/>
          <w:color w:val="0D0D0D" w:themeColor="text1" w:themeTint="F2"/>
        </w:rPr>
        <w:t xml:space="preserve"> arise in connection with conduct that constitutes </w:t>
      </w:r>
      <w:r w:rsidRPr="002855C2">
        <w:rPr>
          <w:rFonts w:ascii="Arial" w:hAnsi="Arial" w:cs="Arial"/>
          <w:color w:val="0D0D0D" w:themeColor="text1" w:themeTint="F2"/>
        </w:rPr>
        <w:t>gross</w:t>
      </w:r>
      <w:r>
        <w:rPr>
          <w:rFonts w:ascii="Arial" w:hAnsi="Arial" w:cs="Arial"/>
          <w:color w:val="0D0D0D" w:themeColor="text1" w:themeTint="F2"/>
        </w:rPr>
        <w:t xml:space="preserve"> misconduct or otherwise call</w:t>
      </w:r>
      <w:r w:rsidR="00782281">
        <w:rPr>
          <w:rFonts w:ascii="Arial" w:hAnsi="Arial" w:cs="Arial"/>
          <w:color w:val="0D0D0D" w:themeColor="text1" w:themeTint="F2"/>
        </w:rPr>
        <w:t>s</w:t>
      </w:r>
      <w:r>
        <w:rPr>
          <w:rFonts w:ascii="Arial" w:hAnsi="Arial" w:cs="Arial"/>
          <w:color w:val="0D0D0D" w:themeColor="text1" w:themeTint="F2"/>
        </w:rPr>
        <w:t xml:space="preserve"> into question a teacher’s suitability to carry out teaching work, the</w:t>
      </w:r>
      <w:r w:rsidR="001A0253" w:rsidRPr="001A0253">
        <w:rPr>
          <w:rStyle w:val="PACTNormal"/>
        </w:rPr>
        <w:t xml:space="preserve"> </w:t>
      </w:r>
      <w:sdt>
        <w:sdtPr>
          <w:rPr>
            <w:rStyle w:val="PACTNormal"/>
          </w:rPr>
          <w:alias w:val="Please Select"/>
          <w:tag w:val="Select"/>
          <w:id w:val="-1424797716"/>
          <w:placeholder>
            <w:docPart w:val="9A230B636E1E441CA5BCD690AD3EF279"/>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olor w:val="000000"/>
          </w:rPr>
        </w:sdtEndPr>
        <w:sdtContent>
          <w:r w:rsidR="00713B3D">
            <w:rPr>
              <w:rStyle w:val="PACTNormal"/>
            </w:rPr>
            <w:t>School</w:t>
          </w:r>
        </w:sdtContent>
      </w:sdt>
      <w:r w:rsidR="001A0253">
        <w:rPr>
          <w:rFonts w:ascii="Arial" w:hAnsi="Arial" w:cs="Arial"/>
          <w:color w:val="0D0D0D" w:themeColor="text1" w:themeTint="F2"/>
        </w:rPr>
        <w:t xml:space="preserve"> </w:t>
      </w:r>
      <w:r>
        <w:rPr>
          <w:rFonts w:ascii="Arial" w:hAnsi="Arial" w:cs="Arial"/>
          <w:color w:val="0D0D0D" w:themeColor="text1" w:themeTint="F2"/>
        </w:rPr>
        <w:t xml:space="preserve">will comply with its statutory obligation to consider a referral to the Teacher Regulation Agency. </w:t>
      </w:r>
      <w:r w:rsidR="00782281">
        <w:rPr>
          <w:rFonts w:ascii="Arial" w:hAnsi="Arial" w:cs="Arial"/>
          <w:color w:val="0D0D0D" w:themeColor="text1" w:themeTint="F2"/>
        </w:rPr>
        <w:t xml:space="preserve">The obligation extends to any </w:t>
      </w:r>
      <w:r w:rsidR="004E5631">
        <w:rPr>
          <w:rFonts w:ascii="Arial" w:hAnsi="Arial" w:cs="Arial"/>
          <w:color w:val="0D0D0D" w:themeColor="text1" w:themeTint="F2"/>
        </w:rPr>
        <w:t>employee</w:t>
      </w:r>
      <w:r w:rsidR="00782281">
        <w:rPr>
          <w:rFonts w:ascii="Arial" w:hAnsi="Arial" w:cs="Arial"/>
          <w:color w:val="0D0D0D" w:themeColor="text1" w:themeTint="F2"/>
        </w:rPr>
        <w:t xml:space="preserve"> deemed to be engaging in ‘teaching work’. Referral will be made where the alleged conduct meets the threshold of serious misconduct as defined by the Teachers’ Disciplinary (England) Regulations, associated statutory guidance</w:t>
      </w:r>
      <w:r w:rsidR="00D42EC0">
        <w:rPr>
          <w:rFonts w:ascii="Arial" w:hAnsi="Arial" w:cs="Arial"/>
          <w:color w:val="0D0D0D" w:themeColor="text1" w:themeTint="F2"/>
        </w:rPr>
        <w:t xml:space="preserve">, and Code of Conduct Policy. </w:t>
      </w:r>
      <w:r w:rsidR="00E95DD4">
        <w:rPr>
          <w:rFonts w:ascii="Arial" w:hAnsi="Arial" w:cs="Arial"/>
          <w:color w:val="0D0D0D" w:themeColor="text1" w:themeTint="F2"/>
        </w:rPr>
        <w:t>Consideration</w:t>
      </w:r>
      <w:r w:rsidR="00D42EC0">
        <w:rPr>
          <w:rFonts w:ascii="Arial" w:hAnsi="Arial" w:cs="Arial"/>
          <w:color w:val="0D0D0D" w:themeColor="text1" w:themeTint="F2"/>
        </w:rPr>
        <w:t xml:space="preserve"> will extend to cases involving serious safeguarding concerns, criminal offences, and/or conduct that may bring the teaching profession into disrepute. The</w:t>
      </w:r>
      <w:r w:rsidR="001A0253" w:rsidRPr="001A0253">
        <w:rPr>
          <w:rStyle w:val="PACTNormal"/>
        </w:rPr>
        <w:t xml:space="preserve"> </w:t>
      </w:r>
      <w:sdt>
        <w:sdtPr>
          <w:rPr>
            <w:rStyle w:val="PACTNormal"/>
          </w:rPr>
          <w:alias w:val="Please Select"/>
          <w:tag w:val="Select"/>
          <w:id w:val="-41988375"/>
          <w:placeholder>
            <w:docPart w:val="093EBAE69A944B76A08794E9A448AE96"/>
          </w:placeholder>
          <w15:color w:val="000000"/>
          <w:dropDownList>
            <w:listItem w:displayText="School" w:value="School"/>
            <w:listItem w:displayText="Academy" w:value="Academy"/>
            <w:listItem w:displayText="Trust" w:value="Trust"/>
          </w:dropDownList>
        </w:sdtPr>
        <w:sdtEndPr>
          <w:rPr>
            <w:rStyle w:val="DefaultParagraphFont"/>
            <w:rFonts w:ascii="Calibri" w:hAnsi="Calibri"/>
            <w:color w:val="000000"/>
          </w:rPr>
        </w:sdtEndPr>
        <w:sdtContent>
          <w:r w:rsidR="00713B3D">
            <w:rPr>
              <w:rStyle w:val="PACTNormal"/>
            </w:rPr>
            <w:t>School</w:t>
          </w:r>
        </w:sdtContent>
      </w:sdt>
      <w:r w:rsidR="00D42EC0">
        <w:rPr>
          <w:rFonts w:ascii="Arial" w:hAnsi="Arial" w:cs="Arial"/>
          <w:color w:val="0D0D0D" w:themeColor="text1" w:themeTint="F2"/>
        </w:rPr>
        <w:t xml:space="preserve">will ensure that any such referral is made promptly and in accordance with the requirements set out by the Department for Education. </w:t>
      </w:r>
    </w:p>
    <w:p w14:paraId="69F66207" w14:textId="77777777" w:rsidR="00630052" w:rsidRDefault="00630052" w:rsidP="00630052">
      <w:pPr>
        <w:spacing w:after="0" w:line="240" w:lineRule="auto"/>
        <w:ind w:left="720"/>
        <w:rPr>
          <w:rFonts w:ascii="Arial" w:eastAsiaTheme="majorEastAsia" w:hAnsi="Arial" w:cs="Arial"/>
          <w:color w:val="3B3838" w:themeColor="background2" w:themeShade="40"/>
        </w:rPr>
      </w:pPr>
    </w:p>
    <w:p w14:paraId="3C9663FD" w14:textId="77777777" w:rsidR="008D3D5A" w:rsidRDefault="008D3D5A" w:rsidP="00630052">
      <w:pPr>
        <w:spacing w:after="0" w:line="240" w:lineRule="auto"/>
        <w:ind w:left="720"/>
        <w:rPr>
          <w:rFonts w:ascii="Arial" w:eastAsiaTheme="majorEastAsia" w:hAnsi="Arial" w:cs="Arial"/>
          <w:color w:val="3B3838" w:themeColor="background2" w:themeShade="40"/>
        </w:rPr>
      </w:pPr>
    </w:p>
    <w:p w14:paraId="7A52D075" w14:textId="77777777" w:rsidR="008D3D5A" w:rsidRDefault="008D3D5A" w:rsidP="00630052">
      <w:pPr>
        <w:spacing w:after="0" w:line="240" w:lineRule="auto"/>
        <w:ind w:left="720"/>
        <w:rPr>
          <w:rFonts w:ascii="Arial" w:eastAsiaTheme="majorEastAsia" w:hAnsi="Arial" w:cs="Arial"/>
          <w:color w:val="3B3838" w:themeColor="background2" w:themeShade="40"/>
        </w:rPr>
      </w:pPr>
    </w:p>
    <w:p w14:paraId="5C71E496" w14:textId="77777777" w:rsidR="008D3D5A" w:rsidRDefault="008D3D5A" w:rsidP="00630052">
      <w:pPr>
        <w:spacing w:after="0" w:line="240" w:lineRule="auto"/>
        <w:ind w:left="720"/>
        <w:rPr>
          <w:rFonts w:ascii="Arial" w:eastAsiaTheme="majorEastAsia" w:hAnsi="Arial" w:cs="Arial"/>
          <w:color w:val="3B3838" w:themeColor="background2" w:themeShade="40"/>
        </w:rPr>
      </w:pPr>
    </w:p>
    <w:p w14:paraId="7CA870BA" w14:textId="77777777" w:rsidR="008D3D5A" w:rsidRDefault="008D3D5A" w:rsidP="00630052">
      <w:pPr>
        <w:spacing w:after="0" w:line="240" w:lineRule="auto"/>
        <w:ind w:left="720"/>
        <w:rPr>
          <w:rFonts w:ascii="Arial" w:eastAsiaTheme="majorEastAsia" w:hAnsi="Arial" w:cs="Arial"/>
          <w:color w:val="3B3838" w:themeColor="background2" w:themeShade="40"/>
        </w:rPr>
      </w:pPr>
    </w:p>
    <w:p w14:paraId="55F08689" w14:textId="77777777" w:rsidR="008D3D5A" w:rsidRDefault="008D3D5A" w:rsidP="00630052">
      <w:pPr>
        <w:spacing w:after="0" w:line="240" w:lineRule="auto"/>
        <w:ind w:left="720"/>
        <w:rPr>
          <w:rFonts w:ascii="Arial" w:eastAsiaTheme="majorEastAsia" w:hAnsi="Arial" w:cs="Arial"/>
          <w:color w:val="3B3838" w:themeColor="background2" w:themeShade="40"/>
        </w:rPr>
      </w:pPr>
    </w:p>
    <w:p w14:paraId="33C9C379" w14:textId="77777777" w:rsidR="008B2C96" w:rsidRDefault="008B2C96" w:rsidP="00630052">
      <w:pPr>
        <w:spacing w:after="0" w:line="240" w:lineRule="auto"/>
        <w:ind w:left="720"/>
        <w:rPr>
          <w:rFonts w:ascii="Arial" w:eastAsiaTheme="majorEastAsia" w:hAnsi="Arial" w:cs="Arial"/>
          <w:color w:val="3B3838" w:themeColor="background2" w:themeShade="40"/>
        </w:rPr>
      </w:pPr>
    </w:p>
    <w:p w14:paraId="5050BE98" w14:textId="77777777" w:rsidR="008B2C96" w:rsidRDefault="008B2C96" w:rsidP="00630052">
      <w:pPr>
        <w:spacing w:after="0" w:line="240" w:lineRule="auto"/>
        <w:ind w:left="720"/>
        <w:rPr>
          <w:rFonts w:ascii="Arial" w:eastAsiaTheme="majorEastAsia" w:hAnsi="Arial" w:cs="Arial"/>
          <w:color w:val="3B3838" w:themeColor="background2" w:themeShade="40"/>
        </w:rPr>
      </w:pPr>
    </w:p>
    <w:p w14:paraId="3001AB92" w14:textId="77777777" w:rsidR="008B2C96" w:rsidRDefault="008B2C96" w:rsidP="00630052">
      <w:pPr>
        <w:spacing w:after="0" w:line="240" w:lineRule="auto"/>
        <w:ind w:left="720"/>
        <w:rPr>
          <w:rFonts w:ascii="Arial" w:eastAsiaTheme="majorEastAsia" w:hAnsi="Arial" w:cs="Arial"/>
          <w:color w:val="3B3838" w:themeColor="background2" w:themeShade="40"/>
        </w:rPr>
      </w:pPr>
    </w:p>
    <w:p w14:paraId="70AB4E44" w14:textId="77777777" w:rsidR="008D3D5A" w:rsidRDefault="008D3D5A" w:rsidP="00630052">
      <w:pPr>
        <w:spacing w:after="0" w:line="240" w:lineRule="auto"/>
        <w:ind w:left="720"/>
        <w:rPr>
          <w:rFonts w:ascii="Arial" w:eastAsiaTheme="majorEastAsia" w:hAnsi="Arial" w:cs="Arial"/>
          <w:color w:val="3B3838" w:themeColor="background2" w:themeShade="40"/>
        </w:rPr>
      </w:pPr>
    </w:p>
    <w:p w14:paraId="015FCBA9" w14:textId="77777777" w:rsidR="008D3D5A" w:rsidRDefault="008D3D5A" w:rsidP="00630052">
      <w:pPr>
        <w:spacing w:after="0" w:line="240" w:lineRule="auto"/>
        <w:ind w:left="720"/>
        <w:rPr>
          <w:rFonts w:ascii="Arial" w:eastAsiaTheme="majorEastAsia" w:hAnsi="Arial" w:cs="Arial"/>
          <w:color w:val="3B3838" w:themeColor="background2" w:themeShade="40"/>
        </w:rPr>
      </w:pPr>
    </w:p>
    <w:p w14:paraId="5EC9CFC1" w14:textId="77777777" w:rsidR="008D3D5A" w:rsidRDefault="008D3D5A" w:rsidP="00630052">
      <w:pPr>
        <w:spacing w:after="0" w:line="240" w:lineRule="auto"/>
        <w:ind w:left="720"/>
        <w:rPr>
          <w:rFonts w:ascii="Arial" w:eastAsiaTheme="majorEastAsia" w:hAnsi="Arial" w:cs="Arial"/>
          <w:color w:val="3B3838" w:themeColor="background2" w:themeShade="40"/>
        </w:rPr>
      </w:pPr>
    </w:p>
    <w:p w14:paraId="07EB19EE" w14:textId="77777777" w:rsidR="008D3D5A" w:rsidRDefault="008D3D5A" w:rsidP="00630052">
      <w:pPr>
        <w:spacing w:after="0" w:line="240" w:lineRule="auto"/>
        <w:ind w:left="720"/>
        <w:rPr>
          <w:rFonts w:ascii="Arial" w:eastAsiaTheme="majorEastAsia" w:hAnsi="Arial" w:cs="Arial"/>
          <w:color w:val="3B3838" w:themeColor="background2" w:themeShade="40"/>
        </w:rPr>
      </w:pPr>
    </w:p>
    <w:p w14:paraId="17B388D9" w14:textId="77777777" w:rsidR="008D3D5A" w:rsidRDefault="008D3D5A" w:rsidP="00630052">
      <w:pPr>
        <w:spacing w:after="0" w:line="240" w:lineRule="auto"/>
        <w:ind w:left="720"/>
        <w:rPr>
          <w:rFonts w:ascii="Arial" w:eastAsiaTheme="majorEastAsia" w:hAnsi="Arial" w:cs="Arial"/>
          <w:color w:val="3B3838" w:themeColor="background2" w:themeShade="40"/>
        </w:rPr>
      </w:pPr>
    </w:p>
    <w:p w14:paraId="0A052B0C" w14:textId="77777777" w:rsidR="008D3D5A" w:rsidRDefault="008D3D5A" w:rsidP="00FC68F9">
      <w:pPr>
        <w:spacing w:after="0" w:line="240" w:lineRule="auto"/>
        <w:rPr>
          <w:rFonts w:ascii="Arial" w:eastAsiaTheme="majorEastAsia" w:hAnsi="Arial" w:cs="Arial"/>
          <w:color w:val="3B3838" w:themeColor="background2" w:themeShade="40"/>
        </w:rPr>
      </w:pPr>
    </w:p>
    <w:p w14:paraId="5AE7C01A" w14:textId="77777777" w:rsidR="008D3D5A" w:rsidRPr="00630052" w:rsidRDefault="008D3D5A" w:rsidP="00630052">
      <w:pPr>
        <w:spacing w:after="0" w:line="240" w:lineRule="auto"/>
        <w:ind w:left="720"/>
        <w:rPr>
          <w:rFonts w:ascii="Arial" w:eastAsiaTheme="majorEastAsia" w:hAnsi="Arial" w:cs="Arial"/>
          <w:color w:val="3B3838" w:themeColor="background2" w:themeShade="40"/>
        </w:rPr>
      </w:pPr>
    </w:p>
    <w:tbl>
      <w:tblPr>
        <w:tblStyle w:val="TableGrid"/>
        <w:tblW w:w="0" w:type="auto"/>
        <w:tblInd w:w="-142" w:type="dxa"/>
        <w:tblLook w:val="04A0" w:firstRow="1" w:lastRow="0" w:firstColumn="1" w:lastColumn="0" w:noHBand="0" w:noVBand="1"/>
      </w:tblPr>
      <w:tblGrid>
        <w:gridCol w:w="9774"/>
      </w:tblGrid>
      <w:tr w:rsidR="00630052" w14:paraId="359DDA96" w14:textId="77777777" w:rsidTr="00FC68F9">
        <w:tc>
          <w:tcPr>
            <w:tcW w:w="9774" w:type="dxa"/>
            <w:tcBorders>
              <w:top w:val="nil"/>
              <w:left w:val="nil"/>
              <w:bottom w:val="nil"/>
              <w:right w:val="nil"/>
            </w:tcBorders>
            <w:shd w:val="clear" w:color="auto" w:fill="F2F2F2" w:themeFill="background1" w:themeFillShade="F2"/>
          </w:tcPr>
          <w:p w14:paraId="26B2AB62" w14:textId="77777777" w:rsidR="008D3D5A" w:rsidRDefault="008D3D5A" w:rsidP="00630052">
            <w:pPr>
              <w:ind w:firstLine="34"/>
              <w:rPr>
                <w:rFonts w:ascii="Arial" w:hAnsi="Arial" w:cs="Arial"/>
                <w:b/>
                <w:bCs/>
                <w:color w:val="auto"/>
              </w:rPr>
            </w:pPr>
          </w:p>
          <w:p w14:paraId="54548733" w14:textId="07C18908" w:rsidR="00630052" w:rsidRPr="003627A1" w:rsidRDefault="00630052" w:rsidP="00630052">
            <w:pPr>
              <w:ind w:firstLine="34"/>
              <w:rPr>
                <w:rFonts w:ascii="Arial" w:hAnsi="Arial" w:cs="Arial"/>
                <w:b/>
                <w:bCs/>
                <w:color w:val="auto"/>
              </w:rPr>
            </w:pPr>
            <w:r w:rsidRPr="003627A1">
              <w:rPr>
                <w:rFonts w:ascii="Arial" w:hAnsi="Arial" w:cs="Arial"/>
                <w:b/>
                <w:bCs/>
                <w:color w:val="auto"/>
              </w:rPr>
              <w:lastRenderedPageBreak/>
              <w:t>What is the difference between a Review and a Re-hearing at an Appeal?</w:t>
            </w:r>
          </w:p>
          <w:p w14:paraId="4E09A3E5" w14:textId="77777777" w:rsidR="00630052" w:rsidRPr="003627A1" w:rsidRDefault="00630052" w:rsidP="00630052">
            <w:pPr>
              <w:ind w:firstLine="34"/>
              <w:rPr>
                <w:rFonts w:ascii="Arial" w:hAnsi="Arial" w:cs="Arial"/>
                <w:b/>
                <w:bCs/>
                <w:color w:val="auto"/>
              </w:rPr>
            </w:pPr>
          </w:p>
          <w:p w14:paraId="49D38DDD" w14:textId="77777777" w:rsidR="00630052" w:rsidRPr="003627A1" w:rsidRDefault="00630052" w:rsidP="00630052">
            <w:pPr>
              <w:ind w:left="41"/>
              <w:rPr>
                <w:rFonts w:ascii="Arial" w:hAnsi="Arial" w:cs="Arial"/>
                <w:color w:val="auto"/>
              </w:rPr>
            </w:pPr>
            <w:r w:rsidRPr="003627A1">
              <w:rPr>
                <w:rFonts w:ascii="Arial" w:hAnsi="Arial" w:cs="Arial"/>
                <w:color w:val="auto"/>
              </w:rPr>
              <w:t xml:space="preserve">A review of the original disciplinary panel’s decision involves a new panel not previously involved in the original disciplinary hearing and the evidence available at the original hearing. As part of this, they may wish to call one or more members of the original disciplinary panel to give evidence. </w:t>
            </w:r>
          </w:p>
          <w:p w14:paraId="43E07A3D" w14:textId="77777777" w:rsidR="00630052" w:rsidRPr="003627A1" w:rsidRDefault="00630052" w:rsidP="00630052">
            <w:pPr>
              <w:ind w:left="41"/>
              <w:rPr>
                <w:rFonts w:ascii="Arial" w:hAnsi="Arial" w:cs="Arial"/>
                <w:color w:val="auto"/>
              </w:rPr>
            </w:pPr>
          </w:p>
          <w:p w14:paraId="53F6250F" w14:textId="77777777" w:rsidR="00630052" w:rsidRPr="003627A1" w:rsidRDefault="00630052" w:rsidP="00630052">
            <w:pPr>
              <w:ind w:left="41"/>
              <w:rPr>
                <w:rFonts w:ascii="Arial" w:hAnsi="Arial" w:cs="Arial"/>
                <w:color w:val="auto"/>
              </w:rPr>
            </w:pPr>
            <w:r w:rsidRPr="003627A1">
              <w:rPr>
                <w:rFonts w:ascii="Arial" w:hAnsi="Arial" w:cs="Arial"/>
                <w:color w:val="auto"/>
              </w:rPr>
              <w:t>A full re-hearing also involves a new panel not involved in the case, re-hearing the management and staff case and potentially hearing further witness evidence in order to come to a fresh decision.</w:t>
            </w:r>
          </w:p>
          <w:p w14:paraId="3F359703" w14:textId="77777777" w:rsidR="00630052" w:rsidRPr="003627A1" w:rsidRDefault="00630052" w:rsidP="00630052">
            <w:pPr>
              <w:ind w:left="41"/>
              <w:rPr>
                <w:rFonts w:ascii="Arial" w:hAnsi="Arial" w:cs="Arial"/>
                <w:color w:val="auto"/>
              </w:rPr>
            </w:pPr>
          </w:p>
          <w:p w14:paraId="24F89F1F" w14:textId="6CF53D31" w:rsidR="00630052" w:rsidRPr="003627A1" w:rsidRDefault="00630052" w:rsidP="00630052">
            <w:pPr>
              <w:ind w:left="41"/>
              <w:rPr>
                <w:rFonts w:ascii="Arial" w:hAnsi="Arial" w:cs="Arial"/>
                <w:color w:val="auto"/>
              </w:rPr>
            </w:pPr>
            <w:r w:rsidRPr="003627A1">
              <w:rPr>
                <w:rFonts w:ascii="Arial" w:hAnsi="Arial" w:cs="Arial"/>
                <w:color w:val="auto"/>
              </w:rPr>
              <w:t xml:space="preserve">Where the </w:t>
            </w:r>
            <w:r w:rsidR="004E5631" w:rsidRPr="003627A1">
              <w:rPr>
                <w:rFonts w:ascii="Arial" w:hAnsi="Arial" w:cs="Arial"/>
                <w:color w:val="auto"/>
              </w:rPr>
              <w:t>employee</w:t>
            </w:r>
            <w:r w:rsidRPr="003627A1">
              <w:rPr>
                <w:rFonts w:ascii="Arial" w:hAnsi="Arial" w:cs="Arial"/>
                <w:color w:val="auto"/>
              </w:rPr>
              <w:t xml:space="preserve"> appeals following a disciplinary hearing against the level of sanction, the appeal hearing would review the original decision made. This would not require a full re-hearing and any outcome from this review would either see the original sanction reduced or remain the same.</w:t>
            </w:r>
          </w:p>
          <w:p w14:paraId="41351A25" w14:textId="77777777" w:rsidR="00630052" w:rsidRPr="003627A1" w:rsidRDefault="00630052" w:rsidP="00630052">
            <w:pPr>
              <w:ind w:left="41"/>
              <w:rPr>
                <w:rFonts w:ascii="Arial" w:hAnsi="Arial" w:cs="Arial"/>
                <w:color w:val="auto"/>
              </w:rPr>
            </w:pPr>
          </w:p>
          <w:p w14:paraId="70FD2699" w14:textId="11A1515C" w:rsidR="00630052" w:rsidRPr="003627A1" w:rsidRDefault="00630052" w:rsidP="00630052">
            <w:pPr>
              <w:ind w:left="41"/>
              <w:rPr>
                <w:rFonts w:ascii="Arial" w:hAnsi="Arial" w:cs="Arial"/>
                <w:color w:val="auto"/>
              </w:rPr>
            </w:pPr>
            <w:r w:rsidRPr="003627A1">
              <w:rPr>
                <w:rFonts w:ascii="Arial" w:hAnsi="Arial" w:cs="Arial"/>
                <w:color w:val="auto"/>
              </w:rPr>
              <w:t xml:space="preserve">A review hearing panel would review the documentation presented at the original disciplinary hearing including the letter of appeal, the official notes of the hearing and the decision/outcome letter(s). Any additional submissions would not be accepted. Potential witnesses would be the </w:t>
            </w:r>
            <w:r w:rsidR="004E5631" w:rsidRPr="003627A1">
              <w:rPr>
                <w:rFonts w:ascii="Arial" w:hAnsi="Arial" w:cs="Arial"/>
                <w:color w:val="auto"/>
              </w:rPr>
              <w:t>employee</w:t>
            </w:r>
            <w:r w:rsidRPr="003627A1">
              <w:rPr>
                <w:rFonts w:ascii="Arial" w:hAnsi="Arial" w:cs="Arial"/>
                <w:color w:val="auto"/>
              </w:rPr>
              <w:t>; the management representative and a member of the original Hearing panel (preferably the Chair but in exceptional circumstances to avoid undue delay another member of the panel would be acceptable.) The appeal panel’s decision is final.</w:t>
            </w:r>
          </w:p>
          <w:p w14:paraId="7C224917" w14:textId="77777777" w:rsidR="00630052" w:rsidRPr="003627A1" w:rsidRDefault="00630052" w:rsidP="00630052">
            <w:pPr>
              <w:ind w:left="41"/>
              <w:rPr>
                <w:rFonts w:ascii="Arial" w:hAnsi="Arial" w:cs="Arial"/>
                <w:color w:val="auto"/>
              </w:rPr>
            </w:pPr>
          </w:p>
          <w:p w14:paraId="3ABEC095" w14:textId="449FEC37" w:rsidR="00630052" w:rsidRPr="003627A1" w:rsidRDefault="00630052" w:rsidP="00630052">
            <w:pPr>
              <w:ind w:left="41"/>
              <w:rPr>
                <w:rFonts w:ascii="Arial" w:eastAsiaTheme="majorEastAsia" w:hAnsi="Arial" w:cs="Arial"/>
                <w:color w:val="3B3838" w:themeColor="background2" w:themeShade="40"/>
              </w:rPr>
            </w:pPr>
            <w:r w:rsidRPr="003627A1">
              <w:rPr>
                <w:rFonts w:ascii="Arial" w:hAnsi="Arial" w:cs="Arial"/>
                <w:color w:val="auto"/>
              </w:rPr>
              <w:t xml:space="preserve">Where the </w:t>
            </w:r>
            <w:r w:rsidR="004E5631" w:rsidRPr="003627A1">
              <w:rPr>
                <w:rFonts w:ascii="Arial" w:hAnsi="Arial" w:cs="Arial"/>
                <w:color w:val="auto"/>
              </w:rPr>
              <w:t>employee</w:t>
            </w:r>
            <w:r w:rsidRPr="003627A1">
              <w:rPr>
                <w:rFonts w:ascii="Arial" w:hAnsi="Arial" w:cs="Arial"/>
                <w:color w:val="auto"/>
              </w:rPr>
              <w:t xml:space="preserve"> is disputing the facts of the case, the appeal hearing would be a full re-hearing of all the evidence in relation to the allegations against the individual concerned. The panel will have the ability to uphold the original decision, overturn the original decision or impose a lesser sanction. The appeal will not result in the sanction being increased. In addition to any new evidence, the documentation for a re- hearing should contain as a minimum, the documentation presented at the original disciplinary hearing; the letter of appeal and the decision/outcome letter(s). However, the minutes of the previous hearing will not be used as evidence for the rehearing. In addition to the witnesses at the original hearing additional, witnesses may be called.  </w:t>
            </w:r>
          </w:p>
          <w:p w14:paraId="2F323EBE" w14:textId="77777777" w:rsidR="00630052" w:rsidRPr="003627A1" w:rsidRDefault="00630052" w:rsidP="006F0DAF">
            <w:pPr>
              <w:rPr>
                <w:rFonts w:ascii="Arial" w:eastAsiaTheme="majorEastAsia" w:hAnsi="Arial" w:cs="Arial"/>
                <w:color w:val="3B3838" w:themeColor="background2" w:themeShade="40"/>
              </w:rPr>
            </w:pPr>
          </w:p>
        </w:tc>
      </w:tr>
    </w:tbl>
    <w:p w14:paraId="694EDF0B" w14:textId="77777777" w:rsidR="00630052" w:rsidRDefault="00630052" w:rsidP="006F0DAF">
      <w:pPr>
        <w:spacing w:after="0" w:line="240" w:lineRule="auto"/>
        <w:rPr>
          <w:rFonts w:ascii="Arial" w:eastAsiaTheme="majorEastAsia" w:hAnsi="Arial" w:cs="Arial"/>
          <w:color w:val="3B3838" w:themeColor="background2" w:themeShade="40"/>
        </w:rPr>
      </w:pPr>
    </w:p>
    <w:p w14:paraId="631FC34A" w14:textId="77777777" w:rsidR="00630052" w:rsidRDefault="00630052" w:rsidP="006F0DAF">
      <w:pPr>
        <w:spacing w:after="0" w:line="240" w:lineRule="auto"/>
        <w:rPr>
          <w:rFonts w:ascii="Arial" w:eastAsiaTheme="majorEastAsia" w:hAnsi="Arial" w:cs="Arial"/>
          <w:color w:val="3B3838" w:themeColor="background2" w:themeShade="40"/>
        </w:rPr>
      </w:pPr>
    </w:p>
    <w:p w14:paraId="460B42BD" w14:textId="77777777" w:rsidR="00630052" w:rsidRDefault="00630052" w:rsidP="006F0DAF">
      <w:pPr>
        <w:spacing w:after="0" w:line="240" w:lineRule="auto"/>
        <w:rPr>
          <w:rFonts w:ascii="Arial" w:eastAsiaTheme="majorEastAsia" w:hAnsi="Arial" w:cs="Arial"/>
          <w:color w:val="3B3838" w:themeColor="background2" w:themeShade="40"/>
        </w:rPr>
      </w:pPr>
    </w:p>
    <w:p w14:paraId="68C276D1" w14:textId="77777777" w:rsidR="008D3D5A" w:rsidRDefault="008D3D5A" w:rsidP="006F0DAF">
      <w:pPr>
        <w:spacing w:after="0" w:line="240" w:lineRule="auto"/>
        <w:rPr>
          <w:rFonts w:ascii="Arial" w:eastAsiaTheme="majorEastAsia" w:hAnsi="Arial" w:cs="Arial"/>
          <w:color w:val="3B3838" w:themeColor="background2" w:themeShade="40"/>
        </w:rPr>
      </w:pPr>
    </w:p>
    <w:p w14:paraId="6866A7B4" w14:textId="77777777" w:rsidR="008D3D5A" w:rsidRDefault="008D3D5A" w:rsidP="006F0DAF">
      <w:pPr>
        <w:spacing w:after="0" w:line="240" w:lineRule="auto"/>
        <w:rPr>
          <w:rFonts w:ascii="Arial" w:eastAsiaTheme="majorEastAsia" w:hAnsi="Arial" w:cs="Arial"/>
          <w:color w:val="3B3838" w:themeColor="background2" w:themeShade="40"/>
        </w:rPr>
      </w:pPr>
    </w:p>
    <w:p w14:paraId="6B7AE45B" w14:textId="77777777" w:rsidR="00630052" w:rsidRDefault="00630052" w:rsidP="006F0DAF">
      <w:pPr>
        <w:spacing w:after="0" w:line="240" w:lineRule="auto"/>
        <w:rPr>
          <w:rFonts w:ascii="Arial" w:eastAsiaTheme="majorEastAsia" w:hAnsi="Arial" w:cs="Arial"/>
          <w:color w:val="3B3838" w:themeColor="background2" w:themeShade="40"/>
        </w:rPr>
      </w:pPr>
    </w:p>
    <w:p w14:paraId="1B9550DA" w14:textId="77777777" w:rsidR="008B2C96" w:rsidRDefault="008B2C96" w:rsidP="006F0DAF">
      <w:pPr>
        <w:spacing w:after="0" w:line="240" w:lineRule="auto"/>
        <w:rPr>
          <w:rFonts w:ascii="Arial" w:eastAsiaTheme="majorEastAsia" w:hAnsi="Arial" w:cs="Arial"/>
          <w:color w:val="3B3838" w:themeColor="background2" w:themeShade="40"/>
        </w:rPr>
      </w:pPr>
    </w:p>
    <w:p w14:paraId="4A3515EA" w14:textId="77777777" w:rsidR="008B2C96" w:rsidRDefault="008B2C96" w:rsidP="006F0DAF">
      <w:pPr>
        <w:spacing w:after="0" w:line="240" w:lineRule="auto"/>
        <w:rPr>
          <w:rFonts w:ascii="Arial" w:eastAsiaTheme="majorEastAsia" w:hAnsi="Arial" w:cs="Arial"/>
          <w:color w:val="3B3838" w:themeColor="background2" w:themeShade="40"/>
        </w:rPr>
      </w:pPr>
    </w:p>
    <w:p w14:paraId="39FDF8CB" w14:textId="77777777" w:rsidR="008B2C96" w:rsidRDefault="008B2C96" w:rsidP="006F0DAF">
      <w:pPr>
        <w:spacing w:after="0" w:line="240" w:lineRule="auto"/>
        <w:rPr>
          <w:rFonts w:ascii="Arial" w:eastAsiaTheme="majorEastAsia" w:hAnsi="Arial" w:cs="Arial"/>
          <w:color w:val="3B3838" w:themeColor="background2" w:themeShade="40"/>
        </w:rPr>
      </w:pPr>
    </w:p>
    <w:p w14:paraId="6044EEBE" w14:textId="77777777" w:rsidR="008B2C96" w:rsidRDefault="008B2C96" w:rsidP="006F0DAF">
      <w:pPr>
        <w:spacing w:after="0" w:line="240" w:lineRule="auto"/>
        <w:rPr>
          <w:rFonts w:ascii="Arial" w:eastAsiaTheme="majorEastAsia" w:hAnsi="Arial" w:cs="Arial"/>
          <w:color w:val="3B3838" w:themeColor="background2" w:themeShade="40"/>
        </w:rPr>
      </w:pPr>
    </w:p>
    <w:p w14:paraId="2C619C36" w14:textId="77777777" w:rsidR="008B2C96" w:rsidRDefault="008B2C96" w:rsidP="006F0DAF">
      <w:pPr>
        <w:spacing w:after="0" w:line="240" w:lineRule="auto"/>
        <w:rPr>
          <w:rFonts w:ascii="Arial" w:eastAsiaTheme="majorEastAsia" w:hAnsi="Arial" w:cs="Arial"/>
          <w:color w:val="3B3838" w:themeColor="background2" w:themeShade="40"/>
        </w:rPr>
      </w:pPr>
    </w:p>
    <w:p w14:paraId="56A08D98" w14:textId="77777777" w:rsidR="008B2C96" w:rsidRDefault="008B2C96" w:rsidP="006F0DAF">
      <w:pPr>
        <w:spacing w:after="0" w:line="240" w:lineRule="auto"/>
        <w:rPr>
          <w:rFonts w:ascii="Arial" w:eastAsiaTheme="majorEastAsia" w:hAnsi="Arial" w:cs="Arial"/>
          <w:color w:val="3B3838" w:themeColor="background2" w:themeShade="40"/>
        </w:rPr>
      </w:pPr>
    </w:p>
    <w:p w14:paraId="53452F82" w14:textId="77777777" w:rsidR="00630052" w:rsidRPr="00E969A5" w:rsidRDefault="00630052" w:rsidP="006F0DAF">
      <w:pPr>
        <w:spacing w:after="0" w:line="240" w:lineRule="auto"/>
        <w:rPr>
          <w:rFonts w:ascii="Arial" w:eastAsiaTheme="majorEastAsia" w:hAnsi="Arial" w:cs="Arial"/>
          <w:color w:val="3B3838" w:themeColor="background2" w:themeShade="40"/>
        </w:rPr>
      </w:pPr>
    </w:p>
    <w:p w14:paraId="1344A6DD" w14:textId="7029CFB5" w:rsidR="00D72E6E" w:rsidRPr="00D72E6E" w:rsidRDefault="00D72E6E" w:rsidP="00F9328B">
      <w:pPr>
        <w:pStyle w:val="Default"/>
        <w:rPr>
          <w:color w:val="3B3838" w:themeColor="background2" w:themeShade="40"/>
          <w:sz w:val="16"/>
          <w:szCs w:val="16"/>
        </w:rPr>
      </w:pPr>
      <w:r w:rsidRPr="00D72E6E">
        <w:rPr>
          <w:b/>
          <w:bCs/>
          <w:caps/>
          <w:color w:val="3B3838" w:themeColor="background2" w:themeShade="40"/>
          <w:sz w:val="16"/>
          <w:szCs w:val="16"/>
        </w:rPr>
        <w:t xml:space="preserve">Copyright </w:t>
      </w:r>
      <w:r w:rsidRPr="00D72E6E">
        <w:rPr>
          <w:color w:val="3B3838" w:themeColor="background2" w:themeShade="40"/>
          <w:sz w:val="16"/>
          <w:szCs w:val="16"/>
        </w:rPr>
        <w:t>© 202</w:t>
      </w:r>
      <w:r w:rsidR="002427E2">
        <w:rPr>
          <w:color w:val="3B3838" w:themeColor="background2" w:themeShade="40"/>
          <w:sz w:val="16"/>
          <w:szCs w:val="16"/>
        </w:rPr>
        <w:t>6</w:t>
      </w:r>
      <w:r w:rsidRPr="00D72E6E">
        <w:rPr>
          <w:color w:val="3B3838" w:themeColor="background2" w:themeShade="40"/>
          <w:sz w:val="16"/>
          <w:szCs w:val="16"/>
        </w:rPr>
        <w:t xml:space="preserve"> City of Bradford Metropolitan District Council, City Hall, Bradford, West Yorkshire, BD1 1HY. </w:t>
      </w:r>
    </w:p>
    <w:p w14:paraId="4BC229E0" w14:textId="77777777" w:rsidR="00D72E6E" w:rsidRPr="00D72E6E" w:rsidRDefault="00D72E6E" w:rsidP="00F9328B">
      <w:pPr>
        <w:pStyle w:val="Default"/>
        <w:rPr>
          <w:color w:val="3B3838" w:themeColor="background2" w:themeShade="40"/>
          <w:sz w:val="16"/>
          <w:szCs w:val="16"/>
        </w:rPr>
      </w:pPr>
    </w:p>
    <w:p w14:paraId="72CD5C0D" w14:textId="77777777" w:rsidR="00D72E6E" w:rsidRPr="00D72E6E" w:rsidRDefault="00D72E6E" w:rsidP="00F9328B">
      <w:pPr>
        <w:pStyle w:val="Default"/>
        <w:rPr>
          <w:color w:val="3B3838" w:themeColor="background2" w:themeShade="40"/>
          <w:sz w:val="16"/>
          <w:szCs w:val="16"/>
        </w:rPr>
      </w:pPr>
      <w:r w:rsidRPr="00D72E6E">
        <w:rPr>
          <w:color w:val="3B3838" w:themeColor="background2" w:themeShade="40"/>
          <w:sz w:val="16"/>
          <w:szCs w:val="16"/>
        </w:rPr>
        <w:t xml:space="preserve">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Pact-HR Team via email </w:t>
      </w:r>
      <w:hyperlink r:id="rId17" w:history="1">
        <w:r w:rsidRPr="00D72E6E">
          <w:rPr>
            <w:rStyle w:val="Hyperlink"/>
            <w:color w:val="3B3838" w:themeColor="background2" w:themeShade="40"/>
            <w:sz w:val="16"/>
            <w:szCs w:val="16"/>
          </w:rPr>
          <w:t>pact-hr@bradford.gov.uk</w:t>
        </w:r>
      </w:hyperlink>
      <w:r w:rsidRPr="00D72E6E">
        <w:rPr>
          <w:color w:val="3B3838" w:themeColor="background2" w:themeShade="40"/>
          <w:sz w:val="16"/>
          <w:szCs w:val="16"/>
        </w:rPr>
        <w:t xml:space="preserve"> . </w:t>
      </w:r>
    </w:p>
    <w:p w14:paraId="4B514B38" w14:textId="77777777" w:rsidR="00D72E6E" w:rsidRPr="00D72E6E" w:rsidRDefault="00D72E6E" w:rsidP="00F9328B">
      <w:pPr>
        <w:pStyle w:val="Default"/>
        <w:rPr>
          <w:color w:val="3B3838" w:themeColor="background2" w:themeShade="40"/>
          <w:sz w:val="16"/>
          <w:szCs w:val="16"/>
        </w:rPr>
      </w:pPr>
    </w:p>
    <w:p w14:paraId="641AC314" w14:textId="411719B8" w:rsidR="007B1D17" w:rsidRPr="00630052" w:rsidRDefault="00D72E6E" w:rsidP="008C73D7">
      <w:pPr>
        <w:pStyle w:val="Default"/>
        <w:rPr>
          <w:color w:val="auto"/>
          <w:sz w:val="22"/>
          <w:szCs w:val="22"/>
        </w:rPr>
      </w:pPr>
      <w:r w:rsidRPr="00D72E6E">
        <w:rPr>
          <w:b/>
          <w:color w:val="3B3838" w:themeColor="background2" w:themeShade="40"/>
          <w:sz w:val="16"/>
          <w:szCs w:val="16"/>
        </w:rPr>
        <w:t xml:space="preserve">Warning: To perform an unauthorised act in relation to a copyright work may result in both a civil claim for damages and criminal prosecution. </w:t>
      </w:r>
    </w:p>
    <w:sectPr w:rsidR="007B1D17" w:rsidRPr="00630052" w:rsidSect="00657EFD">
      <w:pgSz w:w="11910" w:h="16845" w:code="9"/>
      <w:pgMar w:top="709" w:right="1134" w:bottom="1440" w:left="1134" w:header="720" w:footer="7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D4687" w14:textId="77777777" w:rsidR="0013441A" w:rsidRDefault="0013441A" w:rsidP="00280E36">
      <w:pPr>
        <w:spacing w:after="0" w:line="240" w:lineRule="auto"/>
      </w:pPr>
      <w:r>
        <w:separator/>
      </w:r>
    </w:p>
  </w:endnote>
  <w:endnote w:type="continuationSeparator" w:id="0">
    <w:p w14:paraId="55CC1EA6" w14:textId="77777777" w:rsidR="0013441A" w:rsidRDefault="0013441A" w:rsidP="00280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909E6" w14:textId="38E19C2F" w:rsidR="00657EFD" w:rsidRDefault="00657EFD" w:rsidP="00657EFD">
    <w:pPr>
      <w:pStyle w:val="Footer"/>
      <w:pBdr>
        <w:top w:val="single" w:sz="4" w:space="1" w:color="auto"/>
      </w:pBdr>
      <w:jc w:val="right"/>
      <w:rPr>
        <w:rFonts w:ascii="Arial" w:hAnsi="Arial" w:cs="Arial"/>
        <w:sz w:val="16"/>
        <w:szCs w:val="16"/>
      </w:rPr>
    </w:pPr>
    <w:r w:rsidRPr="00D714CE">
      <w:rPr>
        <w:rFonts w:ascii="Arial" w:hAnsi="Arial" w:cs="Arial"/>
        <w:sz w:val="16"/>
        <w:szCs w:val="16"/>
      </w:rPr>
      <w:t>© CB</w:t>
    </w:r>
    <w:r w:rsidR="0086329A">
      <w:rPr>
        <w:rFonts w:ascii="Arial" w:hAnsi="Arial" w:cs="Arial"/>
        <w:sz w:val="16"/>
        <w:szCs w:val="16"/>
      </w:rPr>
      <w:t>M</w:t>
    </w:r>
    <w:r w:rsidRPr="00D714CE">
      <w:rPr>
        <w:rFonts w:ascii="Arial" w:hAnsi="Arial" w:cs="Arial"/>
        <w:sz w:val="16"/>
        <w:szCs w:val="16"/>
      </w:rPr>
      <w:t>DC 202</w:t>
    </w:r>
    <w:r w:rsidR="002427E2">
      <w:rPr>
        <w:rFonts w:ascii="Arial" w:hAnsi="Arial" w:cs="Arial"/>
        <w:sz w:val="16"/>
        <w:szCs w:val="16"/>
      </w:rPr>
      <w:t>6</w:t>
    </w:r>
    <w:r w:rsidRPr="00D714CE">
      <w:rPr>
        <w:rFonts w:ascii="Arial" w:hAnsi="Arial" w:cs="Arial"/>
        <w:sz w:val="16"/>
        <w:szCs w:val="16"/>
      </w:rPr>
      <w:t xml:space="preserve"> (Reference PACT HR) / PACT HR Disciplinary Policy and Procedure / Version </w:t>
    </w:r>
    <w:r w:rsidR="0046301D">
      <w:rPr>
        <w:rFonts w:ascii="Arial" w:hAnsi="Arial" w:cs="Arial"/>
        <w:sz w:val="16"/>
        <w:szCs w:val="16"/>
      </w:rPr>
      <w:t>1</w:t>
    </w:r>
    <w:r w:rsidR="002427E2">
      <w:rPr>
        <w:rFonts w:ascii="Arial" w:hAnsi="Arial" w:cs="Arial"/>
        <w:sz w:val="16"/>
        <w:szCs w:val="16"/>
      </w:rPr>
      <w:t>1</w:t>
    </w:r>
    <w:r w:rsidRPr="00D714CE">
      <w:rPr>
        <w:rFonts w:ascii="Arial" w:hAnsi="Arial" w:cs="Arial"/>
        <w:sz w:val="16"/>
        <w:szCs w:val="16"/>
      </w:rPr>
      <w:t>: 01/</w:t>
    </w:r>
    <w:r w:rsidR="008C73D7">
      <w:rPr>
        <w:rFonts w:ascii="Arial" w:hAnsi="Arial" w:cs="Arial"/>
        <w:sz w:val="16"/>
        <w:szCs w:val="16"/>
      </w:rPr>
      <w:t>0</w:t>
    </w:r>
    <w:r w:rsidR="007820C9">
      <w:rPr>
        <w:rFonts w:ascii="Arial" w:hAnsi="Arial" w:cs="Arial"/>
        <w:sz w:val="16"/>
        <w:szCs w:val="16"/>
      </w:rPr>
      <w:t>4</w:t>
    </w:r>
    <w:r w:rsidRPr="00D714CE">
      <w:rPr>
        <w:rFonts w:ascii="Arial" w:hAnsi="Arial" w:cs="Arial"/>
        <w:sz w:val="16"/>
        <w:szCs w:val="16"/>
      </w:rPr>
      <w:t>/</w:t>
    </w:r>
    <w:r w:rsidR="0046301D">
      <w:rPr>
        <w:rFonts w:ascii="Arial" w:hAnsi="Arial" w:cs="Arial"/>
        <w:sz w:val="16"/>
        <w:szCs w:val="16"/>
      </w:rPr>
      <w:t>2</w:t>
    </w:r>
    <w:r w:rsidR="002427E2">
      <w:rPr>
        <w:rFonts w:ascii="Arial" w:hAnsi="Arial" w:cs="Arial"/>
        <w:sz w:val="16"/>
        <w:szCs w:val="16"/>
      </w:rPr>
      <w:t>6</w:t>
    </w:r>
  </w:p>
  <w:p w14:paraId="3EAAD8A0" w14:textId="46444EE9" w:rsidR="00657EFD" w:rsidRDefault="00657EFD">
    <w:pPr>
      <w:pStyle w:val="Footer"/>
    </w:pPr>
    <w:r>
      <w:rPr>
        <w:rFonts w:ascii="Arial" w:hAnsi="Arial" w:cs="Arial"/>
        <w:noProof/>
        <w:sz w:val="16"/>
        <w:szCs w:val="16"/>
      </w:rPr>
      <w:drawing>
        <wp:anchor distT="0" distB="0" distL="114300" distR="114300" simplePos="0" relativeHeight="251658240" behindDoc="0" locked="0" layoutInCell="1" allowOverlap="1" wp14:anchorId="45942007" wp14:editId="17C8FFE4">
          <wp:simplePos x="0" y="0"/>
          <wp:positionH relativeFrom="column">
            <wp:posOffset>592455</wp:posOffset>
          </wp:positionH>
          <wp:positionV relativeFrom="paragraph">
            <wp:posOffset>78105</wp:posOffset>
          </wp:positionV>
          <wp:extent cx="4705200" cy="324000"/>
          <wp:effectExtent l="0" t="0" r="635" b="0"/>
          <wp:wrapNone/>
          <wp:docPr id="9893370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05200" cy="32400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6C50D" w14:textId="77777777" w:rsidR="0013441A" w:rsidRDefault="0013441A" w:rsidP="00280E36">
      <w:pPr>
        <w:spacing w:after="0" w:line="240" w:lineRule="auto"/>
      </w:pPr>
      <w:r>
        <w:separator/>
      </w:r>
    </w:p>
  </w:footnote>
  <w:footnote w:type="continuationSeparator" w:id="0">
    <w:p w14:paraId="3133E03E" w14:textId="77777777" w:rsidR="0013441A" w:rsidRDefault="0013441A" w:rsidP="00280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578059"/>
      <w:docPartObj>
        <w:docPartGallery w:val="Page Numbers (Top of Page)"/>
        <w:docPartUnique/>
      </w:docPartObj>
    </w:sdtPr>
    <w:sdtEndPr>
      <w:rPr>
        <w:noProof/>
      </w:rPr>
    </w:sdtEndPr>
    <w:sdtContent>
      <w:p w14:paraId="46A08ACE" w14:textId="6E3C3FCE" w:rsidR="00A21AEE" w:rsidRDefault="00A21AEE" w:rsidP="00D714CE">
        <w:pPr>
          <w:pStyle w:val="Header"/>
          <w:jc w:val="right"/>
        </w:pPr>
        <w:r>
          <w:fldChar w:fldCharType="begin"/>
        </w:r>
        <w:r>
          <w:instrText xml:space="preserve"> PAGE   \* MERGEFORMAT </w:instrText>
        </w:r>
        <w:r>
          <w:fldChar w:fldCharType="separate"/>
        </w:r>
        <w:r w:rsidR="0044527C">
          <w:rPr>
            <w:noProof/>
          </w:rPr>
          <w:t>1</w:t>
        </w:r>
        <w:r>
          <w:rPr>
            <w:noProof/>
          </w:rPr>
          <w:fldChar w:fldCharType="end"/>
        </w:r>
      </w:p>
    </w:sdtContent>
  </w:sdt>
  <w:p w14:paraId="17F9DDF9" w14:textId="77777777" w:rsidR="00A21AEE" w:rsidRDefault="00A21A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6D8A"/>
    <w:multiLevelType w:val="hybridMultilevel"/>
    <w:tmpl w:val="26DE929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63C5385"/>
    <w:multiLevelType w:val="hybridMultilevel"/>
    <w:tmpl w:val="C31CB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687B4B"/>
    <w:multiLevelType w:val="hybridMultilevel"/>
    <w:tmpl w:val="660C4D58"/>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082B785A"/>
    <w:multiLevelType w:val="multilevel"/>
    <w:tmpl w:val="B71C6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CE5C27"/>
    <w:multiLevelType w:val="hybridMultilevel"/>
    <w:tmpl w:val="9E00D1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A5E66C8"/>
    <w:multiLevelType w:val="hybridMultilevel"/>
    <w:tmpl w:val="BD480E2C"/>
    <w:lvl w:ilvl="0" w:tplc="BED0B756">
      <w:start w:val="1"/>
      <w:numFmt w:val="decimal"/>
      <w:lvlText w:val="%1."/>
      <w:lvlJc w:val="left"/>
      <w:pPr>
        <w:ind w:left="720" w:hanging="360"/>
      </w:pPr>
      <w:rPr>
        <w:rFonts w:hint="default"/>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692E46"/>
    <w:multiLevelType w:val="hybridMultilevel"/>
    <w:tmpl w:val="999098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B60E63"/>
    <w:multiLevelType w:val="multilevel"/>
    <w:tmpl w:val="425AFF40"/>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BAA09F2"/>
    <w:multiLevelType w:val="hybridMultilevel"/>
    <w:tmpl w:val="8A00AD3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1C121F16"/>
    <w:multiLevelType w:val="hybridMultilevel"/>
    <w:tmpl w:val="35CAFEF8"/>
    <w:lvl w:ilvl="0" w:tplc="16B2FC86">
      <w:start w:val="1"/>
      <w:numFmt w:val="decimal"/>
      <w:lvlText w:val="%1."/>
      <w:lvlJc w:val="left"/>
      <w:pPr>
        <w:ind w:left="720" w:hanging="360"/>
      </w:pPr>
      <w:rPr>
        <w:rFonts w:hint="default"/>
        <w:color w:val="auto"/>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82656C"/>
    <w:multiLevelType w:val="hybridMultilevel"/>
    <w:tmpl w:val="738AE5D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1056E30"/>
    <w:multiLevelType w:val="hybridMultilevel"/>
    <w:tmpl w:val="EDF67C2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2" w15:restartNumberingAfterBreak="0">
    <w:nsid w:val="22223661"/>
    <w:multiLevelType w:val="hybridMultilevel"/>
    <w:tmpl w:val="0988F7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797D35"/>
    <w:multiLevelType w:val="hybridMultilevel"/>
    <w:tmpl w:val="434C3EAA"/>
    <w:lvl w:ilvl="0" w:tplc="08090001">
      <w:start w:val="1"/>
      <w:numFmt w:val="bullet"/>
      <w:lvlText w:val=""/>
      <w:lvlJc w:val="left"/>
      <w:pPr>
        <w:ind w:left="1069" w:hanging="360"/>
      </w:pPr>
      <w:rPr>
        <w:rFonts w:ascii="Symbol" w:hAnsi="Symbol"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 w15:restartNumberingAfterBreak="0">
    <w:nsid w:val="39F53A1F"/>
    <w:multiLevelType w:val="hybridMultilevel"/>
    <w:tmpl w:val="C8D8AE9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28B0B99"/>
    <w:multiLevelType w:val="hybridMultilevel"/>
    <w:tmpl w:val="1CF2E71E"/>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16" w15:restartNumberingAfterBreak="0">
    <w:nsid w:val="459D6D59"/>
    <w:multiLevelType w:val="multilevel"/>
    <w:tmpl w:val="797E62AA"/>
    <w:lvl w:ilvl="0">
      <w:start w:val="1"/>
      <w:numFmt w:val="lowerRoman"/>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7" w15:restartNumberingAfterBreak="0">
    <w:nsid w:val="47194C2A"/>
    <w:multiLevelType w:val="hybridMultilevel"/>
    <w:tmpl w:val="733EA11A"/>
    <w:lvl w:ilvl="0" w:tplc="08090001">
      <w:start w:val="1"/>
      <w:numFmt w:val="bullet"/>
      <w:lvlText w:val=""/>
      <w:lvlJc w:val="left"/>
      <w:pPr>
        <w:ind w:left="1451" w:hanging="360"/>
      </w:pPr>
      <w:rPr>
        <w:rFonts w:ascii="Symbol" w:hAnsi="Symbol" w:hint="default"/>
      </w:rPr>
    </w:lvl>
    <w:lvl w:ilvl="1" w:tplc="08090003" w:tentative="1">
      <w:start w:val="1"/>
      <w:numFmt w:val="bullet"/>
      <w:lvlText w:val="o"/>
      <w:lvlJc w:val="left"/>
      <w:pPr>
        <w:ind w:left="2171" w:hanging="360"/>
      </w:pPr>
      <w:rPr>
        <w:rFonts w:ascii="Courier New" w:hAnsi="Courier New" w:cs="Courier New" w:hint="default"/>
      </w:rPr>
    </w:lvl>
    <w:lvl w:ilvl="2" w:tplc="08090005" w:tentative="1">
      <w:start w:val="1"/>
      <w:numFmt w:val="bullet"/>
      <w:lvlText w:val=""/>
      <w:lvlJc w:val="left"/>
      <w:pPr>
        <w:ind w:left="2891" w:hanging="360"/>
      </w:pPr>
      <w:rPr>
        <w:rFonts w:ascii="Wingdings" w:hAnsi="Wingdings" w:hint="default"/>
      </w:rPr>
    </w:lvl>
    <w:lvl w:ilvl="3" w:tplc="08090001" w:tentative="1">
      <w:start w:val="1"/>
      <w:numFmt w:val="bullet"/>
      <w:lvlText w:val=""/>
      <w:lvlJc w:val="left"/>
      <w:pPr>
        <w:ind w:left="3611" w:hanging="360"/>
      </w:pPr>
      <w:rPr>
        <w:rFonts w:ascii="Symbol" w:hAnsi="Symbol" w:hint="default"/>
      </w:rPr>
    </w:lvl>
    <w:lvl w:ilvl="4" w:tplc="08090003" w:tentative="1">
      <w:start w:val="1"/>
      <w:numFmt w:val="bullet"/>
      <w:lvlText w:val="o"/>
      <w:lvlJc w:val="left"/>
      <w:pPr>
        <w:ind w:left="4331" w:hanging="360"/>
      </w:pPr>
      <w:rPr>
        <w:rFonts w:ascii="Courier New" w:hAnsi="Courier New" w:cs="Courier New" w:hint="default"/>
      </w:rPr>
    </w:lvl>
    <w:lvl w:ilvl="5" w:tplc="08090005" w:tentative="1">
      <w:start w:val="1"/>
      <w:numFmt w:val="bullet"/>
      <w:lvlText w:val=""/>
      <w:lvlJc w:val="left"/>
      <w:pPr>
        <w:ind w:left="5051" w:hanging="360"/>
      </w:pPr>
      <w:rPr>
        <w:rFonts w:ascii="Wingdings" w:hAnsi="Wingdings" w:hint="default"/>
      </w:rPr>
    </w:lvl>
    <w:lvl w:ilvl="6" w:tplc="08090001" w:tentative="1">
      <w:start w:val="1"/>
      <w:numFmt w:val="bullet"/>
      <w:lvlText w:val=""/>
      <w:lvlJc w:val="left"/>
      <w:pPr>
        <w:ind w:left="5771" w:hanging="360"/>
      </w:pPr>
      <w:rPr>
        <w:rFonts w:ascii="Symbol" w:hAnsi="Symbol" w:hint="default"/>
      </w:rPr>
    </w:lvl>
    <w:lvl w:ilvl="7" w:tplc="08090003" w:tentative="1">
      <w:start w:val="1"/>
      <w:numFmt w:val="bullet"/>
      <w:lvlText w:val="o"/>
      <w:lvlJc w:val="left"/>
      <w:pPr>
        <w:ind w:left="6491" w:hanging="360"/>
      </w:pPr>
      <w:rPr>
        <w:rFonts w:ascii="Courier New" w:hAnsi="Courier New" w:cs="Courier New" w:hint="default"/>
      </w:rPr>
    </w:lvl>
    <w:lvl w:ilvl="8" w:tplc="08090005" w:tentative="1">
      <w:start w:val="1"/>
      <w:numFmt w:val="bullet"/>
      <w:lvlText w:val=""/>
      <w:lvlJc w:val="left"/>
      <w:pPr>
        <w:ind w:left="7211" w:hanging="360"/>
      </w:pPr>
      <w:rPr>
        <w:rFonts w:ascii="Wingdings" w:hAnsi="Wingdings" w:hint="default"/>
      </w:rPr>
    </w:lvl>
  </w:abstractNum>
  <w:abstractNum w:abstractNumId="18" w15:restartNumberingAfterBreak="0">
    <w:nsid w:val="48120EFF"/>
    <w:multiLevelType w:val="hybridMultilevel"/>
    <w:tmpl w:val="F8821A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214C22"/>
    <w:multiLevelType w:val="hybridMultilevel"/>
    <w:tmpl w:val="0A1076BC"/>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0" w15:restartNumberingAfterBreak="0">
    <w:nsid w:val="48D30644"/>
    <w:multiLevelType w:val="hybridMultilevel"/>
    <w:tmpl w:val="81DA250A"/>
    <w:lvl w:ilvl="0" w:tplc="690A23AA">
      <w:start w:val="2"/>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91E596F"/>
    <w:multiLevelType w:val="hybridMultilevel"/>
    <w:tmpl w:val="6C822C2A"/>
    <w:lvl w:ilvl="0" w:tplc="307093CC">
      <w:start w:val="2"/>
      <w:numFmt w:val="bullet"/>
      <w:lvlText w:val="-"/>
      <w:lvlJc w:val="left"/>
      <w:pPr>
        <w:ind w:left="1800" w:hanging="360"/>
      </w:pPr>
      <w:rPr>
        <w:rFonts w:ascii="Arial" w:eastAsia="Calibr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49405CA4"/>
    <w:multiLevelType w:val="multilevel"/>
    <w:tmpl w:val="B4A6BA4C"/>
    <w:lvl w:ilvl="0">
      <w:start w:val="2"/>
      <w:numFmt w:val="decimal"/>
      <w:lvlText w:val="%1"/>
      <w:lvlJc w:val="left"/>
      <w:pPr>
        <w:ind w:left="480" w:hanging="480"/>
      </w:pPr>
      <w:rPr>
        <w:rFonts w:hint="default"/>
      </w:rPr>
    </w:lvl>
    <w:lvl w:ilvl="1">
      <w:start w:val="5"/>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D770A2A"/>
    <w:multiLevelType w:val="multilevel"/>
    <w:tmpl w:val="C818BEE4"/>
    <w:lvl w:ilvl="0">
      <w:start w:val="2"/>
      <w:numFmt w:val="decimal"/>
      <w:lvlText w:val="%1"/>
      <w:lvlJc w:val="left"/>
      <w:pPr>
        <w:ind w:left="480" w:hanging="480"/>
      </w:pPr>
      <w:rPr>
        <w:rFonts w:hint="default"/>
      </w:rPr>
    </w:lvl>
    <w:lvl w:ilvl="1">
      <w:start w:val="5"/>
      <w:numFmt w:val="decimal"/>
      <w:lvlText w:val="%1.%2"/>
      <w:lvlJc w:val="left"/>
      <w:pPr>
        <w:ind w:left="840" w:hanging="48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508680D"/>
    <w:multiLevelType w:val="hybridMultilevel"/>
    <w:tmpl w:val="0290B944"/>
    <w:lvl w:ilvl="0" w:tplc="08090001">
      <w:start w:val="1"/>
      <w:numFmt w:val="bullet"/>
      <w:lvlText w:val=""/>
      <w:lvlJc w:val="left"/>
      <w:pPr>
        <w:ind w:left="731" w:hanging="360"/>
      </w:pPr>
      <w:rPr>
        <w:rFonts w:ascii="Symbol" w:hAnsi="Symbol"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25" w15:restartNumberingAfterBreak="0">
    <w:nsid w:val="55240CAE"/>
    <w:multiLevelType w:val="multilevel"/>
    <w:tmpl w:val="37FAD2D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6E020A4"/>
    <w:multiLevelType w:val="multilevel"/>
    <w:tmpl w:val="3F68C60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96A133B"/>
    <w:multiLevelType w:val="hybridMultilevel"/>
    <w:tmpl w:val="EB4082A8"/>
    <w:lvl w:ilvl="0" w:tplc="0809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8" w15:restartNumberingAfterBreak="0">
    <w:nsid w:val="5F451AE8"/>
    <w:multiLevelType w:val="hybridMultilevel"/>
    <w:tmpl w:val="D07EFFFC"/>
    <w:lvl w:ilvl="0" w:tplc="38E4D22E">
      <w:start w:val="2"/>
      <w:numFmt w:val="bullet"/>
      <w:lvlText w:val="-"/>
      <w:lvlJc w:val="left"/>
      <w:pPr>
        <w:ind w:left="1800" w:hanging="360"/>
      </w:pPr>
      <w:rPr>
        <w:rFonts w:ascii="Arial" w:eastAsia="Calibri" w:hAnsi="Arial" w:cs="Aria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9" w15:restartNumberingAfterBreak="0">
    <w:nsid w:val="5F784D23"/>
    <w:multiLevelType w:val="hybridMultilevel"/>
    <w:tmpl w:val="0040FD6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0" w15:restartNumberingAfterBreak="0">
    <w:nsid w:val="61EE2DCE"/>
    <w:multiLevelType w:val="hybridMultilevel"/>
    <w:tmpl w:val="C8FAB40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697A52"/>
    <w:multiLevelType w:val="hybridMultilevel"/>
    <w:tmpl w:val="3AE48C60"/>
    <w:lvl w:ilvl="0" w:tplc="16B2FC86">
      <w:start w:val="1"/>
      <w:numFmt w:val="decimal"/>
      <w:lvlText w:val="%1."/>
      <w:lvlJc w:val="left"/>
      <w:pPr>
        <w:ind w:left="1069" w:hanging="360"/>
      </w:pPr>
      <w:rPr>
        <w:rFonts w:hint="default"/>
        <w:color w:val="auto"/>
        <w:sz w:val="22"/>
        <w:szCs w:val="22"/>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2" w15:restartNumberingAfterBreak="0">
    <w:nsid w:val="698A1FBA"/>
    <w:multiLevelType w:val="hybridMultilevel"/>
    <w:tmpl w:val="BDF62AD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6C1C3FA6"/>
    <w:multiLevelType w:val="multilevel"/>
    <w:tmpl w:val="1FE6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3C054F1"/>
    <w:multiLevelType w:val="hybridMultilevel"/>
    <w:tmpl w:val="F642D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F93C02"/>
    <w:multiLevelType w:val="hybridMultilevel"/>
    <w:tmpl w:val="A06E18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55A4856"/>
    <w:multiLevelType w:val="hybridMultilevel"/>
    <w:tmpl w:val="A70059C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7" w15:restartNumberingAfterBreak="0">
    <w:nsid w:val="7AF717B1"/>
    <w:multiLevelType w:val="multilevel"/>
    <w:tmpl w:val="FE662E10"/>
    <w:lvl w:ilvl="0">
      <w:start w:val="3"/>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7DF73C41"/>
    <w:multiLevelType w:val="hybridMultilevel"/>
    <w:tmpl w:val="9D3447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20"/>
  </w:num>
  <w:num w:numId="3">
    <w:abstractNumId w:val="37"/>
  </w:num>
  <w:num w:numId="4">
    <w:abstractNumId w:val="24"/>
  </w:num>
  <w:num w:numId="5">
    <w:abstractNumId w:val="4"/>
  </w:num>
  <w:num w:numId="6">
    <w:abstractNumId w:val="15"/>
  </w:num>
  <w:num w:numId="7">
    <w:abstractNumId w:val="12"/>
  </w:num>
  <w:num w:numId="8">
    <w:abstractNumId w:val="19"/>
  </w:num>
  <w:num w:numId="9">
    <w:abstractNumId w:val="26"/>
  </w:num>
  <w:num w:numId="10">
    <w:abstractNumId w:val="14"/>
  </w:num>
  <w:num w:numId="11">
    <w:abstractNumId w:val="16"/>
  </w:num>
  <w:num w:numId="12">
    <w:abstractNumId w:val="11"/>
  </w:num>
  <w:num w:numId="13">
    <w:abstractNumId w:val="13"/>
  </w:num>
  <w:num w:numId="14">
    <w:abstractNumId w:val="18"/>
  </w:num>
  <w:num w:numId="15">
    <w:abstractNumId w:val="30"/>
  </w:num>
  <w:num w:numId="16">
    <w:abstractNumId w:val="35"/>
  </w:num>
  <w:num w:numId="17">
    <w:abstractNumId w:val="3"/>
  </w:num>
  <w:num w:numId="18">
    <w:abstractNumId w:val="33"/>
  </w:num>
  <w:num w:numId="19">
    <w:abstractNumId w:val="9"/>
  </w:num>
  <w:num w:numId="20">
    <w:abstractNumId w:val="5"/>
  </w:num>
  <w:num w:numId="21">
    <w:abstractNumId w:val="6"/>
  </w:num>
  <w:num w:numId="22">
    <w:abstractNumId w:val="29"/>
  </w:num>
  <w:num w:numId="23">
    <w:abstractNumId w:val="25"/>
  </w:num>
  <w:num w:numId="24">
    <w:abstractNumId w:val="7"/>
  </w:num>
  <w:num w:numId="25">
    <w:abstractNumId w:val="22"/>
  </w:num>
  <w:num w:numId="26">
    <w:abstractNumId w:val="32"/>
  </w:num>
  <w:num w:numId="27">
    <w:abstractNumId w:val="2"/>
  </w:num>
  <w:num w:numId="28">
    <w:abstractNumId w:val="17"/>
  </w:num>
  <w:num w:numId="29">
    <w:abstractNumId w:val="23"/>
  </w:num>
  <w:num w:numId="30">
    <w:abstractNumId w:val="36"/>
  </w:num>
  <w:num w:numId="31">
    <w:abstractNumId w:val="31"/>
  </w:num>
  <w:num w:numId="32">
    <w:abstractNumId w:val="38"/>
  </w:num>
  <w:num w:numId="33">
    <w:abstractNumId w:val="21"/>
  </w:num>
  <w:num w:numId="34">
    <w:abstractNumId w:val="27"/>
  </w:num>
  <w:num w:numId="35">
    <w:abstractNumId w:val="10"/>
  </w:num>
  <w:num w:numId="36">
    <w:abstractNumId w:val="34"/>
  </w:num>
  <w:num w:numId="37">
    <w:abstractNumId w:val="28"/>
  </w:num>
  <w:num w:numId="38">
    <w:abstractNumId w:val="8"/>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ocumentProtection w:edit="forms" w:enforcement="1" w:cryptProviderType="rsaAES" w:cryptAlgorithmClass="hash" w:cryptAlgorithmType="typeAny" w:cryptAlgorithmSid="14" w:cryptSpinCount="100000" w:hash="68EmSObAQII2qYR/C+T8Q4RZWhG//RDJaKkXww/ZpBUYmagCEKs7YcRuspyqlkZDPST670KczTZVd9a2b4BL2w==" w:salt="GzmZ6pl1SK0Te3+lVCe7Rw=="/>
  <w:defaultTabStop w:val="720"/>
  <w:doNotShadeFormData/>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F96"/>
    <w:rsid w:val="00004A09"/>
    <w:rsid w:val="000260CC"/>
    <w:rsid w:val="00030A43"/>
    <w:rsid w:val="00034D10"/>
    <w:rsid w:val="00037558"/>
    <w:rsid w:val="00043A30"/>
    <w:rsid w:val="0004497D"/>
    <w:rsid w:val="00046B21"/>
    <w:rsid w:val="00046E32"/>
    <w:rsid w:val="000519D7"/>
    <w:rsid w:val="00080590"/>
    <w:rsid w:val="0008491A"/>
    <w:rsid w:val="00084A03"/>
    <w:rsid w:val="00085C1A"/>
    <w:rsid w:val="0008771E"/>
    <w:rsid w:val="00090B8F"/>
    <w:rsid w:val="000937E4"/>
    <w:rsid w:val="00093DA8"/>
    <w:rsid w:val="000A0DB1"/>
    <w:rsid w:val="000A3FE1"/>
    <w:rsid w:val="000A4876"/>
    <w:rsid w:val="000B118A"/>
    <w:rsid w:val="000B47D3"/>
    <w:rsid w:val="000B53C5"/>
    <w:rsid w:val="000C0941"/>
    <w:rsid w:val="000C1130"/>
    <w:rsid w:val="000C6E15"/>
    <w:rsid w:val="000D5B58"/>
    <w:rsid w:val="000E3880"/>
    <w:rsid w:val="000F35CB"/>
    <w:rsid w:val="00100E00"/>
    <w:rsid w:val="00105031"/>
    <w:rsid w:val="001056B0"/>
    <w:rsid w:val="00110D5E"/>
    <w:rsid w:val="00114428"/>
    <w:rsid w:val="00114CB7"/>
    <w:rsid w:val="001168C5"/>
    <w:rsid w:val="00122D2A"/>
    <w:rsid w:val="0013441A"/>
    <w:rsid w:val="001450AC"/>
    <w:rsid w:val="0014588F"/>
    <w:rsid w:val="001502CF"/>
    <w:rsid w:val="001569A4"/>
    <w:rsid w:val="00156CAF"/>
    <w:rsid w:val="00161402"/>
    <w:rsid w:val="00162226"/>
    <w:rsid w:val="001676EB"/>
    <w:rsid w:val="00183CF6"/>
    <w:rsid w:val="00192C53"/>
    <w:rsid w:val="00192F4A"/>
    <w:rsid w:val="001A0253"/>
    <w:rsid w:val="001A08E9"/>
    <w:rsid w:val="001A3BEC"/>
    <w:rsid w:val="001B1992"/>
    <w:rsid w:val="001B2774"/>
    <w:rsid w:val="001B5CEC"/>
    <w:rsid w:val="001C7D4E"/>
    <w:rsid w:val="001E0B85"/>
    <w:rsid w:val="001E1F48"/>
    <w:rsid w:val="001E3ABE"/>
    <w:rsid w:val="001E7347"/>
    <w:rsid w:val="001F1423"/>
    <w:rsid w:val="001F45A4"/>
    <w:rsid w:val="001F57B5"/>
    <w:rsid w:val="001F61C1"/>
    <w:rsid w:val="00204B2D"/>
    <w:rsid w:val="0020567C"/>
    <w:rsid w:val="00205A98"/>
    <w:rsid w:val="002072D6"/>
    <w:rsid w:val="00211177"/>
    <w:rsid w:val="00221D96"/>
    <w:rsid w:val="00222075"/>
    <w:rsid w:val="00224717"/>
    <w:rsid w:val="002255F9"/>
    <w:rsid w:val="00225646"/>
    <w:rsid w:val="002256E1"/>
    <w:rsid w:val="002268F7"/>
    <w:rsid w:val="002321D9"/>
    <w:rsid w:val="00236380"/>
    <w:rsid w:val="0023751F"/>
    <w:rsid w:val="00242324"/>
    <w:rsid w:val="002427E2"/>
    <w:rsid w:val="00243CBD"/>
    <w:rsid w:val="00252B93"/>
    <w:rsid w:val="00255C34"/>
    <w:rsid w:val="00273255"/>
    <w:rsid w:val="0027770D"/>
    <w:rsid w:val="00280E36"/>
    <w:rsid w:val="00281F8D"/>
    <w:rsid w:val="00283CEE"/>
    <w:rsid w:val="002855C2"/>
    <w:rsid w:val="00286626"/>
    <w:rsid w:val="002904F5"/>
    <w:rsid w:val="00290825"/>
    <w:rsid w:val="00292837"/>
    <w:rsid w:val="0029315E"/>
    <w:rsid w:val="00294FF4"/>
    <w:rsid w:val="00296025"/>
    <w:rsid w:val="002A4E8C"/>
    <w:rsid w:val="002B7DCA"/>
    <w:rsid w:val="002C6E98"/>
    <w:rsid w:val="002C785D"/>
    <w:rsid w:val="002D3FB7"/>
    <w:rsid w:val="002D5DF3"/>
    <w:rsid w:val="002D6062"/>
    <w:rsid w:val="002E2D63"/>
    <w:rsid w:val="002F2D13"/>
    <w:rsid w:val="00300A73"/>
    <w:rsid w:val="0030386C"/>
    <w:rsid w:val="00303EB8"/>
    <w:rsid w:val="00311898"/>
    <w:rsid w:val="0031355F"/>
    <w:rsid w:val="003152C0"/>
    <w:rsid w:val="0031581B"/>
    <w:rsid w:val="00322D67"/>
    <w:rsid w:val="00327880"/>
    <w:rsid w:val="00337800"/>
    <w:rsid w:val="00345AFA"/>
    <w:rsid w:val="0034723B"/>
    <w:rsid w:val="003554D4"/>
    <w:rsid w:val="0035791A"/>
    <w:rsid w:val="00357B01"/>
    <w:rsid w:val="003627A1"/>
    <w:rsid w:val="00362CE5"/>
    <w:rsid w:val="003725CF"/>
    <w:rsid w:val="0037276E"/>
    <w:rsid w:val="00384426"/>
    <w:rsid w:val="003949F3"/>
    <w:rsid w:val="003A5CE5"/>
    <w:rsid w:val="003A7D8C"/>
    <w:rsid w:val="003B056A"/>
    <w:rsid w:val="003B0B6B"/>
    <w:rsid w:val="003B4F6C"/>
    <w:rsid w:val="003C2EB8"/>
    <w:rsid w:val="003C4AEB"/>
    <w:rsid w:val="003C77C7"/>
    <w:rsid w:val="003D025A"/>
    <w:rsid w:val="003D048F"/>
    <w:rsid w:val="003D2C42"/>
    <w:rsid w:val="003D2EC0"/>
    <w:rsid w:val="003D45A3"/>
    <w:rsid w:val="003D5C76"/>
    <w:rsid w:val="003D6A75"/>
    <w:rsid w:val="003F6FF4"/>
    <w:rsid w:val="003F7875"/>
    <w:rsid w:val="00405FDB"/>
    <w:rsid w:val="00423B35"/>
    <w:rsid w:val="00432756"/>
    <w:rsid w:val="004346BA"/>
    <w:rsid w:val="0044527C"/>
    <w:rsid w:val="0045311F"/>
    <w:rsid w:val="00456194"/>
    <w:rsid w:val="004568FD"/>
    <w:rsid w:val="0046301D"/>
    <w:rsid w:val="00463177"/>
    <w:rsid w:val="004808F3"/>
    <w:rsid w:val="00486B8D"/>
    <w:rsid w:val="00487348"/>
    <w:rsid w:val="004921C1"/>
    <w:rsid w:val="00495E2A"/>
    <w:rsid w:val="0049615E"/>
    <w:rsid w:val="004964C9"/>
    <w:rsid w:val="004964DE"/>
    <w:rsid w:val="004A0D0C"/>
    <w:rsid w:val="004A1508"/>
    <w:rsid w:val="004A4DB7"/>
    <w:rsid w:val="004A5200"/>
    <w:rsid w:val="004B18D5"/>
    <w:rsid w:val="004B3CBC"/>
    <w:rsid w:val="004B4DC1"/>
    <w:rsid w:val="004B7746"/>
    <w:rsid w:val="004C0A79"/>
    <w:rsid w:val="004C2AE5"/>
    <w:rsid w:val="004C6440"/>
    <w:rsid w:val="004C6ECF"/>
    <w:rsid w:val="004D1188"/>
    <w:rsid w:val="004D4D80"/>
    <w:rsid w:val="004D6A2C"/>
    <w:rsid w:val="004E043D"/>
    <w:rsid w:val="004E5631"/>
    <w:rsid w:val="004E6639"/>
    <w:rsid w:val="004F1153"/>
    <w:rsid w:val="004F1E2A"/>
    <w:rsid w:val="004F5546"/>
    <w:rsid w:val="00501BF7"/>
    <w:rsid w:val="005021EB"/>
    <w:rsid w:val="00505F3B"/>
    <w:rsid w:val="00506839"/>
    <w:rsid w:val="005161B7"/>
    <w:rsid w:val="00516C39"/>
    <w:rsid w:val="0051706E"/>
    <w:rsid w:val="00523C08"/>
    <w:rsid w:val="0052531D"/>
    <w:rsid w:val="00527F88"/>
    <w:rsid w:val="005313EF"/>
    <w:rsid w:val="00531FD0"/>
    <w:rsid w:val="00535765"/>
    <w:rsid w:val="005405C8"/>
    <w:rsid w:val="005432E4"/>
    <w:rsid w:val="005464DB"/>
    <w:rsid w:val="00551183"/>
    <w:rsid w:val="005524B3"/>
    <w:rsid w:val="005546B7"/>
    <w:rsid w:val="00561C4E"/>
    <w:rsid w:val="00561E90"/>
    <w:rsid w:val="0056343A"/>
    <w:rsid w:val="005634F5"/>
    <w:rsid w:val="0056400D"/>
    <w:rsid w:val="00584242"/>
    <w:rsid w:val="005858F7"/>
    <w:rsid w:val="00586724"/>
    <w:rsid w:val="0058729A"/>
    <w:rsid w:val="00587829"/>
    <w:rsid w:val="0059300A"/>
    <w:rsid w:val="00595DC6"/>
    <w:rsid w:val="005A016C"/>
    <w:rsid w:val="005A5132"/>
    <w:rsid w:val="005A5F8E"/>
    <w:rsid w:val="005B3640"/>
    <w:rsid w:val="005C0A05"/>
    <w:rsid w:val="005C0C43"/>
    <w:rsid w:val="005E5D2C"/>
    <w:rsid w:val="005F6DFC"/>
    <w:rsid w:val="005F7EA1"/>
    <w:rsid w:val="00604661"/>
    <w:rsid w:val="00630052"/>
    <w:rsid w:val="00633377"/>
    <w:rsid w:val="00635600"/>
    <w:rsid w:val="00637568"/>
    <w:rsid w:val="006425BE"/>
    <w:rsid w:val="00657EFD"/>
    <w:rsid w:val="0066003E"/>
    <w:rsid w:val="00661348"/>
    <w:rsid w:val="006662EE"/>
    <w:rsid w:val="00666CB7"/>
    <w:rsid w:val="0067203A"/>
    <w:rsid w:val="0067764F"/>
    <w:rsid w:val="006875AF"/>
    <w:rsid w:val="00687A11"/>
    <w:rsid w:val="00693295"/>
    <w:rsid w:val="00696F66"/>
    <w:rsid w:val="006A4E11"/>
    <w:rsid w:val="006B0AE1"/>
    <w:rsid w:val="006D0444"/>
    <w:rsid w:val="006D1672"/>
    <w:rsid w:val="006D784E"/>
    <w:rsid w:val="006D7B75"/>
    <w:rsid w:val="006E0AB9"/>
    <w:rsid w:val="006E1B98"/>
    <w:rsid w:val="006E6685"/>
    <w:rsid w:val="006E74F3"/>
    <w:rsid w:val="006F0DAF"/>
    <w:rsid w:val="006F27DD"/>
    <w:rsid w:val="006F35ED"/>
    <w:rsid w:val="006F79A0"/>
    <w:rsid w:val="0070006C"/>
    <w:rsid w:val="007041E1"/>
    <w:rsid w:val="007124C7"/>
    <w:rsid w:val="00712FEB"/>
    <w:rsid w:val="00713B3D"/>
    <w:rsid w:val="00713DFE"/>
    <w:rsid w:val="00720901"/>
    <w:rsid w:val="00720B66"/>
    <w:rsid w:val="0072186F"/>
    <w:rsid w:val="00726118"/>
    <w:rsid w:val="00733AFE"/>
    <w:rsid w:val="00737B2D"/>
    <w:rsid w:val="007441EF"/>
    <w:rsid w:val="00745037"/>
    <w:rsid w:val="00747312"/>
    <w:rsid w:val="00754AB9"/>
    <w:rsid w:val="00756018"/>
    <w:rsid w:val="00766500"/>
    <w:rsid w:val="00770BFF"/>
    <w:rsid w:val="007766C9"/>
    <w:rsid w:val="00776A93"/>
    <w:rsid w:val="00780BCA"/>
    <w:rsid w:val="00781659"/>
    <w:rsid w:val="00781EC4"/>
    <w:rsid w:val="007820C9"/>
    <w:rsid w:val="00782281"/>
    <w:rsid w:val="00784E29"/>
    <w:rsid w:val="007920DA"/>
    <w:rsid w:val="007973CB"/>
    <w:rsid w:val="007A1A37"/>
    <w:rsid w:val="007B1D17"/>
    <w:rsid w:val="007B6163"/>
    <w:rsid w:val="007C23A0"/>
    <w:rsid w:val="007C4F0E"/>
    <w:rsid w:val="007D1430"/>
    <w:rsid w:val="007D33F5"/>
    <w:rsid w:val="007E336E"/>
    <w:rsid w:val="007F05A4"/>
    <w:rsid w:val="007F20D5"/>
    <w:rsid w:val="007F4513"/>
    <w:rsid w:val="00800F8D"/>
    <w:rsid w:val="0080568A"/>
    <w:rsid w:val="008120AD"/>
    <w:rsid w:val="00815316"/>
    <w:rsid w:val="008163F4"/>
    <w:rsid w:val="008213B8"/>
    <w:rsid w:val="00824547"/>
    <w:rsid w:val="00826B1A"/>
    <w:rsid w:val="008276B1"/>
    <w:rsid w:val="00840790"/>
    <w:rsid w:val="008435A2"/>
    <w:rsid w:val="00844FA8"/>
    <w:rsid w:val="0085268E"/>
    <w:rsid w:val="0086329A"/>
    <w:rsid w:val="00876BD9"/>
    <w:rsid w:val="0088152F"/>
    <w:rsid w:val="00883BD8"/>
    <w:rsid w:val="008B2C96"/>
    <w:rsid w:val="008C09FA"/>
    <w:rsid w:val="008C73D7"/>
    <w:rsid w:val="008D3D5A"/>
    <w:rsid w:val="008D5CB0"/>
    <w:rsid w:val="008E0417"/>
    <w:rsid w:val="008E0454"/>
    <w:rsid w:val="008E0A34"/>
    <w:rsid w:val="008E36CD"/>
    <w:rsid w:val="008E78DC"/>
    <w:rsid w:val="008F2259"/>
    <w:rsid w:val="008F3F43"/>
    <w:rsid w:val="008F5FC7"/>
    <w:rsid w:val="00902F43"/>
    <w:rsid w:val="0091055A"/>
    <w:rsid w:val="00922FB8"/>
    <w:rsid w:val="00924439"/>
    <w:rsid w:val="00932716"/>
    <w:rsid w:val="00932BCE"/>
    <w:rsid w:val="00935370"/>
    <w:rsid w:val="00940454"/>
    <w:rsid w:val="009426E4"/>
    <w:rsid w:val="00954725"/>
    <w:rsid w:val="00971CDB"/>
    <w:rsid w:val="00972AF8"/>
    <w:rsid w:val="0097671C"/>
    <w:rsid w:val="009770B9"/>
    <w:rsid w:val="00987860"/>
    <w:rsid w:val="009966DA"/>
    <w:rsid w:val="009A25B6"/>
    <w:rsid w:val="009A3298"/>
    <w:rsid w:val="009A4EA5"/>
    <w:rsid w:val="009A5758"/>
    <w:rsid w:val="009B4E78"/>
    <w:rsid w:val="009C090E"/>
    <w:rsid w:val="009D5D65"/>
    <w:rsid w:val="009E45D5"/>
    <w:rsid w:val="009E5E48"/>
    <w:rsid w:val="009F023B"/>
    <w:rsid w:val="009F25E7"/>
    <w:rsid w:val="00A01282"/>
    <w:rsid w:val="00A01557"/>
    <w:rsid w:val="00A04248"/>
    <w:rsid w:val="00A13F8C"/>
    <w:rsid w:val="00A14F78"/>
    <w:rsid w:val="00A17218"/>
    <w:rsid w:val="00A21AEE"/>
    <w:rsid w:val="00A22A89"/>
    <w:rsid w:val="00A253DA"/>
    <w:rsid w:val="00A30352"/>
    <w:rsid w:val="00A352B3"/>
    <w:rsid w:val="00A362EE"/>
    <w:rsid w:val="00A36643"/>
    <w:rsid w:val="00A470A0"/>
    <w:rsid w:val="00A607C0"/>
    <w:rsid w:val="00A60EBD"/>
    <w:rsid w:val="00A65C0A"/>
    <w:rsid w:val="00A66F17"/>
    <w:rsid w:val="00A704CD"/>
    <w:rsid w:val="00A726DA"/>
    <w:rsid w:val="00A82AAE"/>
    <w:rsid w:val="00A851B9"/>
    <w:rsid w:val="00A91BE6"/>
    <w:rsid w:val="00A93827"/>
    <w:rsid w:val="00A975A5"/>
    <w:rsid w:val="00AA3723"/>
    <w:rsid w:val="00AA7978"/>
    <w:rsid w:val="00AB0C73"/>
    <w:rsid w:val="00AB0EC5"/>
    <w:rsid w:val="00AB1900"/>
    <w:rsid w:val="00AB2989"/>
    <w:rsid w:val="00AB2E7D"/>
    <w:rsid w:val="00AB45FF"/>
    <w:rsid w:val="00AB5FBE"/>
    <w:rsid w:val="00AC27F2"/>
    <w:rsid w:val="00AC54F2"/>
    <w:rsid w:val="00AC6F96"/>
    <w:rsid w:val="00AD01F9"/>
    <w:rsid w:val="00AD0BAD"/>
    <w:rsid w:val="00AD365F"/>
    <w:rsid w:val="00AD6D97"/>
    <w:rsid w:val="00AF1018"/>
    <w:rsid w:val="00AF3D5D"/>
    <w:rsid w:val="00B00201"/>
    <w:rsid w:val="00B00E5A"/>
    <w:rsid w:val="00B00EA1"/>
    <w:rsid w:val="00B04FD9"/>
    <w:rsid w:val="00B077FC"/>
    <w:rsid w:val="00B10BA9"/>
    <w:rsid w:val="00B17506"/>
    <w:rsid w:val="00B23242"/>
    <w:rsid w:val="00B27530"/>
    <w:rsid w:val="00B27FAF"/>
    <w:rsid w:val="00B3107E"/>
    <w:rsid w:val="00B40097"/>
    <w:rsid w:val="00B45790"/>
    <w:rsid w:val="00B4589A"/>
    <w:rsid w:val="00B4750B"/>
    <w:rsid w:val="00B50517"/>
    <w:rsid w:val="00B5517F"/>
    <w:rsid w:val="00B60A3F"/>
    <w:rsid w:val="00B63695"/>
    <w:rsid w:val="00B67BCB"/>
    <w:rsid w:val="00B71CE4"/>
    <w:rsid w:val="00B76DC0"/>
    <w:rsid w:val="00B81A30"/>
    <w:rsid w:val="00B855CC"/>
    <w:rsid w:val="00B8672A"/>
    <w:rsid w:val="00BA4161"/>
    <w:rsid w:val="00BB114A"/>
    <w:rsid w:val="00BB3DA4"/>
    <w:rsid w:val="00BB44AC"/>
    <w:rsid w:val="00BC7DBC"/>
    <w:rsid w:val="00BD09FE"/>
    <w:rsid w:val="00BD1D47"/>
    <w:rsid w:val="00BE2259"/>
    <w:rsid w:val="00BE2C8E"/>
    <w:rsid w:val="00BE2E2D"/>
    <w:rsid w:val="00BE2F5D"/>
    <w:rsid w:val="00BE41D2"/>
    <w:rsid w:val="00BE4547"/>
    <w:rsid w:val="00BF2CD7"/>
    <w:rsid w:val="00C218A4"/>
    <w:rsid w:val="00C21B8A"/>
    <w:rsid w:val="00C2316D"/>
    <w:rsid w:val="00C25411"/>
    <w:rsid w:val="00C27BF6"/>
    <w:rsid w:val="00C32005"/>
    <w:rsid w:val="00C34E6F"/>
    <w:rsid w:val="00C35156"/>
    <w:rsid w:val="00C40A80"/>
    <w:rsid w:val="00C44546"/>
    <w:rsid w:val="00C54FF0"/>
    <w:rsid w:val="00C56136"/>
    <w:rsid w:val="00C60D95"/>
    <w:rsid w:val="00C639D6"/>
    <w:rsid w:val="00C6667B"/>
    <w:rsid w:val="00C67B30"/>
    <w:rsid w:val="00C7165A"/>
    <w:rsid w:val="00C73A31"/>
    <w:rsid w:val="00C763B8"/>
    <w:rsid w:val="00C8084C"/>
    <w:rsid w:val="00C82D2C"/>
    <w:rsid w:val="00C951A1"/>
    <w:rsid w:val="00C957DC"/>
    <w:rsid w:val="00C95F35"/>
    <w:rsid w:val="00CA1387"/>
    <w:rsid w:val="00CB4C4A"/>
    <w:rsid w:val="00CC13BF"/>
    <w:rsid w:val="00CC2262"/>
    <w:rsid w:val="00CC7874"/>
    <w:rsid w:val="00CD0324"/>
    <w:rsid w:val="00CD4FDE"/>
    <w:rsid w:val="00CD64CC"/>
    <w:rsid w:val="00CD6806"/>
    <w:rsid w:val="00CE3534"/>
    <w:rsid w:val="00CE3D7B"/>
    <w:rsid w:val="00CE52BC"/>
    <w:rsid w:val="00CE7F60"/>
    <w:rsid w:val="00CF18CD"/>
    <w:rsid w:val="00CF2918"/>
    <w:rsid w:val="00CF2A12"/>
    <w:rsid w:val="00CF6208"/>
    <w:rsid w:val="00CF6A8C"/>
    <w:rsid w:val="00CF7065"/>
    <w:rsid w:val="00D00DBD"/>
    <w:rsid w:val="00D01D3F"/>
    <w:rsid w:val="00D04824"/>
    <w:rsid w:val="00D11CC5"/>
    <w:rsid w:val="00D2346E"/>
    <w:rsid w:val="00D265EB"/>
    <w:rsid w:val="00D340A8"/>
    <w:rsid w:val="00D35DFB"/>
    <w:rsid w:val="00D371BD"/>
    <w:rsid w:val="00D4064A"/>
    <w:rsid w:val="00D40C65"/>
    <w:rsid w:val="00D42EC0"/>
    <w:rsid w:val="00D443AE"/>
    <w:rsid w:val="00D45392"/>
    <w:rsid w:val="00D52967"/>
    <w:rsid w:val="00D53C83"/>
    <w:rsid w:val="00D56631"/>
    <w:rsid w:val="00D637E0"/>
    <w:rsid w:val="00D70526"/>
    <w:rsid w:val="00D714CE"/>
    <w:rsid w:val="00D71EB4"/>
    <w:rsid w:val="00D72E6E"/>
    <w:rsid w:val="00D76295"/>
    <w:rsid w:val="00D76B65"/>
    <w:rsid w:val="00D77A8E"/>
    <w:rsid w:val="00D84721"/>
    <w:rsid w:val="00D90C81"/>
    <w:rsid w:val="00D947B9"/>
    <w:rsid w:val="00DA2BA5"/>
    <w:rsid w:val="00DA310A"/>
    <w:rsid w:val="00DA48F4"/>
    <w:rsid w:val="00DC2DAB"/>
    <w:rsid w:val="00DC49C8"/>
    <w:rsid w:val="00DE0ECE"/>
    <w:rsid w:val="00DE60F9"/>
    <w:rsid w:val="00DF446B"/>
    <w:rsid w:val="00DF6F60"/>
    <w:rsid w:val="00E01DDD"/>
    <w:rsid w:val="00E07693"/>
    <w:rsid w:val="00E26E1C"/>
    <w:rsid w:val="00E31758"/>
    <w:rsid w:val="00E32300"/>
    <w:rsid w:val="00E34965"/>
    <w:rsid w:val="00E357DB"/>
    <w:rsid w:val="00E365E7"/>
    <w:rsid w:val="00E40399"/>
    <w:rsid w:val="00E56689"/>
    <w:rsid w:val="00E64CF7"/>
    <w:rsid w:val="00E70D42"/>
    <w:rsid w:val="00E80F15"/>
    <w:rsid w:val="00E817CD"/>
    <w:rsid w:val="00E85026"/>
    <w:rsid w:val="00E8529B"/>
    <w:rsid w:val="00E8560E"/>
    <w:rsid w:val="00E92732"/>
    <w:rsid w:val="00E92C6A"/>
    <w:rsid w:val="00E954AE"/>
    <w:rsid w:val="00E95DD4"/>
    <w:rsid w:val="00E969A5"/>
    <w:rsid w:val="00EA5275"/>
    <w:rsid w:val="00EB33B9"/>
    <w:rsid w:val="00EB4CBB"/>
    <w:rsid w:val="00EB7813"/>
    <w:rsid w:val="00ED282F"/>
    <w:rsid w:val="00ED614C"/>
    <w:rsid w:val="00EE2C97"/>
    <w:rsid w:val="00EF58FD"/>
    <w:rsid w:val="00EF7DBB"/>
    <w:rsid w:val="00F01018"/>
    <w:rsid w:val="00F11B2B"/>
    <w:rsid w:val="00F1226B"/>
    <w:rsid w:val="00F13297"/>
    <w:rsid w:val="00F25833"/>
    <w:rsid w:val="00F2718A"/>
    <w:rsid w:val="00F27E5E"/>
    <w:rsid w:val="00F509FD"/>
    <w:rsid w:val="00F51D18"/>
    <w:rsid w:val="00F529D3"/>
    <w:rsid w:val="00F55D3B"/>
    <w:rsid w:val="00F61145"/>
    <w:rsid w:val="00F677E8"/>
    <w:rsid w:val="00F74286"/>
    <w:rsid w:val="00F74517"/>
    <w:rsid w:val="00F74B05"/>
    <w:rsid w:val="00F75BF1"/>
    <w:rsid w:val="00F80A43"/>
    <w:rsid w:val="00F82EB0"/>
    <w:rsid w:val="00F8354D"/>
    <w:rsid w:val="00F84894"/>
    <w:rsid w:val="00F9328B"/>
    <w:rsid w:val="00F97EB2"/>
    <w:rsid w:val="00FA0E2D"/>
    <w:rsid w:val="00FA3AAF"/>
    <w:rsid w:val="00FB1233"/>
    <w:rsid w:val="00FB4439"/>
    <w:rsid w:val="00FC0200"/>
    <w:rsid w:val="00FC2773"/>
    <w:rsid w:val="00FC27B0"/>
    <w:rsid w:val="00FC3F31"/>
    <w:rsid w:val="00FC68F9"/>
    <w:rsid w:val="00FD2B87"/>
    <w:rsid w:val="00FD7892"/>
    <w:rsid w:val="00FE0CE7"/>
    <w:rsid w:val="00FE1B83"/>
    <w:rsid w:val="00FE37AA"/>
    <w:rsid w:val="00FE5303"/>
    <w:rsid w:val="00FF6CDF"/>
    <w:rsid w:val="00FF79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3BB07"/>
  <w15:docId w15:val="{0BDA02C6-EA38-4964-B494-42FA3713E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basedOn w:val="Normal"/>
    <w:next w:val="Normal"/>
    <w:link w:val="Heading1Char"/>
    <w:uiPriority w:val="9"/>
    <w:qFormat/>
    <w:rsid w:val="0008771E"/>
    <w:pPr>
      <w:keepNext/>
      <w:keepLines/>
      <w:spacing w:before="480" w:after="0" w:line="240" w:lineRule="auto"/>
      <w:outlineLvl w:val="0"/>
    </w:pPr>
    <w:rPr>
      <w:rFonts w:ascii="Arial" w:eastAsiaTheme="majorEastAsia" w:hAnsi="Arial" w:cs="Arial"/>
      <w:bCs/>
      <w:color w:val="808080" w:themeColor="background1" w:themeShade="80"/>
      <w:sz w:val="36"/>
      <w:szCs w:val="36"/>
      <w:lang w:eastAsia="en-US"/>
    </w:rPr>
  </w:style>
  <w:style w:type="paragraph" w:styleId="Heading2">
    <w:name w:val="heading 2"/>
    <w:basedOn w:val="Normal"/>
    <w:next w:val="Normal"/>
    <w:link w:val="Heading2Char"/>
    <w:uiPriority w:val="9"/>
    <w:unhideWhenUsed/>
    <w:qFormat/>
    <w:rsid w:val="0008771E"/>
    <w:pPr>
      <w:spacing w:after="0" w:line="240" w:lineRule="auto"/>
      <w:outlineLvl w:val="1"/>
    </w:pPr>
    <w:rPr>
      <w:rFonts w:ascii="Arial" w:eastAsiaTheme="minorEastAsia" w:hAnsi="Arial" w:cs="Arial"/>
      <w:color w:val="808080" w:themeColor="background1" w:themeShade="80"/>
      <w:sz w:val="28"/>
      <w:szCs w:val="28"/>
      <w:lang w:eastAsia="en-US"/>
    </w:rPr>
  </w:style>
  <w:style w:type="paragraph" w:styleId="Heading3">
    <w:name w:val="heading 3"/>
    <w:basedOn w:val="Normal"/>
    <w:next w:val="Normal"/>
    <w:link w:val="Heading3Char"/>
    <w:uiPriority w:val="9"/>
    <w:unhideWhenUsed/>
    <w:qFormat/>
    <w:rsid w:val="00CD68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C0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84894"/>
    <w:rPr>
      <w:color w:val="808080"/>
    </w:rPr>
  </w:style>
  <w:style w:type="character" w:customStyle="1" w:styleId="Style1">
    <w:name w:val="Style1"/>
    <w:basedOn w:val="DefaultParagraphFont"/>
    <w:uiPriority w:val="1"/>
    <w:rsid w:val="000B118A"/>
    <w:rPr>
      <w:rFonts w:ascii="Segoe UI" w:hAnsi="Segoe UI"/>
      <w:b w:val="0"/>
      <w:color w:val="7F7F7F" w:themeColor="text1" w:themeTint="80"/>
    </w:rPr>
  </w:style>
  <w:style w:type="character" w:customStyle="1" w:styleId="Style2">
    <w:name w:val="Style2"/>
    <w:basedOn w:val="DefaultParagraphFont"/>
    <w:uiPriority w:val="1"/>
    <w:rsid w:val="000B118A"/>
    <w:rPr>
      <w:rFonts w:ascii="Segoe UI" w:hAnsi="Segoe UI"/>
      <w:color w:val="3B3838" w:themeColor="background2" w:themeShade="40"/>
      <w:sz w:val="22"/>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1E1F48"/>
    <w:pPr>
      <w:ind w:left="720"/>
      <w:contextualSpacing/>
    </w:pPr>
  </w:style>
  <w:style w:type="character" w:customStyle="1" w:styleId="Style3">
    <w:name w:val="Style3"/>
    <w:basedOn w:val="DefaultParagraphFont"/>
    <w:uiPriority w:val="1"/>
    <w:rsid w:val="00F1226B"/>
    <w:rPr>
      <w:color w:val="FF0000"/>
    </w:rPr>
  </w:style>
  <w:style w:type="paragraph" w:styleId="IntenseQuote">
    <w:name w:val="Intense Quote"/>
    <w:basedOn w:val="Normal"/>
    <w:next w:val="Normal"/>
    <w:link w:val="IntenseQuoteChar"/>
    <w:uiPriority w:val="30"/>
    <w:qFormat/>
    <w:rsid w:val="00EF58F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F58FD"/>
    <w:rPr>
      <w:rFonts w:ascii="Calibri" w:eastAsia="Calibri" w:hAnsi="Calibri" w:cs="Calibri"/>
      <w:i/>
      <w:iCs/>
      <w:color w:val="5B9BD5" w:themeColor="accent1"/>
    </w:rPr>
  </w:style>
  <w:style w:type="character" w:customStyle="1" w:styleId="Main">
    <w:name w:val="Main"/>
    <w:basedOn w:val="DefaultParagraphFont"/>
    <w:uiPriority w:val="1"/>
    <w:qFormat/>
    <w:rsid w:val="00696F66"/>
    <w:rPr>
      <w:rFonts w:ascii="Segoe UI" w:hAnsi="Segoe UI"/>
      <w:color w:val="3B3838" w:themeColor="background2" w:themeShade="40"/>
      <w:sz w:val="22"/>
    </w:rPr>
  </w:style>
  <w:style w:type="character" w:customStyle="1" w:styleId="Style4">
    <w:name w:val="Style4"/>
    <w:basedOn w:val="DefaultParagraphFont"/>
    <w:uiPriority w:val="1"/>
    <w:rsid w:val="00093DA8"/>
    <w:rPr>
      <w:rFonts w:ascii="Segoe UI" w:hAnsi="Segoe UI"/>
      <w:color w:val="auto"/>
    </w:rPr>
  </w:style>
  <w:style w:type="character" w:customStyle="1" w:styleId="Style5">
    <w:name w:val="Style5"/>
    <w:basedOn w:val="DefaultParagraphFont"/>
    <w:uiPriority w:val="1"/>
    <w:rsid w:val="0056400D"/>
    <w:rPr>
      <w:rFonts w:ascii="Segoe UI" w:hAnsi="Segoe UI"/>
      <w:color w:val="3B3838" w:themeColor="background2" w:themeShade="40"/>
      <w:sz w:val="28"/>
    </w:rPr>
  </w:style>
  <w:style w:type="paragraph" w:styleId="Header">
    <w:name w:val="header"/>
    <w:basedOn w:val="Normal"/>
    <w:link w:val="HeaderChar"/>
    <w:uiPriority w:val="99"/>
    <w:unhideWhenUsed/>
    <w:rsid w:val="00280E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E36"/>
    <w:rPr>
      <w:rFonts w:ascii="Calibri" w:eastAsia="Calibri" w:hAnsi="Calibri" w:cs="Calibri"/>
      <w:color w:val="000000"/>
    </w:rPr>
  </w:style>
  <w:style w:type="paragraph" w:styleId="Footer">
    <w:name w:val="footer"/>
    <w:basedOn w:val="Normal"/>
    <w:link w:val="FooterChar"/>
    <w:uiPriority w:val="99"/>
    <w:unhideWhenUsed/>
    <w:rsid w:val="00280E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E36"/>
    <w:rPr>
      <w:rFonts w:ascii="Calibri" w:eastAsia="Calibri" w:hAnsi="Calibri" w:cs="Calibri"/>
      <w:color w:val="000000"/>
    </w:rPr>
  </w:style>
  <w:style w:type="character" w:customStyle="1" w:styleId="Heading1Char">
    <w:name w:val="Heading 1 Char"/>
    <w:basedOn w:val="DefaultParagraphFont"/>
    <w:link w:val="Heading1"/>
    <w:uiPriority w:val="9"/>
    <w:rsid w:val="0008771E"/>
    <w:rPr>
      <w:rFonts w:ascii="Arial" w:eastAsiaTheme="majorEastAsia" w:hAnsi="Arial" w:cs="Arial"/>
      <w:bCs/>
      <w:color w:val="808080" w:themeColor="background1" w:themeShade="80"/>
      <w:sz w:val="36"/>
      <w:szCs w:val="36"/>
      <w:lang w:eastAsia="en-US"/>
    </w:rPr>
  </w:style>
  <w:style w:type="character" w:customStyle="1" w:styleId="Heading2Char">
    <w:name w:val="Heading 2 Char"/>
    <w:basedOn w:val="DefaultParagraphFont"/>
    <w:link w:val="Heading2"/>
    <w:uiPriority w:val="9"/>
    <w:rsid w:val="0008771E"/>
    <w:rPr>
      <w:rFonts w:ascii="Arial" w:hAnsi="Arial" w:cs="Arial"/>
      <w:color w:val="808080" w:themeColor="background1" w:themeShade="80"/>
      <w:sz w:val="28"/>
      <w:szCs w:val="28"/>
      <w:lang w:eastAsia="en-US"/>
    </w:rPr>
  </w:style>
  <w:style w:type="paragraph" w:customStyle="1" w:styleId="Default">
    <w:name w:val="Default"/>
    <w:rsid w:val="0008771E"/>
    <w:pPr>
      <w:autoSpaceDE w:val="0"/>
      <w:autoSpaceDN w:val="0"/>
      <w:adjustRightInd w:val="0"/>
      <w:spacing w:after="0" w:line="240" w:lineRule="auto"/>
    </w:pPr>
    <w:rPr>
      <w:rFonts w:ascii="Arial" w:eastAsia="Times New Roman" w:hAnsi="Arial" w:cs="Arial"/>
      <w:color w:val="000000"/>
      <w:sz w:val="24"/>
      <w:szCs w:val="24"/>
    </w:rPr>
  </w:style>
  <w:style w:type="character" w:styleId="Hyperlink">
    <w:name w:val="Hyperlink"/>
    <w:basedOn w:val="DefaultParagraphFont"/>
    <w:uiPriority w:val="99"/>
    <w:unhideWhenUsed/>
    <w:rsid w:val="0008771E"/>
    <w:rPr>
      <w:color w:val="0563C1" w:themeColor="hyperlink"/>
      <w:u w:val="single"/>
    </w:rPr>
  </w:style>
  <w:style w:type="paragraph" w:styleId="TOC1">
    <w:name w:val="toc 1"/>
    <w:basedOn w:val="Normal"/>
    <w:next w:val="Normal"/>
    <w:autoRedefine/>
    <w:uiPriority w:val="39"/>
    <w:unhideWhenUsed/>
    <w:rsid w:val="00FC68F9"/>
    <w:pPr>
      <w:tabs>
        <w:tab w:val="left" w:pos="567"/>
        <w:tab w:val="right" w:leader="dot" w:pos="9639"/>
      </w:tabs>
      <w:spacing w:after="100" w:line="240" w:lineRule="auto"/>
      <w:ind w:left="142"/>
    </w:pPr>
    <w:rPr>
      <w:rFonts w:ascii="Arial" w:eastAsiaTheme="minorEastAsia" w:hAnsi="Arial" w:cs="Arial"/>
      <w:b/>
      <w:bCs/>
      <w:noProof/>
      <w:color w:val="808080" w:themeColor="background1" w:themeShade="80"/>
      <w:lang w:eastAsia="en-US"/>
    </w:rPr>
  </w:style>
  <w:style w:type="paragraph" w:styleId="TOC2">
    <w:name w:val="toc 2"/>
    <w:basedOn w:val="Normal"/>
    <w:next w:val="Normal"/>
    <w:autoRedefine/>
    <w:uiPriority w:val="39"/>
    <w:unhideWhenUsed/>
    <w:rsid w:val="00FC68F9"/>
    <w:pPr>
      <w:tabs>
        <w:tab w:val="left" w:pos="993"/>
        <w:tab w:val="right" w:leader="dot" w:pos="9632"/>
      </w:tabs>
      <w:spacing w:after="100" w:line="240" w:lineRule="auto"/>
      <w:ind w:left="240"/>
    </w:pPr>
    <w:rPr>
      <w:rFonts w:ascii="Arial" w:eastAsiaTheme="minorEastAsia" w:hAnsi="Arial" w:cs="Arial"/>
      <w:color w:val="808080" w:themeColor="background1" w:themeShade="80"/>
      <w:sz w:val="24"/>
      <w:szCs w:val="24"/>
      <w:lang w:eastAsia="en-US"/>
    </w:rPr>
  </w:style>
  <w:style w:type="character" w:customStyle="1" w:styleId="Style6">
    <w:name w:val="Style6"/>
    <w:basedOn w:val="DefaultParagraphFont"/>
    <w:uiPriority w:val="1"/>
    <w:rsid w:val="00A01557"/>
    <w:rPr>
      <w:rFonts w:ascii="Segoe UI" w:hAnsi="Segoe UI"/>
      <w:color w:val="767171" w:themeColor="background2" w:themeShade="80"/>
      <w:sz w:val="24"/>
    </w:rPr>
  </w:style>
  <w:style w:type="character" w:customStyle="1" w:styleId="Style7">
    <w:name w:val="Style7"/>
    <w:basedOn w:val="DefaultParagraphFont"/>
    <w:uiPriority w:val="1"/>
    <w:rsid w:val="008120AD"/>
    <w:rPr>
      <w:rFonts w:ascii="Segoe UI" w:hAnsi="Segoe UI"/>
      <w:color w:val="3B3838" w:themeColor="background2" w:themeShade="40"/>
      <w:sz w:val="24"/>
    </w:rPr>
  </w:style>
  <w:style w:type="character" w:styleId="CommentReference">
    <w:name w:val="annotation reference"/>
    <w:basedOn w:val="DefaultParagraphFont"/>
    <w:uiPriority w:val="99"/>
    <w:semiHidden/>
    <w:unhideWhenUsed/>
    <w:rsid w:val="00AC54F2"/>
    <w:rPr>
      <w:sz w:val="16"/>
      <w:szCs w:val="16"/>
    </w:rPr>
  </w:style>
  <w:style w:type="paragraph" w:styleId="CommentText">
    <w:name w:val="annotation text"/>
    <w:basedOn w:val="Normal"/>
    <w:link w:val="CommentTextChar"/>
    <w:uiPriority w:val="99"/>
    <w:unhideWhenUsed/>
    <w:rsid w:val="00AC54F2"/>
    <w:pPr>
      <w:spacing w:line="240" w:lineRule="auto"/>
    </w:pPr>
    <w:rPr>
      <w:sz w:val="20"/>
      <w:szCs w:val="20"/>
    </w:rPr>
  </w:style>
  <w:style w:type="character" w:customStyle="1" w:styleId="CommentTextChar">
    <w:name w:val="Comment Text Char"/>
    <w:basedOn w:val="DefaultParagraphFont"/>
    <w:link w:val="CommentText"/>
    <w:uiPriority w:val="99"/>
    <w:rsid w:val="00AC54F2"/>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AC54F2"/>
    <w:rPr>
      <w:b/>
      <w:bCs/>
    </w:rPr>
  </w:style>
  <w:style w:type="character" w:customStyle="1" w:styleId="CommentSubjectChar">
    <w:name w:val="Comment Subject Char"/>
    <w:basedOn w:val="CommentTextChar"/>
    <w:link w:val="CommentSubject"/>
    <w:uiPriority w:val="99"/>
    <w:semiHidden/>
    <w:rsid w:val="00AC54F2"/>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AC54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54F2"/>
    <w:rPr>
      <w:rFonts w:ascii="Segoe UI" w:eastAsia="Calibri" w:hAnsi="Segoe UI" w:cs="Segoe UI"/>
      <w:color w:val="000000"/>
      <w:sz w:val="18"/>
      <w:szCs w:val="18"/>
    </w:rPr>
  </w:style>
  <w:style w:type="character" w:customStyle="1" w:styleId="Heading3Char">
    <w:name w:val="Heading 3 Char"/>
    <w:basedOn w:val="DefaultParagraphFont"/>
    <w:link w:val="Heading3"/>
    <w:uiPriority w:val="9"/>
    <w:rsid w:val="00CD6806"/>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6E1B98"/>
    <w:pPr>
      <w:spacing w:after="100"/>
      <w:ind w:left="440"/>
    </w:pPr>
  </w:style>
  <w:style w:type="paragraph" w:styleId="Revision">
    <w:name w:val="Revision"/>
    <w:hidden/>
    <w:uiPriority w:val="99"/>
    <w:semiHidden/>
    <w:rsid w:val="006E1B98"/>
    <w:pPr>
      <w:spacing w:after="0" w:line="240" w:lineRule="auto"/>
    </w:pPr>
    <w:rPr>
      <w:rFonts w:ascii="Calibri" w:eastAsia="Calibri" w:hAnsi="Calibri" w:cs="Calibri"/>
      <w:color w:val="000000"/>
    </w:rPr>
  </w:style>
  <w:style w:type="paragraph" w:styleId="TOCHeading">
    <w:name w:val="TOC Heading"/>
    <w:basedOn w:val="Heading1"/>
    <w:next w:val="Normal"/>
    <w:uiPriority w:val="39"/>
    <w:unhideWhenUsed/>
    <w:qFormat/>
    <w:rsid w:val="0091055A"/>
    <w:pPr>
      <w:spacing w:before="240" w:line="259" w:lineRule="auto"/>
      <w:outlineLvl w:val="9"/>
    </w:pPr>
    <w:rPr>
      <w:rFonts w:asciiTheme="majorHAnsi" w:hAnsiTheme="majorHAnsi" w:cstheme="majorBidi"/>
      <w:bCs w:val="0"/>
      <w:color w:val="2E74B5" w:themeColor="accent1" w:themeShade="BF"/>
      <w:sz w:val="32"/>
      <w:szCs w:val="32"/>
      <w:lang w:val="en-US"/>
    </w:rPr>
  </w:style>
  <w:style w:type="character" w:styleId="Emphasis">
    <w:name w:val="Emphasis"/>
    <w:basedOn w:val="DefaultParagraphFont"/>
    <w:uiPriority w:val="20"/>
    <w:qFormat/>
    <w:rsid w:val="000B53C5"/>
    <w:rPr>
      <w:i/>
      <w:iCs/>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0B53C5"/>
    <w:rPr>
      <w:rFonts w:ascii="Calibri" w:eastAsia="Calibri" w:hAnsi="Calibri" w:cs="Calibri"/>
      <w:color w:val="000000"/>
    </w:rPr>
  </w:style>
  <w:style w:type="character" w:customStyle="1" w:styleId="PACTNormal">
    <w:name w:val="_PACT_Normal"/>
    <w:basedOn w:val="DefaultParagraphFont"/>
    <w:uiPriority w:val="1"/>
    <w:rsid w:val="000B53C5"/>
    <w:rPr>
      <w:rFonts w:ascii="Arial" w:hAnsi="Arial"/>
      <w:color w:val="0D0D0D" w:themeColor="text1" w:themeTint="F2"/>
      <w:sz w:val="22"/>
    </w:rPr>
  </w:style>
  <w:style w:type="character" w:styleId="UnresolvedMention">
    <w:name w:val="Unresolved Mention"/>
    <w:basedOn w:val="DefaultParagraphFont"/>
    <w:uiPriority w:val="99"/>
    <w:semiHidden/>
    <w:unhideWhenUsed/>
    <w:rsid w:val="0031355F"/>
    <w:rPr>
      <w:color w:val="605E5C"/>
      <w:shd w:val="clear" w:color="auto" w:fill="E1DFDD"/>
    </w:rPr>
  </w:style>
  <w:style w:type="character" w:styleId="FollowedHyperlink">
    <w:name w:val="FollowedHyperlink"/>
    <w:basedOn w:val="DefaultParagraphFont"/>
    <w:uiPriority w:val="99"/>
    <w:semiHidden/>
    <w:unhideWhenUsed/>
    <w:rsid w:val="00D234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068916">
      <w:bodyDiv w:val="1"/>
      <w:marLeft w:val="0"/>
      <w:marRight w:val="0"/>
      <w:marTop w:val="0"/>
      <w:marBottom w:val="0"/>
      <w:divBdr>
        <w:top w:val="none" w:sz="0" w:space="0" w:color="auto"/>
        <w:left w:val="none" w:sz="0" w:space="0" w:color="auto"/>
        <w:bottom w:val="none" w:sz="0" w:space="0" w:color="auto"/>
        <w:right w:val="none" w:sz="0" w:space="0" w:color="auto"/>
      </w:divBdr>
    </w:div>
    <w:div w:id="444155819">
      <w:bodyDiv w:val="1"/>
      <w:marLeft w:val="0"/>
      <w:marRight w:val="0"/>
      <w:marTop w:val="0"/>
      <w:marBottom w:val="0"/>
      <w:divBdr>
        <w:top w:val="none" w:sz="0" w:space="0" w:color="auto"/>
        <w:left w:val="none" w:sz="0" w:space="0" w:color="auto"/>
        <w:bottom w:val="none" w:sz="0" w:space="0" w:color="auto"/>
        <w:right w:val="none" w:sz="0" w:space="0" w:color="auto"/>
      </w:divBdr>
    </w:div>
    <w:div w:id="1454597965">
      <w:bodyDiv w:val="1"/>
      <w:marLeft w:val="0"/>
      <w:marRight w:val="0"/>
      <w:marTop w:val="0"/>
      <w:marBottom w:val="0"/>
      <w:divBdr>
        <w:top w:val="none" w:sz="0" w:space="0" w:color="auto"/>
        <w:left w:val="none" w:sz="0" w:space="0" w:color="auto"/>
        <w:bottom w:val="none" w:sz="0" w:space="0" w:color="auto"/>
        <w:right w:val="none" w:sz="0" w:space="0" w:color="auto"/>
      </w:divBdr>
    </w:div>
    <w:div w:id="17017405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pact-hr@bradford.gov.uk" TargetMode="External"/><Relationship Id="rId2" Type="http://schemas.openxmlformats.org/officeDocument/2006/relationships/customXml" Target="../customXml/item2.xml"/><Relationship Id="rId16" Type="http://schemas.openxmlformats.org/officeDocument/2006/relationships/hyperlink" Target="https://assets.publishing.service.gov.uk/media/696126a5d6532b76df7dcd75/fair-work-agency-factsheet.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E249418E8D48839CA9E4A7378B0AB4"/>
        <w:category>
          <w:name w:val="General"/>
          <w:gallery w:val="placeholder"/>
        </w:category>
        <w:types>
          <w:type w:val="bbPlcHdr"/>
        </w:types>
        <w:behaviors>
          <w:behavior w:val="content"/>
        </w:behaviors>
        <w:guid w:val="{12BC9C74-4B10-4348-9C6A-D2ACBF26CD88}"/>
      </w:docPartPr>
      <w:docPartBody>
        <w:p w:rsidR="00727197" w:rsidRDefault="00727197" w:rsidP="00727197">
          <w:pPr>
            <w:pStyle w:val="2BE249418E8D48839CA9E4A7378B0AB4"/>
          </w:pPr>
          <w:r w:rsidRPr="00EF1B42">
            <w:rPr>
              <w:rStyle w:val="PlaceholderText"/>
            </w:rPr>
            <w:t>Click or tap here to enter text.</w:t>
          </w:r>
        </w:p>
      </w:docPartBody>
    </w:docPart>
    <w:docPart>
      <w:docPartPr>
        <w:name w:val="51E488904FE24C36A4945D3C3095FCDB"/>
        <w:category>
          <w:name w:val="General"/>
          <w:gallery w:val="placeholder"/>
        </w:category>
        <w:types>
          <w:type w:val="bbPlcHdr"/>
        </w:types>
        <w:behaviors>
          <w:behavior w:val="content"/>
        </w:behaviors>
        <w:guid w:val="{B53890B8-62B8-407E-8169-DAC2DCDFF283}"/>
      </w:docPartPr>
      <w:docPartBody>
        <w:p w:rsidR="001F03FE" w:rsidRDefault="001F03FE" w:rsidP="001F03FE">
          <w:pPr>
            <w:pStyle w:val="51E488904FE24C36A4945D3C3095FCDB"/>
          </w:pPr>
          <w:r w:rsidRPr="00327880">
            <w:rPr>
              <w:rStyle w:val="PlaceholderText"/>
              <w:rFonts w:ascii="Segoe UI" w:hAnsi="Segoe UI" w:cs="Segoe UI"/>
              <w:b/>
              <w:color w:val="00B0F0"/>
            </w:rPr>
            <w:t>Please select from the list</w:t>
          </w:r>
          <w:r w:rsidRPr="00327880">
            <w:rPr>
              <w:rStyle w:val="PlaceholderText"/>
              <w:rFonts w:ascii="Segoe UI" w:hAnsi="Segoe UI" w:cs="Segoe UI"/>
              <w:color w:val="00B0F0"/>
            </w:rPr>
            <w:t>.</w:t>
          </w:r>
        </w:p>
      </w:docPartBody>
    </w:docPart>
    <w:docPart>
      <w:docPartPr>
        <w:name w:val="2F8E2DDED7934A80AD01485DB88BC034"/>
        <w:category>
          <w:name w:val="General"/>
          <w:gallery w:val="placeholder"/>
        </w:category>
        <w:types>
          <w:type w:val="bbPlcHdr"/>
        </w:types>
        <w:behaviors>
          <w:behavior w:val="content"/>
        </w:behaviors>
        <w:guid w:val="{F2A390D6-50C4-4F98-A047-BE781D47FAD6}"/>
      </w:docPartPr>
      <w:docPartBody>
        <w:p w:rsidR="009248CB" w:rsidRDefault="00B61D9C" w:rsidP="00B61D9C">
          <w:pPr>
            <w:pStyle w:val="2F8E2DDED7934A80AD01485DB88BC0341"/>
          </w:pPr>
          <w:r w:rsidRPr="0023751F">
            <w:rPr>
              <w:rStyle w:val="PlaceholderText"/>
              <w:rFonts w:ascii="Arial" w:hAnsi="Arial" w:cs="Arial"/>
              <w:color w:val="00B0F0"/>
            </w:rPr>
            <w:t>Please select from the list.</w:t>
          </w:r>
        </w:p>
      </w:docPartBody>
    </w:docPart>
    <w:docPart>
      <w:docPartPr>
        <w:name w:val="1C46A1974F4540B9B4BAE5ADFB289333"/>
        <w:category>
          <w:name w:val="General"/>
          <w:gallery w:val="placeholder"/>
        </w:category>
        <w:types>
          <w:type w:val="bbPlcHdr"/>
        </w:types>
        <w:behaviors>
          <w:behavior w:val="content"/>
        </w:behaviors>
        <w:guid w:val="{BF281E76-5670-4AF6-AD89-0B2B1D92FB7B}"/>
      </w:docPartPr>
      <w:docPartBody>
        <w:p w:rsidR="009248CB" w:rsidRDefault="00B61D9C" w:rsidP="00B61D9C">
          <w:pPr>
            <w:pStyle w:val="1C46A1974F4540B9B4BAE5ADFB2893331"/>
          </w:pPr>
          <w:r w:rsidRPr="007D1430">
            <w:rPr>
              <w:rStyle w:val="PlaceholderText"/>
              <w:rFonts w:ascii="Arial" w:hAnsi="Arial" w:cs="Arial"/>
              <w:color w:val="00B0F0"/>
            </w:rPr>
            <w:t>Please select from the list.</w:t>
          </w:r>
        </w:p>
      </w:docPartBody>
    </w:docPart>
    <w:docPart>
      <w:docPartPr>
        <w:name w:val="7B331EDB5DC84C7D9593AA2426BF8C99"/>
        <w:category>
          <w:name w:val="General"/>
          <w:gallery w:val="placeholder"/>
        </w:category>
        <w:types>
          <w:type w:val="bbPlcHdr"/>
        </w:types>
        <w:behaviors>
          <w:behavior w:val="content"/>
        </w:behaviors>
        <w:guid w:val="{B6B6686E-88AF-47F3-B966-AEE48E916C33}"/>
      </w:docPartPr>
      <w:docPartBody>
        <w:p w:rsidR="009248CB" w:rsidRDefault="00B61D9C" w:rsidP="00B61D9C">
          <w:pPr>
            <w:pStyle w:val="7B331EDB5DC84C7D9593AA2426BF8C991"/>
          </w:pPr>
          <w:r w:rsidRPr="007D1430">
            <w:rPr>
              <w:rStyle w:val="PlaceholderText"/>
              <w:rFonts w:ascii="Arial" w:hAnsi="Arial" w:cs="Arial"/>
              <w:bCs/>
              <w:color w:val="00B0F0"/>
            </w:rPr>
            <w:t>Please select from the list.</w:t>
          </w:r>
        </w:p>
      </w:docPartBody>
    </w:docPart>
    <w:docPart>
      <w:docPartPr>
        <w:name w:val="4EB409481D6044A5B1C9CA2F4B199330"/>
        <w:category>
          <w:name w:val="General"/>
          <w:gallery w:val="placeholder"/>
        </w:category>
        <w:types>
          <w:type w:val="bbPlcHdr"/>
        </w:types>
        <w:behaviors>
          <w:behavior w:val="content"/>
        </w:behaviors>
        <w:guid w:val="{829B6E44-7557-449F-8725-A5A9CBDB4643}"/>
      </w:docPartPr>
      <w:docPartBody>
        <w:p w:rsidR="009248CB" w:rsidRDefault="00B61D9C" w:rsidP="00B61D9C">
          <w:pPr>
            <w:pStyle w:val="4EB409481D6044A5B1C9CA2F4B1993301"/>
          </w:pPr>
          <w:r w:rsidRPr="00AC27F2">
            <w:rPr>
              <w:rStyle w:val="PlaceholderText"/>
              <w:rFonts w:ascii="Arial" w:hAnsi="Arial" w:cs="Arial"/>
              <w:color w:val="00B0F0"/>
            </w:rPr>
            <w:t>Please select from the list.</w:t>
          </w:r>
        </w:p>
      </w:docPartBody>
    </w:docPart>
    <w:docPart>
      <w:docPartPr>
        <w:name w:val="87A83585F4FB4A238BA8CD6CCDBF1D77"/>
        <w:category>
          <w:name w:val="General"/>
          <w:gallery w:val="placeholder"/>
        </w:category>
        <w:types>
          <w:type w:val="bbPlcHdr"/>
        </w:types>
        <w:behaviors>
          <w:behavior w:val="content"/>
        </w:behaviors>
        <w:guid w:val="{52E48FAF-9F7A-48B8-8B73-B2D60863F54B}"/>
      </w:docPartPr>
      <w:docPartBody>
        <w:p w:rsidR="009248CB" w:rsidRDefault="00B61D9C" w:rsidP="00B61D9C">
          <w:pPr>
            <w:pStyle w:val="87A83585F4FB4A238BA8CD6CCDBF1D771"/>
          </w:pPr>
          <w:r w:rsidRPr="007D1430">
            <w:rPr>
              <w:rStyle w:val="PlaceholderText"/>
              <w:rFonts w:ascii="Arial" w:hAnsi="Arial" w:cs="Arial"/>
              <w:color w:val="00B0F0"/>
            </w:rPr>
            <w:t>Please select from the list.</w:t>
          </w:r>
        </w:p>
      </w:docPartBody>
    </w:docPart>
    <w:docPart>
      <w:docPartPr>
        <w:name w:val="969D5EC479B8468688FFC9DD8663F9C8"/>
        <w:category>
          <w:name w:val="General"/>
          <w:gallery w:val="placeholder"/>
        </w:category>
        <w:types>
          <w:type w:val="bbPlcHdr"/>
        </w:types>
        <w:behaviors>
          <w:behavior w:val="content"/>
        </w:behaviors>
        <w:guid w:val="{A130E2D6-EE61-44FF-9AE9-BFD48FB900C5}"/>
      </w:docPartPr>
      <w:docPartBody>
        <w:p w:rsidR="009248CB" w:rsidRDefault="00B61D9C" w:rsidP="00B61D9C">
          <w:pPr>
            <w:pStyle w:val="969D5EC479B8468688FFC9DD8663F9C81"/>
          </w:pPr>
          <w:r w:rsidRPr="00815316">
            <w:rPr>
              <w:rStyle w:val="PlaceholderText"/>
              <w:rFonts w:ascii="Arial" w:hAnsi="Arial" w:cs="Arial"/>
              <w:color w:val="00B0F0"/>
            </w:rPr>
            <w:t>Please select from the list.</w:t>
          </w:r>
        </w:p>
      </w:docPartBody>
    </w:docPart>
    <w:docPart>
      <w:docPartPr>
        <w:name w:val="7AB15F2C3CFE4E3C9DF058B7BA4B7EE5"/>
        <w:category>
          <w:name w:val="General"/>
          <w:gallery w:val="placeholder"/>
        </w:category>
        <w:types>
          <w:type w:val="bbPlcHdr"/>
        </w:types>
        <w:behaviors>
          <w:behavior w:val="content"/>
        </w:behaviors>
        <w:guid w:val="{A6A78DB3-6555-4351-9F2C-60A02B27A233}"/>
      </w:docPartPr>
      <w:docPartBody>
        <w:p w:rsidR="009248CB" w:rsidRDefault="00B61D9C" w:rsidP="00B61D9C">
          <w:pPr>
            <w:pStyle w:val="7AB15F2C3CFE4E3C9DF058B7BA4B7EE51"/>
          </w:pPr>
          <w:r w:rsidRPr="007D1430">
            <w:rPr>
              <w:rStyle w:val="PlaceholderText"/>
              <w:rFonts w:ascii="Arial" w:hAnsi="Arial" w:cs="Arial"/>
              <w:color w:val="00B0F0"/>
            </w:rPr>
            <w:t>Please select from the list.</w:t>
          </w:r>
        </w:p>
      </w:docPartBody>
    </w:docPart>
    <w:docPart>
      <w:docPartPr>
        <w:name w:val="45F1C9EE562A4F3B9ACBBD93AE50D4D4"/>
        <w:category>
          <w:name w:val="General"/>
          <w:gallery w:val="placeholder"/>
        </w:category>
        <w:types>
          <w:type w:val="bbPlcHdr"/>
        </w:types>
        <w:behaviors>
          <w:behavior w:val="content"/>
        </w:behaviors>
        <w:guid w:val="{41683CE3-29A6-4DCD-80F3-5114CC0DF7C0}"/>
      </w:docPartPr>
      <w:docPartBody>
        <w:p w:rsidR="009248CB" w:rsidRDefault="00B61D9C" w:rsidP="00B61D9C">
          <w:pPr>
            <w:pStyle w:val="45F1C9EE562A4F3B9ACBBD93AE50D4D41"/>
          </w:pPr>
          <w:r w:rsidRPr="002D3FB7">
            <w:rPr>
              <w:rStyle w:val="PlaceholderText"/>
              <w:rFonts w:ascii="Arial" w:hAnsi="Arial" w:cs="Arial"/>
              <w:color w:val="00B0F0"/>
            </w:rPr>
            <w:t>Please select from the list.</w:t>
          </w:r>
        </w:p>
      </w:docPartBody>
    </w:docPart>
    <w:docPart>
      <w:docPartPr>
        <w:name w:val="4C2987A5E02C4753A454653E9ADD3BC9"/>
        <w:category>
          <w:name w:val="General"/>
          <w:gallery w:val="placeholder"/>
        </w:category>
        <w:types>
          <w:type w:val="bbPlcHdr"/>
        </w:types>
        <w:behaviors>
          <w:behavior w:val="content"/>
        </w:behaviors>
        <w:guid w:val="{145B4CCC-740F-4072-A1B8-A1DD1124ECAF}"/>
      </w:docPartPr>
      <w:docPartBody>
        <w:p w:rsidR="009248CB" w:rsidRDefault="00B61D9C" w:rsidP="00B61D9C">
          <w:pPr>
            <w:pStyle w:val="4C2987A5E02C4753A454653E9ADD3BC91"/>
          </w:pPr>
          <w:r w:rsidRPr="00FC0200">
            <w:rPr>
              <w:rStyle w:val="PlaceholderText"/>
              <w:rFonts w:ascii="Arial" w:hAnsi="Arial" w:cs="Arial"/>
              <w:color w:val="00B0F0"/>
            </w:rPr>
            <w:t>Please select from the list.</w:t>
          </w:r>
        </w:p>
      </w:docPartBody>
    </w:docPart>
    <w:docPart>
      <w:docPartPr>
        <w:name w:val="7C1A4C34AC9B4671AB29BBE6964EC607"/>
        <w:category>
          <w:name w:val="General"/>
          <w:gallery w:val="placeholder"/>
        </w:category>
        <w:types>
          <w:type w:val="bbPlcHdr"/>
        </w:types>
        <w:behaviors>
          <w:behavior w:val="content"/>
        </w:behaviors>
        <w:guid w:val="{0A7B263F-A65C-4EE8-85C8-8F64AAFAE69D}"/>
      </w:docPartPr>
      <w:docPartBody>
        <w:p w:rsidR="009248CB" w:rsidRDefault="00B61D9C" w:rsidP="00B61D9C">
          <w:pPr>
            <w:pStyle w:val="7C1A4C34AC9B4671AB29BBE6964EC6071"/>
          </w:pPr>
          <w:r w:rsidRPr="00AC27F2">
            <w:rPr>
              <w:rStyle w:val="PlaceholderText"/>
              <w:rFonts w:ascii="Arial" w:hAnsi="Arial" w:cs="Arial"/>
              <w:color w:val="00B0F0"/>
            </w:rPr>
            <w:t>Please select from the list.</w:t>
          </w:r>
        </w:p>
      </w:docPartBody>
    </w:docPart>
    <w:docPart>
      <w:docPartPr>
        <w:name w:val="45DC0AA5F5C843FC8E5772BDCA58DBFE"/>
        <w:category>
          <w:name w:val="General"/>
          <w:gallery w:val="placeholder"/>
        </w:category>
        <w:types>
          <w:type w:val="bbPlcHdr"/>
        </w:types>
        <w:behaviors>
          <w:behavior w:val="content"/>
        </w:behaviors>
        <w:guid w:val="{D3E57F26-2C5E-4E69-BD5B-FD7309B712D0}"/>
      </w:docPartPr>
      <w:docPartBody>
        <w:p w:rsidR="009248CB" w:rsidRDefault="00B61D9C" w:rsidP="00B61D9C">
          <w:pPr>
            <w:pStyle w:val="45DC0AA5F5C843FC8E5772BDCA58DBFE1"/>
          </w:pPr>
          <w:r w:rsidRPr="00883BD8">
            <w:rPr>
              <w:rStyle w:val="PlaceholderText"/>
              <w:rFonts w:ascii="Arial" w:hAnsi="Arial" w:cs="Arial"/>
              <w:color w:val="00B0F0"/>
            </w:rPr>
            <w:t>Please select from the list.</w:t>
          </w:r>
        </w:p>
      </w:docPartBody>
    </w:docPart>
    <w:docPart>
      <w:docPartPr>
        <w:name w:val="CA19B9395D744CFA9FFA1855466E8FBA"/>
        <w:category>
          <w:name w:val="General"/>
          <w:gallery w:val="placeholder"/>
        </w:category>
        <w:types>
          <w:type w:val="bbPlcHdr"/>
        </w:types>
        <w:behaviors>
          <w:behavior w:val="content"/>
        </w:behaviors>
        <w:guid w:val="{36BD7DE9-74E1-43D3-8803-18DF6F699C7A}"/>
      </w:docPartPr>
      <w:docPartBody>
        <w:p w:rsidR="009248CB" w:rsidRDefault="00B61D9C" w:rsidP="00B61D9C">
          <w:pPr>
            <w:pStyle w:val="CA19B9395D744CFA9FFA1855466E8FBA1"/>
          </w:pPr>
          <w:r w:rsidRPr="00883BD8">
            <w:rPr>
              <w:rStyle w:val="PlaceholderText"/>
              <w:rFonts w:ascii="Arial" w:hAnsi="Arial" w:cs="Arial"/>
              <w:color w:val="00B0F0"/>
            </w:rPr>
            <w:t>Please select from the list.</w:t>
          </w:r>
        </w:p>
      </w:docPartBody>
    </w:docPart>
    <w:docPart>
      <w:docPartPr>
        <w:name w:val="A6A5C8B1EA044E12A12AA7B7EC28281F"/>
        <w:category>
          <w:name w:val="General"/>
          <w:gallery w:val="placeholder"/>
        </w:category>
        <w:types>
          <w:type w:val="bbPlcHdr"/>
        </w:types>
        <w:behaviors>
          <w:behavior w:val="content"/>
        </w:behaviors>
        <w:guid w:val="{33C38A32-5294-4AA1-81CF-E65D86A1B012}"/>
      </w:docPartPr>
      <w:docPartBody>
        <w:p w:rsidR="009248CB" w:rsidRDefault="00B61D9C" w:rsidP="00B61D9C">
          <w:pPr>
            <w:pStyle w:val="A6A5C8B1EA044E12A12AA7B7EC28281F1"/>
          </w:pPr>
          <w:r w:rsidRPr="006F79A0">
            <w:rPr>
              <w:rStyle w:val="PlaceholderText"/>
              <w:rFonts w:ascii="Arial" w:hAnsi="Arial" w:cs="Arial"/>
              <w:color w:val="00B0F0"/>
            </w:rPr>
            <w:t>Please select from the list.</w:t>
          </w:r>
        </w:p>
      </w:docPartBody>
    </w:docPart>
    <w:docPart>
      <w:docPartPr>
        <w:name w:val="B3885B68489649409FEE7B6EF28D620E"/>
        <w:category>
          <w:name w:val="General"/>
          <w:gallery w:val="placeholder"/>
        </w:category>
        <w:types>
          <w:type w:val="bbPlcHdr"/>
        </w:types>
        <w:behaviors>
          <w:behavior w:val="content"/>
        </w:behaviors>
        <w:guid w:val="{BF52C071-3A07-49DA-AE71-BC9FCD15B3EB}"/>
      </w:docPartPr>
      <w:docPartBody>
        <w:p w:rsidR="009248CB" w:rsidRDefault="00B61D9C" w:rsidP="00B61D9C">
          <w:pPr>
            <w:pStyle w:val="B3885B68489649409FEE7B6EF28D620E1"/>
          </w:pPr>
          <w:r w:rsidRPr="006F79A0">
            <w:rPr>
              <w:rStyle w:val="PlaceholderText"/>
              <w:rFonts w:ascii="Arial" w:hAnsi="Arial" w:cs="Arial"/>
              <w:color w:val="00B0F0"/>
            </w:rPr>
            <w:t>Please select from the list.</w:t>
          </w:r>
        </w:p>
      </w:docPartBody>
    </w:docPart>
    <w:docPart>
      <w:docPartPr>
        <w:name w:val="6D92A9CAB3204CF9ADE2BA505398A410"/>
        <w:category>
          <w:name w:val="General"/>
          <w:gallery w:val="placeholder"/>
        </w:category>
        <w:types>
          <w:type w:val="bbPlcHdr"/>
        </w:types>
        <w:behaviors>
          <w:behavior w:val="content"/>
        </w:behaviors>
        <w:guid w:val="{1683C7E9-F68C-4698-B514-138F2EA99D74}"/>
      </w:docPartPr>
      <w:docPartBody>
        <w:p w:rsidR="009248CB" w:rsidRDefault="00B61D9C" w:rsidP="00B61D9C">
          <w:pPr>
            <w:pStyle w:val="6D92A9CAB3204CF9ADE2BA505398A4101"/>
          </w:pPr>
          <w:r w:rsidRPr="006F79A0">
            <w:rPr>
              <w:rStyle w:val="PlaceholderText"/>
              <w:rFonts w:ascii="Arial" w:hAnsi="Arial" w:cs="Arial"/>
              <w:color w:val="00B0F0"/>
            </w:rPr>
            <w:t>Please select from the list.</w:t>
          </w:r>
        </w:p>
      </w:docPartBody>
    </w:docPart>
    <w:docPart>
      <w:docPartPr>
        <w:name w:val="845BB50785EE47648C01A0BD7921EC62"/>
        <w:category>
          <w:name w:val="General"/>
          <w:gallery w:val="placeholder"/>
        </w:category>
        <w:types>
          <w:type w:val="bbPlcHdr"/>
        </w:types>
        <w:behaviors>
          <w:behavior w:val="content"/>
        </w:behaviors>
        <w:guid w:val="{913CB227-D3CE-4D59-BD31-3BD4BF6ECEA2}"/>
      </w:docPartPr>
      <w:docPartBody>
        <w:p w:rsidR="009248CB" w:rsidRDefault="00B61D9C" w:rsidP="00B61D9C">
          <w:pPr>
            <w:pStyle w:val="845BB50785EE47648C01A0BD7921EC621"/>
          </w:pPr>
          <w:r w:rsidRPr="00AC27F2">
            <w:rPr>
              <w:rStyle w:val="PlaceholderText"/>
              <w:rFonts w:ascii="Arial" w:hAnsi="Arial" w:cs="Arial"/>
              <w:color w:val="00B0F0"/>
            </w:rPr>
            <w:t>Please select from the list.</w:t>
          </w:r>
        </w:p>
      </w:docPartBody>
    </w:docPart>
    <w:docPart>
      <w:docPartPr>
        <w:name w:val="A62DE1E0A4A74702A5E5416442B1A954"/>
        <w:category>
          <w:name w:val="General"/>
          <w:gallery w:val="placeholder"/>
        </w:category>
        <w:types>
          <w:type w:val="bbPlcHdr"/>
        </w:types>
        <w:behaviors>
          <w:behavior w:val="content"/>
        </w:behaviors>
        <w:guid w:val="{EFFE910D-8BCB-4E1A-83A4-CE21C708A6C8}"/>
      </w:docPartPr>
      <w:docPartBody>
        <w:p w:rsidR="009248CB" w:rsidRDefault="00B61D9C" w:rsidP="00B61D9C">
          <w:pPr>
            <w:pStyle w:val="A62DE1E0A4A74702A5E5416442B1A9541"/>
          </w:pPr>
          <w:r w:rsidRPr="00AC27F2">
            <w:rPr>
              <w:rStyle w:val="PlaceholderText"/>
              <w:rFonts w:ascii="Arial" w:hAnsi="Arial" w:cs="Arial"/>
              <w:color w:val="00B0F0"/>
            </w:rPr>
            <w:t>Please select from the list.</w:t>
          </w:r>
        </w:p>
      </w:docPartBody>
    </w:docPart>
    <w:docPart>
      <w:docPartPr>
        <w:name w:val="FEA03A4C310C47D68273432DA32F55F6"/>
        <w:category>
          <w:name w:val="General"/>
          <w:gallery w:val="placeholder"/>
        </w:category>
        <w:types>
          <w:type w:val="bbPlcHdr"/>
        </w:types>
        <w:behaviors>
          <w:behavior w:val="content"/>
        </w:behaviors>
        <w:guid w:val="{0499C7EA-E460-4F30-AEBC-ACDA4E7F892E}"/>
      </w:docPartPr>
      <w:docPartBody>
        <w:p w:rsidR="009248CB" w:rsidRDefault="00B61D9C" w:rsidP="00B61D9C">
          <w:pPr>
            <w:pStyle w:val="FEA03A4C310C47D68273432DA32F55F61"/>
          </w:pPr>
          <w:r w:rsidRPr="00AC27F2">
            <w:rPr>
              <w:rStyle w:val="PlaceholderText"/>
              <w:rFonts w:ascii="Arial" w:hAnsi="Arial" w:cs="Arial"/>
              <w:color w:val="00B0F0"/>
            </w:rPr>
            <w:t>Please select from the list.</w:t>
          </w:r>
        </w:p>
      </w:docPartBody>
    </w:docPart>
    <w:docPart>
      <w:docPartPr>
        <w:name w:val="20BC6571F217438E8FF4C3DB463EF548"/>
        <w:category>
          <w:name w:val="General"/>
          <w:gallery w:val="placeholder"/>
        </w:category>
        <w:types>
          <w:type w:val="bbPlcHdr"/>
        </w:types>
        <w:behaviors>
          <w:behavior w:val="content"/>
        </w:behaviors>
        <w:guid w:val="{FC8F52AA-2377-4AD2-8760-F470BB5B2B0E}"/>
      </w:docPartPr>
      <w:docPartBody>
        <w:p w:rsidR="009248CB" w:rsidRDefault="00B61D9C" w:rsidP="00B61D9C">
          <w:pPr>
            <w:pStyle w:val="20BC6571F217438E8FF4C3DB463EF5481"/>
          </w:pPr>
          <w:r w:rsidRPr="00604661">
            <w:rPr>
              <w:rStyle w:val="PlaceholderText"/>
              <w:rFonts w:ascii="Arial" w:hAnsi="Arial" w:cs="Arial"/>
              <w:color w:val="00B0F0"/>
            </w:rPr>
            <w:t>Please select from the list.</w:t>
          </w:r>
        </w:p>
      </w:docPartBody>
    </w:docPart>
    <w:docPart>
      <w:docPartPr>
        <w:name w:val="14FA685F68F1403B936CC4C9EAC1CC2C"/>
        <w:category>
          <w:name w:val="General"/>
          <w:gallery w:val="placeholder"/>
        </w:category>
        <w:types>
          <w:type w:val="bbPlcHdr"/>
        </w:types>
        <w:behaviors>
          <w:behavior w:val="content"/>
        </w:behaviors>
        <w:guid w:val="{9AE77A1E-8A96-436C-B264-7BC1916E9DAC}"/>
      </w:docPartPr>
      <w:docPartBody>
        <w:p w:rsidR="009248CB" w:rsidRDefault="00B61D9C" w:rsidP="00B61D9C">
          <w:pPr>
            <w:pStyle w:val="14FA685F68F1403B936CC4C9EAC1CC2C1"/>
          </w:pPr>
          <w:r w:rsidRPr="00604661">
            <w:rPr>
              <w:rStyle w:val="PlaceholderText"/>
              <w:rFonts w:ascii="Arial" w:hAnsi="Arial" w:cs="Arial"/>
              <w:color w:val="00B0F0"/>
            </w:rPr>
            <w:t>Please select from the list.</w:t>
          </w:r>
        </w:p>
      </w:docPartBody>
    </w:docPart>
    <w:docPart>
      <w:docPartPr>
        <w:name w:val="0CF92E8D188C475BBBF29DCBF89AAB94"/>
        <w:category>
          <w:name w:val="General"/>
          <w:gallery w:val="placeholder"/>
        </w:category>
        <w:types>
          <w:type w:val="bbPlcHdr"/>
        </w:types>
        <w:behaviors>
          <w:behavior w:val="content"/>
        </w:behaviors>
        <w:guid w:val="{D501762D-09B7-4692-BD1E-67BBA58A036A}"/>
      </w:docPartPr>
      <w:docPartBody>
        <w:p w:rsidR="009248CB" w:rsidRDefault="00B61D9C" w:rsidP="00B61D9C">
          <w:pPr>
            <w:pStyle w:val="0CF92E8D188C475BBBF29DCBF89AAB941"/>
          </w:pPr>
          <w:r w:rsidRPr="00604661">
            <w:rPr>
              <w:rStyle w:val="PlaceholderText"/>
              <w:rFonts w:ascii="Arial" w:hAnsi="Arial" w:cs="Arial"/>
              <w:color w:val="00B0F0"/>
            </w:rPr>
            <w:t>Please select from the list.</w:t>
          </w:r>
        </w:p>
      </w:docPartBody>
    </w:docPart>
    <w:docPart>
      <w:docPartPr>
        <w:name w:val="76985C6E8B1647E59B930FFF449B30E8"/>
        <w:category>
          <w:name w:val="General"/>
          <w:gallery w:val="placeholder"/>
        </w:category>
        <w:types>
          <w:type w:val="bbPlcHdr"/>
        </w:types>
        <w:behaviors>
          <w:behavior w:val="content"/>
        </w:behaviors>
        <w:guid w:val="{C2C12B82-69C4-44F0-93F0-C0FCF1916D65}"/>
      </w:docPartPr>
      <w:docPartBody>
        <w:p w:rsidR="009248CB" w:rsidRDefault="00B61D9C" w:rsidP="00B61D9C">
          <w:pPr>
            <w:pStyle w:val="76985C6E8B1647E59B930FFF449B30E81"/>
          </w:pPr>
          <w:r w:rsidRPr="004C6ECF">
            <w:rPr>
              <w:rStyle w:val="PlaceholderText"/>
              <w:rFonts w:ascii="Arial" w:hAnsi="Arial" w:cs="Arial"/>
              <w:b/>
              <w:color w:val="00B0F0"/>
            </w:rPr>
            <w:t>Please select from the list.</w:t>
          </w:r>
        </w:p>
      </w:docPartBody>
    </w:docPart>
    <w:docPart>
      <w:docPartPr>
        <w:name w:val="0129EFDFF6EA42B8A4637DD0C76FF340"/>
        <w:category>
          <w:name w:val="General"/>
          <w:gallery w:val="placeholder"/>
        </w:category>
        <w:types>
          <w:type w:val="bbPlcHdr"/>
        </w:types>
        <w:behaviors>
          <w:behavior w:val="content"/>
        </w:behaviors>
        <w:guid w:val="{738DDCB9-1713-4829-A32C-8F1FFFC51530}"/>
      </w:docPartPr>
      <w:docPartBody>
        <w:p w:rsidR="009248CB" w:rsidRDefault="00B61D9C" w:rsidP="00B61D9C">
          <w:pPr>
            <w:pStyle w:val="0129EFDFF6EA42B8A4637DD0C76FF3401"/>
          </w:pPr>
          <w:r w:rsidRPr="007D1430">
            <w:rPr>
              <w:rStyle w:val="PlaceholderText"/>
              <w:rFonts w:ascii="Arial" w:hAnsi="Arial" w:cs="Arial"/>
              <w:bCs/>
              <w:color w:val="00B0F0"/>
            </w:rPr>
            <w:t>Please select from the list.</w:t>
          </w:r>
        </w:p>
      </w:docPartBody>
    </w:docPart>
    <w:docPart>
      <w:docPartPr>
        <w:name w:val="960AF000AB9E4D5D8047A75F395147EB"/>
        <w:category>
          <w:name w:val="General"/>
          <w:gallery w:val="placeholder"/>
        </w:category>
        <w:types>
          <w:type w:val="bbPlcHdr"/>
        </w:types>
        <w:behaviors>
          <w:behavior w:val="content"/>
        </w:behaviors>
        <w:guid w:val="{339AA3F2-D02A-47D5-8C30-33343271E992}"/>
      </w:docPartPr>
      <w:docPartBody>
        <w:p w:rsidR="00491628" w:rsidRDefault="00B61D9C" w:rsidP="00B61D9C">
          <w:pPr>
            <w:pStyle w:val="960AF000AB9E4D5D8047A75F395147EB1"/>
          </w:pPr>
          <w:r w:rsidRPr="00604661">
            <w:rPr>
              <w:rStyle w:val="PlaceholderText"/>
              <w:rFonts w:ascii="Arial" w:hAnsi="Arial" w:cs="Arial"/>
              <w:color w:val="00B0F0"/>
            </w:rPr>
            <w:t>Please select from the list.</w:t>
          </w:r>
        </w:p>
      </w:docPartBody>
    </w:docPart>
    <w:docPart>
      <w:docPartPr>
        <w:name w:val="AE95E1A689DB48A0BD809327F2250A78"/>
        <w:category>
          <w:name w:val="General"/>
          <w:gallery w:val="placeholder"/>
        </w:category>
        <w:types>
          <w:type w:val="bbPlcHdr"/>
        </w:types>
        <w:behaviors>
          <w:behavior w:val="content"/>
        </w:behaviors>
        <w:guid w:val="{A3CE0081-C1B1-403C-A748-D4DE40BE2C3A}"/>
      </w:docPartPr>
      <w:docPartBody>
        <w:p w:rsidR="00477001" w:rsidRDefault="00B61D9C" w:rsidP="00B61D9C">
          <w:pPr>
            <w:pStyle w:val="AE95E1A689DB48A0BD809327F2250A781"/>
          </w:pPr>
          <w:r w:rsidRPr="004C6ECF">
            <w:rPr>
              <w:rStyle w:val="PlaceholderText"/>
              <w:rFonts w:ascii="Arial" w:hAnsi="Arial" w:cs="Arial"/>
              <w:color w:val="00B0F0"/>
            </w:rPr>
            <w:t>Please select from the list.</w:t>
          </w:r>
        </w:p>
      </w:docPartBody>
    </w:docPart>
    <w:docPart>
      <w:docPartPr>
        <w:name w:val="80D172264D8C41718F51B4E809DB4EEB"/>
        <w:category>
          <w:name w:val="General"/>
          <w:gallery w:val="placeholder"/>
        </w:category>
        <w:types>
          <w:type w:val="bbPlcHdr"/>
        </w:types>
        <w:behaviors>
          <w:behavior w:val="content"/>
        </w:behaviors>
        <w:guid w:val="{F4C81A65-0B7C-4929-AA47-8949476338FF}"/>
      </w:docPartPr>
      <w:docPartBody>
        <w:p w:rsidR="00FD00F7" w:rsidRDefault="00B61D9C" w:rsidP="00B61D9C">
          <w:pPr>
            <w:pStyle w:val="80D172264D8C41718F51B4E809DB4EEB1"/>
          </w:pPr>
          <w:r w:rsidRPr="000B53C5">
            <w:rPr>
              <w:rStyle w:val="PlaceholderText"/>
              <w:rFonts w:ascii="Arial" w:hAnsi="Arial" w:cs="Arial"/>
              <w:color w:val="2F5496" w:themeColor="accent1" w:themeShade="BF"/>
            </w:rPr>
            <w:t>Please enter the name of the School/Academy/Trust</w:t>
          </w:r>
        </w:p>
      </w:docPartBody>
    </w:docPart>
    <w:docPart>
      <w:docPartPr>
        <w:name w:val="D5C0EBC9AA68464EB47324F01409A38F"/>
        <w:category>
          <w:name w:val="General"/>
          <w:gallery w:val="placeholder"/>
        </w:category>
        <w:types>
          <w:type w:val="bbPlcHdr"/>
        </w:types>
        <w:behaviors>
          <w:behavior w:val="content"/>
        </w:behaviors>
        <w:guid w:val="{14F6DDA3-CC90-419C-A58F-428C7DB98949}"/>
      </w:docPartPr>
      <w:docPartBody>
        <w:p w:rsidR="00FD00F7" w:rsidRDefault="00B61D9C" w:rsidP="00B61D9C">
          <w:pPr>
            <w:pStyle w:val="D5C0EBC9AA68464EB47324F01409A38F1"/>
          </w:pPr>
          <w:r w:rsidRPr="004D4D80">
            <w:rPr>
              <w:rStyle w:val="PlaceholderText"/>
              <w:rFonts w:ascii="Arial" w:hAnsi="Arial" w:cs="Arial"/>
              <w:color w:val="2F5496" w:themeColor="accent1" w:themeShade="BF"/>
            </w:rPr>
            <w:t>Please enter the name of the approving Committee/Board</w:t>
          </w:r>
        </w:p>
      </w:docPartBody>
    </w:docPart>
    <w:docPart>
      <w:docPartPr>
        <w:name w:val="C2C830076C504A6087A5E2A3E7173F92"/>
        <w:category>
          <w:name w:val="General"/>
          <w:gallery w:val="placeholder"/>
        </w:category>
        <w:types>
          <w:type w:val="bbPlcHdr"/>
        </w:types>
        <w:behaviors>
          <w:behavior w:val="content"/>
        </w:behaviors>
        <w:guid w:val="{0F98703C-4557-4053-9037-C9A1002EA5E7}"/>
      </w:docPartPr>
      <w:docPartBody>
        <w:p w:rsidR="00FD00F7" w:rsidRDefault="00B61D9C" w:rsidP="00B61D9C">
          <w:pPr>
            <w:pStyle w:val="C2C830076C504A6087A5E2A3E7173F921"/>
          </w:pPr>
          <w:r w:rsidRPr="004D4D80">
            <w:rPr>
              <w:rStyle w:val="PlaceholderText"/>
              <w:rFonts w:ascii="Arial" w:hAnsi="Arial" w:cs="Arial"/>
              <w:color w:val="2F5496" w:themeColor="accent1" w:themeShade="BF"/>
            </w:rPr>
            <w:t>Please enter date approved</w:t>
          </w:r>
        </w:p>
      </w:docPartBody>
    </w:docPart>
    <w:docPart>
      <w:docPartPr>
        <w:name w:val="109866CFB8C5429EBEA116DE7F04CF72"/>
        <w:category>
          <w:name w:val="General"/>
          <w:gallery w:val="placeholder"/>
        </w:category>
        <w:types>
          <w:type w:val="bbPlcHdr"/>
        </w:types>
        <w:behaviors>
          <w:behavior w:val="content"/>
        </w:behaviors>
        <w:guid w:val="{F90BD2FA-480C-42AD-A32E-9691BBA875C8}"/>
      </w:docPartPr>
      <w:docPartBody>
        <w:p w:rsidR="00FD00F7" w:rsidRDefault="00B61D9C" w:rsidP="00B61D9C">
          <w:pPr>
            <w:pStyle w:val="109866CFB8C5429EBEA116DE7F04CF721"/>
          </w:pPr>
          <w:r w:rsidRPr="004D4D80">
            <w:rPr>
              <w:rStyle w:val="PlaceholderText"/>
              <w:rFonts w:ascii="Arial" w:hAnsi="Arial" w:cs="Arial"/>
              <w:color w:val="2F5496" w:themeColor="accent1" w:themeShade="BF"/>
            </w:rPr>
            <w:t>Please enter the date on which the School/Academy/Trust is to implement the policy</w:t>
          </w:r>
        </w:p>
      </w:docPartBody>
    </w:docPart>
    <w:docPart>
      <w:docPartPr>
        <w:name w:val="BB4B7502F7F84BF1BD0AB07F98F095D6"/>
        <w:category>
          <w:name w:val="General"/>
          <w:gallery w:val="placeholder"/>
        </w:category>
        <w:types>
          <w:type w:val="bbPlcHdr"/>
        </w:types>
        <w:behaviors>
          <w:behavior w:val="content"/>
        </w:behaviors>
        <w:guid w:val="{FE2A305F-2A55-4A3F-BC60-5EAF8E414D27}"/>
      </w:docPartPr>
      <w:docPartBody>
        <w:p w:rsidR="00FD00F7" w:rsidRDefault="00B61D9C" w:rsidP="00B61D9C">
          <w:pPr>
            <w:pStyle w:val="BB4B7502F7F84BF1BD0AB07F98F095D61"/>
          </w:pPr>
          <w:r w:rsidRPr="004D4D80">
            <w:rPr>
              <w:rStyle w:val="PlaceholderText"/>
              <w:rFonts w:ascii="Arial" w:hAnsi="Arial" w:cs="Arial"/>
              <w:color w:val="2F5496" w:themeColor="accent1" w:themeShade="BF"/>
            </w:rPr>
            <w:t xml:space="preserve">Please enter the name and post title of the policy reviewer  </w:t>
          </w:r>
        </w:p>
      </w:docPartBody>
    </w:docPart>
    <w:docPart>
      <w:docPartPr>
        <w:name w:val="79E5CD8ED6D7481380DD1B2F6FE2B17A"/>
        <w:category>
          <w:name w:val="General"/>
          <w:gallery w:val="placeholder"/>
        </w:category>
        <w:types>
          <w:type w:val="bbPlcHdr"/>
        </w:types>
        <w:behaviors>
          <w:behavior w:val="content"/>
        </w:behaviors>
        <w:guid w:val="{25F4CA81-A6E6-4E58-89C7-52E4DEB1D778}"/>
      </w:docPartPr>
      <w:docPartBody>
        <w:p w:rsidR="00FD00F7" w:rsidRDefault="00B61D9C" w:rsidP="00B61D9C">
          <w:pPr>
            <w:pStyle w:val="79E5CD8ED6D7481380DD1B2F6FE2B17A1"/>
          </w:pPr>
          <w:r w:rsidRPr="004D4D80">
            <w:rPr>
              <w:rStyle w:val="PlaceholderText"/>
              <w:rFonts w:ascii="Arial" w:hAnsi="Arial" w:cs="Arial"/>
              <w:color w:val="2F5496" w:themeColor="accent1" w:themeShade="BF"/>
            </w:rPr>
            <w:t>Please enter date the policy will be reviewed in the future</w:t>
          </w:r>
        </w:p>
      </w:docPartBody>
    </w:docPart>
    <w:docPart>
      <w:docPartPr>
        <w:name w:val="916965FC1190405182C7782F704ADA87"/>
        <w:category>
          <w:name w:val="General"/>
          <w:gallery w:val="placeholder"/>
        </w:category>
        <w:types>
          <w:type w:val="bbPlcHdr"/>
        </w:types>
        <w:behaviors>
          <w:behavior w:val="content"/>
        </w:behaviors>
        <w:guid w:val="{909D25D5-D924-4B13-9036-F30FD05E1642}"/>
      </w:docPartPr>
      <w:docPartBody>
        <w:p w:rsidR="00FD00F7" w:rsidRDefault="00B61D9C" w:rsidP="00B61D9C">
          <w:pPr>
            <w:pStyle w:val="916965FC1190405182C7782F704ADA871"/>
          </w:pPr>
          <w:r w:rsidRPr="00AC27F2">
            <w:rPr>
              <w:rStyle w:val="PlaceholderText"/>
              <w:rFonts w:ascii="Arial" w:hAnsi="Arial" w:cs="Arial"/>
              <w:color w:val="00B0F0"/>
            </w:rPr>
            <w:t>Please select from the list.</w:t>
          </w:r>
        </w:p>
      </w:docPartBody>
    </w:docPart>
    <w:docPart>
      <w:docPartPr>
        <w:name w:val="BEB6968A569440119FA68F1B98EA5E3E"/>
        <w:category>
          <w:name w:val="General"/>
          <w:gallery w:val="placeholder"/>
        </w:category>
        <w:types>
          <w:type w:val="bbPlcHdr"/>
        </w:types>
        <w:behaviors>
          <w:behavior w:val="content"/>
        </w:behaviors>
        <w:guid w:val="{2D2D0BB3-1739-4AC2-B7DC-D924D5149B08}"/>
      </w:docPartPr>
      <w:docPartBody>
        <w:p w:rsidR="00FD00F7" w:rsidRDefault="00B61D9C" w:rsidP="00B61D9C">
          <w:pPr>
            <w:pStyle w:val="BEB6968A569440119FA68F1B98EA5E3E1"/>
          </w:pPr>
          <w:r w:rsidRPr="006F79A0">
            <w:rPr>
              <w:rStyle w:val="PlaceholderText"/>
              <w:rFonts w:ascii="Arial" w:hAnsi="Arial" w:cs="Arial"/>
              <w:color w:val="00B0F0"/>
            </w:rPr>
            <w:t>Please select from the list.</w:t>
          </w:r>
        </w:p>
      </w:docPartBody>
    </w:docPart>
    <w:docPart>
      <w:docPartPr>
        <w:name w:val="29E4A4628ACD4DDEA1BBF7FB2F1B600D"/>
        <w:category>
          <w:name w:val="General"/>
          <w:gallery w:val="placeholder"/>
        </w:category>
        <w:types>
          <w:type w:val="bbPlcHdr"/>
        </w:types>
        <w:behaviors>
          <w:behavior w:val="content"/>
        </w:behaviors>
        <w:guid w:val="{6B824F2A-5DED-42B6-9A4C-6D1677CDBC95}"/>
      </w:docPartPr>
      <w:docPartBody>
        <w:p w:rsidR="0066041A" w:rsidRDefault="00B61D9C" w:rsidP="00B61D9C">
          <w:pPr>
            <w:pStyle w:val="29E4A4628ACD4DDEA1BBF7FB2F1B600D1"/>
          </w:pPr>
          <w:r w:rsidRPr="004C6ECF">
            <w:rPr>
              <w:rStyle w:val="PlaceholderText"/>
              <w:rFonts w:ascii="Arial" w:hAnsi="Arial" w:cs="Arial"/>
              <w:color w:val="00B0F0"/>
            </w:rPr>
            <w:t>Please select from the list.</w:t>
          </w:r>
        </w:p>
      </w:docPartBody>
    </w:docPart>
    <w:docPart>
      <w:docPartPr>
        <w:name w:val="8C92B54F5DAD423499022624C26DD9AF"/>
        <w:category>
          <w:name w:val="General"/>
          <w:gallery w:val="placeholder"/>
        </w:category>
        <w:types>
          <w:type w:val="bbPlcHdr"/>
        </w:types>
        <w:behaviors>
          <w:behavior w:val="content"/>
        </w:behaviors>
        <w:guid w:val="{6186A105-A111-4959-B6AF-D23FB5696533}"/>
      </w:docPartPr>
      <w:docPartBody>
        <w:p w:rsidR="00C204AE" w:rsidRDefault="00C204AE" w:rsidP="00C204AE">
          <w:pPr>
            <w:pStyle w:val="8C92B54F5DAD423499022624C26DD9AF"/>
          </w:pPr>
          <w:r w:rsidRPr="004C6ECF">
            <w:rPr>
              <w:rStyle w:val="PlaceholderText"/>
              <w:rFonts w:ascii="Arial" w:hAnsi="Arial" w:cs="Arial"/>
              <w:color w:val="00B0F0"/>
            </w:rPr>
            <w:t>Please select from the list.</w:t>
          </w:r>
        </w:p>
      </w:docPartBody>
    </w:docPart>
    <w:docPart>
      <w:docPartPr>
        <w:name w:val="68CE419B9A9D40DCB2B81DBD2CDBFAFE"/>
        <w:category>
          <w:name w:val="General"/>
          <w:gallery w:val="placeholder"/>
        </w:category>
        <w:types>
          <w:type w:val="bbPlcHdr"/>
        </w:types>
        <w:behaviors>
          <w:behavior w:val="content"/>
        </w:behaviors>
        <w:guid w:val="{0FB52E9F-932B-437F-B65B-9AD42C05AB08}"/>
      </w:docPartPr>
      <w:docPartBody>
        <w:p w:rsidR="00C204AE" w:rsidRDefault="00C204AE" w:rsidP="00C204AE">
          <w:pPr>
            <w:pStyle w:val="68CE419B9A9D40DCB2B81DBD2CDBFAFE"/>
          </w:pPr>
          <w:r w:rsidRPr="004C6ECF">
            <w:rPr>
              <w:rStyle w:val="PlaceholderText"/>
              <w:rFonts w:ascii="Arial" w:hAnsi="Arial" w:cs="Arial"/>
              <w:color w:val="00B0F0"/>
            </w:rPr>
            <w:t>Please select from the list.</w:t>
          </w:r>
        </w:p>
      </w:docPartBody>
    </w:docPart>
    <w:docPart>
      <w:docPartPr>
        <w:name w:val="EAF770C7A35A4B649FAA69A5C32914B9"/>
        <w:category>
          <w:name w:val="General"/>
          <w:gallery w:val="placeholder"/>
        </w:category>
        <w:types>
          <w:type w:val="bbPlcHdr"/>
        </w:types>
        <w:behaviors>
          <w:behavior w:val="content"/>
        </w:behaviors>
        <w:guid w:val="{31A60380-E861-47DF-9C21-1F130D5C77F1}"/>
      </w:docPartPr>
      <w:docPartBody>
        <w:p w:rsidR="00C204AE" w:rsidRDefault="00C204AE" w:rsidP="00C204AE">
          <w:pPr>
            <w:pStyle w:val="EAF770C7A35A4B649FAA69A5C32914B9"/>
          </w:pPr>
          <w:r w:rsidRPr="004C6ECF">
            <w:rPr>
              <w:rStyle w:val="PlaceholderText"/>
              <w:rFonts w:ascii="Arial" w:hAnsi="Arial" w:cs="Arial"/>
              <w:color w:val="00B0F0"/>
            </w:rPr>
            <w:t>Please select from the list.</w:t>
          </w:r>
        </w:p>
      </w:docPartBody>
    </w:docPart>
    <w:docPart>
      <w:docPartPr>
        <w:name w:val="A849178D141243F897CD984722D55E1F"/>
        <w:category>
          <w:name w:val="General"/>
          <w:gallery w:val="placeholder"/>
        </w:category>
        <w:types>
          <w:type w:val="bbPlcHdr"/>
        </w:types>
        <w:behaviors>
          <w:behavior w:val="content"/>
        </w:behaviors>
        <w:guid w:val="{6E2337FD-F56D-4782-A9E5-C78619AA9A91}"/>
      </w:docPartPr>
      <w:docPartBody>
        <w:p w:rsidR="00C204AE" w:rsidRDefault="00C204AE" w:rsidP="00C204AE">
          <w:pPr>
            <w:pStyle w:val="A849178D141243F897CD984722D55E1F"/>
          </w:pPr>
          <w:r w:rsidRPr="004C6ECF">
            <w:rPr>
              <w:rStyle w:val="PlaceholderText"/>
              <w:rFonts w:ascii="Arial" w:hAnsi="Arial" w:cs="Arial"/>
              <w:color w:val="00B0F0"/>
            </w:rPr>
            <w:t>Please select from the list.</w:t>
          </w:r>
        </w:p>
      </w:docPartBody>
    </w:docPart>
    <w:docPart>
      <w:docPartPr>
        <w:name w:val="9A230B636E1E441CA5BCD690AD3EF279"/>
        <w:category>
          <w:name w:val="General"/>
          <w:gallery w:val="placeholder"/>
        </w:category>
        <w:types>
          <w:type w:val="bbPlcHdr"/>
        </w:types>
        <w:behaviors>
          <w:behavior w:val="content"/>
        </w:behaviors>
        <w:guid w:val="{350E4CA5-E118-4ABC-ABEC-1C883A7B673C}"/>
      </w:docPartPr>
      <w:docPartBody>
        <w:p w:rsidR="00C204AE" w:rsidRDefault="00C204AE" w:rsidP="00C204AE">
          <w:pPr>
            <w:pStyle w:val="9A230B636E1E441CA5BCD690AD3EF279"/>
          </w:pPr>
          <w:r w:rsidRPr="004C6ECF">
            <w:rPr>
              <w:rStyle w:val="PlaceholderText"/>
              <w:rFonts w:ascii="Arial" w:hAnsi="Arial" w:cs="Arial"/>
              <w:color w:val="00B0F0"/>
            </w:rPr>
            <w:t>Please select from the list.</w:t>
          </w:r>
        </w:p>
      </w:docPartBody>
    </w:docPart>
    <w:docPart>
      <w:docPartPr>
        <w:name w:val="093EBAE69A944B76A08794E9A448AE96"/>
        <w:category>
          <w:name w:val="General"/>
          <w:gallery w:val="placeholder"/>
        </w:category>
        <w:types>
          <w:type w:val="bbPlcHdr"/>
        </w:types>
        <w:behaviors>
          <w:behavior w:val="content"/>
        </w:behaviors>
        <w:guid w:val="{74ADD95F-4BA3-4AFD-A6FE-965BDF9F8270}"/>
      </w:docPartPr>
      <w:docPartBody>
        <w:p w:rsidR="00C204AE" w:rsidRDefault="00C204AE" w:rsidP="00C204AE">
          <w:pPr>
            <w:pStyle w:val="093EBAE69A944B76A08794E9A448AE96"/>
          </w:pPr>
          <w:r w:rsidRPr="004C6ECF">
            <w:rPr>
              <w:rStyle w:val="PlaceholderText"/>
              <w:rFonts w:ascii="Arial" w:hAnsi="Arial" w:cs="Arial"/>
              <w:color w:val="00B0F0"/>
            </w:rPr>
            <w:t>Please select from the list.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A28"/>
    <w:rsid w:val="000005C2"/>
    <w:rsid w:val="000428D4"/>
    <w:rsid w:val="000439FF"/>
    <w:rsid w:val="00083681"/>
    <w:rsid w:val="00085C1A"/>
    <w:rsid w:val="000937E4"/>
    <w:rsid w:val="000947FF"/>
    <w:rsid w:val="000A6654"/>
    <w:rsid w:val="0016254C"/>
    <w:rsid w:val="001C6386"/>
    <w:rsid w:val="001E0B85"/>
    <w:rsid w:val="001E3ABE"/>
    <w:rsid w:val="001F03FE"/>
    <w:rsid w:val="00212E11"/>
    <w:rsid w:val="00255C34"/>
    <w:rsid w:val="0027770D"/>
    <w:rsid w:val="002904F5"/>
    <w:rsid w:val="00294FF4"/>
    <w:rsid w:val="002A79A2"/>
    <w:rsid w:val="002C6E98"/>
    <w:rsid w:val="0032796B"/>
    <w:rsid w:val="00363155"/>
    <w:rsid w:val="003A7D8C"/>
    <w:rsid w:val="003C7628"/>
    <w:rsid w:val="00477001"/>
    <w:rsid w:val="004826B5"/>
    <w:rsid w:val="00491628"/>
    <w:rsid w:val="004A5200"/>
    <w:rsid w:val="004D4F75"/>
    <w:rsid w:val="00516460"/>
    <w:rsid w:val="00521E93"/>
    <w:rsid w:val="005432E4"/>
    <w:rsid w:val="0056343A"/>
    <w:rsid w:val="00587829"/>
    <w:rsid w:val="005A016C"/>
    <w:rsid w:val="005F6DFC"/>
    <w:rsid w:val="005F7EA1"/>
    <w:rsid w:val="006029D5"/>
    <w:rsid w:val="0066041A"/>
    <w:rsid w:val="0067764F"/>
    <w:rsid w:val="006875AF"/>
    <w:rsid w:val="00692A60"/>
    <w:rsid w:val="006B0AE1"/>
    <w:rsid w:val="00701B0C"/>
    <w:rsid w:val="00706104"/>
    <w:rsid w:val="00720901"/>
    <w:rsid w:val="00727197"/>
    <w:rsid w:val="00733AFE"/>
    <w:rsid w:val="00770BFF"/>
    <w:rsid w:val="00824547"/>
    <w:rsid w:val="00826B1A"/>
    <w:rsid w:val="00844FA8"/>
    <w:rsid w:val="00876BD9"/>
    <w:rsid w:val="008874C1"/>
    <w:rsid w:val="008B5B2E"/>
    <w:rsid w:val="008C09FA"/>
    <w:rsid w:val="008E049B"/>
    <w:rsid w:val="008E36CD"/>
    <w:rsid w:val="008E78DC"/>
    <w:rsid w:val="009248CB"/>
    <w:rsid w:val="009B698C"/>
    <w:rsid w:val="00A352B3"/>
    <w:rsid w:val="00A36643"/>
    <w:rsid w:val="00A470A0"/>
    <w:rsid w:val="00A66412"/>
    <w:rsid w:val="00A66F17"/>
    <w:rsid w:val="00A704CD"/>
    <w:rsid w:val="00A718C2"/>
    <w:rsid w:val="00A72A06"/>
    <w:rsid w:val="00A86839"/>
    <w:rsid w:val="00A91BE6"/>
    <w:rsid w:val="00AD0BAD"/>
    <w:rsid w:val="00AF1018"/>
    <w:rsid w:val="00B007E5"/>
    <w:rsid w:val="00B3107E"/>
    <w:rsid w:val="00B61D9C"/>
    <w:rsid w:val="00BB114A"/>
    <w:rsid w:val="00BD683F"/>
    <w:rsid w:val="00C204AE"/>
    <w:rsid w:val="00C218A4"/>
    <w:rsid w:val="00C40A80"/>
    <w:rsid w:val="00C54FF0"/>
    <w:rsid w:val="00C56136"/>
    <w:rsid w:val="00C7165A"/>
    <w:rsid w:val="00C720E6"/>
    <w:rsid w:val="00C763B8"/>
    <w:rsid w:val="00C934E2"/>
    <w:rsid w:val="00CC2A48"/>
    <w:rsid w:val="00CC3C57"/>
    <w:rsid w:val="00CD64CC"/>
    <w:rsid w:val="00CE7F60"/>
    <w:rsid w:val="00CF6208"/>
    <w:rsid w:val="00D33B0E"/>
    <w:rsid w:val="00D37F0A"/>
    <w:rsid w:val="00D443B5"/>
    <w:rsid w:val="00D75A28"/>
    <w:rsid w:val="00D77A8E"/>
    <w:rsid w:val="00E32300"/>
    <w:rsid w:val="00E357DB"/>
    <w:rsid w:val="00E56689"/>
    <w:rsid w:val="00E64CF7"/>
    <w:rsid w:val="00E7202C"/>
    <w:rsid w:val="00E9051B"/>
    <w:rsid w:val="00E92896"/>
    <w:rsid w:val="00EA32DF"/>
    <w:rsid w:val="00F55D3B"/>
    <w:rsid w:val="00F70039"/>
    <w:rsid w:val="00F74B05"/>
    <w:rsid w:val="00FB1FBF"/>
    <w:rsid w:val="00FD00F7"/>
    <w:rsid w:val="00FE0C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04AE"/>
    <w:rPr>
      <w:color w:val="808080"/>
    </w:rPr>
  </w:style>
  <w:style w:type="paragraph" w:customStyle="1" w:styleId="2BE249418E8D48839CA9E4A7378B0AB4">
    <w:name w:val="2BE249418E8D48839CA9E4A7378B0AB4"/>
    <w:rsid w:val="00727197"/>
    <w:pPr>
      <w:spacing w:line="278" w:lineRule="auto"/>
    </w:pPr>
    <w:rPr>
      <w:kern w:val="2"/>
      <w:sz w:val="24"/>
      <w:szCs w:val="24"/>
      <w14:ligatures w14:val="standardContextual"/>
    </w:rPr>
  </w:style>
  <w:style w:type="paragraph" w:customStyle="1" w:styleId="51E488904FE24C36A4945D3C3095FCDB">
    <w:name w:val="51E488904FE24C36A4945D3C3095FCDB"/>
    <w:rsid w:val="001F03FE"/>
    <w:pPr>
      <w:spacing w:line="278" w:lineRule="auto"/>
    </w:pPr>
    <w:rPr>
      <w:kern w:val="2"/>
      <w:sz w:val="24"/>
      <w:szCs w:val="24"/>
      <w14:ligatures w14:val="standardContextual"/>
    </w:rPr>
  </w:style>
  <w:style w:type="paragraph" w:customStyle="1" w:styleId="80D172264D8C41718F51B4E809DB4EEB1">
    <w:name w:val="80D172264D8C41718F51B4E809DB4EEB1"/>
    <w:rsid w:val="00B61D9C"/>
    <w:rPr>
      <w:rFonts w:ascii="Calibri" w:eastAsia="Calibri" w:hAnsi="Calibri" w:cs="Calibri"/>
      <w:color w:val="000000"/>
    </w:rPr>
  </w:style>
  <w:style w:type="paragraph" w:customStyle="1" w:styleId="D5C0EBC9AA68464EB47324F01409A38F1">
    <w:name w:val="D5C0EBC9AA68464EB47324F01409A38F1"/>
    <w:rsid w:val="00B61D9C"/>
    <w:rPr>
      <w:rFonts w:ascii="Calibri" w:eastAsia="Calibri" w:hAnsi="Calibri" w:cs="Calibri"/>
      <w:color w:val="000000"/>
    </w:rPr>
  </w:style>
  <w:style w:type="paragraph" w:customStyle="1" w:styleId="C2C830076C504A6087A5E2A3E7173F921">
    <w:name w:val="C2C830076C504A6087A5E2A3E7173F921"/>
    <w:rsid w:val="00B61D9C"/>
    <w:rPr>
      <w:rFonts w:ascii="Calibri" w:eastAsia="Calibri" w:hAnsi="Calibri" w:cs="Calibri"/>
      <w:color w:val="000000"/>
    </w:rPr>
  </w:style>
  <w:style w:type="paragraph" w:customStyle="1" w:styleId="109866CFB8C5429EBEA116DE7F04CF721">
    <w:name w:val="109866CFB8C5429EBEA116DE7F04CF721"/>
    <w:rsid w:val="00B61D9C"/>
    <w:rPr>
      <w:rFonts w:ascii="Calibri" w:eastAsia="Calibri" w:hAnsi="Calibri" w:cs="Calibri"/>
      <w:color w:val="000000"/>
    </w:rPr>
  </w:style>
  <w:style w:type="paragraph" w:customStyle="1" w:styleId="BB4B7502F7F84BF1BD0AB07F98F095D61">
    <w:name w:val="BB4B7502F7F84BF1BD0AB07F98F095D61"/>
    <w:rsid w:val="00B61D9C"/>
    <w:rPr>
      <w:rFonts w:ascii="Calibri" w:eastAsia="Calibri" w:hAnsi="Calibri" w:cs="Calibri"/>
      <w:color w:val="000000"/>
    </w:rPr>
  </w:style>
  <w:style w:type="paragraph" w:customStyle="1" w:styleId="79E5CD8ED6D7481380DD1B2F6FE2B17A1">
    <w:name w:val="79E5CD8ED6D7481380DD1B2F6FE2B17A1"/>
    <w:rsid w:val="00B61D9C"/>
    <w:rPr>
      <w:rFonts w:ascii="Calibri" w:eastAsia="Calibri" w:hAnsi="Calibri" w:cs="Calibri"/>
      <w:color w:val="000000"/>
    </w:rPr>
  </w:style>
  <w:style w:type="paragraph" w:customStyle="1" w:styleId="2F8E2DDED7934A80AD01485DB88BC0341">
    <w:name w:val="2F8E2DDED7934A80AD01485DB88BC0341"/>
    <w:rsid w:val="00B61D9C"/>
    <w:rPr>
      <w:rFonts w:ascii="Calibri" w:eastAsia="Calibri" w:hAnsi="Calibri" w:cs="Calibri"/>
      <w:color w:val="000000"/>
    </w:rPr>
  </w:style>
  <w:style w:type="paragraph" w:customStyle="1" w:styleId="1C46A1974F4540B9B4BAE5ADFB2893331">
    <w:name w:val="1C46A1974F4540B9B4BAE5ADFB2893331"/>
    <w:rsid w:val="00B61D9C"/>
    <w:rPr>
      <w:rFonts w:ascii="Calibri" w:eastAsia="Calibri" w:hAnsi="Calibri" w:cs="Calibri"/>
      <w:color w:val="000000"/>
    </w:rPr>
  </w:style>
  <w:style w:type="paragraph" w:customStyle="1" w:styleId="7B331EDB5DC84C7D9593AA2426BF8C991">
    <w:name w:val="7B331EDB5DC84C7D9593AA2426BF8C991"/>
    <w:rsid w:val="00B61D9C"/>
    <w:rPr>
      <w:rFonts w:ascii="Calibri" w:eastAsia="Calibri" w:hAnsi="Calibri" w:cs="Calibri"/>
      <w:color w:val="000000"/>
    </w:rPr>
  </w:style>
  <w:style w:type="paragraph" w:customStyle="1" w:styleId="916965FC1190405182C7782F704ADA871">
    <w:name w:val="916965FC1190405182C7782F704ADA871"/>
    <w:rsid w:val="00B61D9C"/>
    <w:rPr>
      <w:rFonts w:ascii="Calibri" w:eastAsia="Calibri" w:hAnsi="Calibri" w:cs="Calibri"/>
      <w:color w:val="000000"/>
    </w:rPr>
  </w:style>
  <w:style w:type="paragraph" w:customStyle="1" w:styleId="4EB409481D6044A5B1C9CA2F4B1993301">
    <w:name w:val="4EB409481D6044A5B1C9CA2F4B1993301"/>
    <w:rsid w:val="00B61D9C"/>
    <w:rPr>
      <w:rFonts w:ascii="Calibri" w:eastAsia="Calibri" w:hAnsi="Calibri" w:cs="Calibri"/>
      <w:color w:val="000000"/>
    </w:rPr>
  </w:style>
  <w:style w:type="paragraph" w:customStyle="1" w:styleId="87A83585F4FB4A238BA8CD6CCDBF1D771">
    <w:name w:val="87A83585F4FB4A238BA8CD6CCDBF1D771"/>
    <w:rsid w:val="00B61D9C"/>
    <w:rPr>
      <w:rFonts w:ascii="Calibri" w:eastAsia="Calibri" w:hAnsi="Calibri" w:cs="Calibri"/>
      <w:color w:val="000000"/>
    </w:rPr>
  </w:style>
  <w:style w:type="paragraph" w:customStyle="1" w:styleId="969D5EC479B8468688FFC9DD8663F9C81">
    <w:name w:val="969D5EC479B8468688FFC9DD8663F9C81"/>
    <w:rsid w:val="00B61D9C"/>
    <w:rPr>
      <w:rFonts w:ascii="Calibri" w:eastAsia="Calibri" w:hAnsi="Calibri" w:cs="Calibri"/>
      <w:color w:val="000000"/>
    </w:rPr>
  </w:style>
  <w:style w:type="paragraph" w:customStyle="1" w:styleId="7AB15F2C3CFE4E3C9DF058B7BA4B7EE51">
    <w:name w:val="7AB15F2C3CFE4E3C9DF058B7BA4B7EE51"/>
    <w:rsid w:val="00B61D9C"/>
    <w:rPr>
      <w:rFonts w:ascii="Calibri" w:eastAsia="Calibri" w:hAnsi="Calibri" w:cs="Calibri"/>
      <w:color w:val="000000"/>
    </w:rPr>
  </w:style>
  <w:style w:type="paragraph" w:customStyle="1" w:styleId="0129EFDFF6EA42B8A4637DD0C76FF3401">
    <w:name w:val="0129EFDFF6EA42B8A4637DD0C76FF3401"/>
    <w:rsid w:val="00B61D9C"/>
    <w:rPr>
      <w:rFonts w:ascii="Calibri" w:eastAsia="Calibri" w:hAnsi="Calibri" w:cs="Calibri"/>
      <w:color w:val="000000"/>
    </w:rPr>
  </w:style>
  <w:style w:type="paragraph" w:customStyle="1" w:styleId="45F1C9EE562A4F3B9ACBBD93AE50D4D41">
    <w:name w:val="45F1C9EE562A4F3B9ACBBD93AE50D4D41"/>
    <w:rsid w:val="00B61D9C"/>
    <w:rPr>
      <w:rFonts w:ascii="Calibri" w:eastAsia="Calibri" w:hAnsi="Calibri" w:cs="Calibri"/>
      <w:color w:val="000000"/>
    </w:rPr>
  </w:style>
  <w:style w:type="paragraph" w:customStyle="1" w:styleId="4C2987A5E02C4753A454653E9ADD3BC91">
    <w:name w:val="4C2987A5E02C4753A454653E9ADD3BC91"/>
    <w:rsid w:val="00B61D9C"/>
    <w:rPr>
      <w:rFonts w:ascii="Calibri" w:eastAsia="Calibri" w:hAnsi="Calibri" w:cs="Calibri"/>
      <w:color w:val="000000"/>
    </w:rPr>
  </w:style>
  <w:style w:type="paragraph" w:customStyle="1" w:styleId="7C1A4C34AC9B4671AB29BBE6964EC6071">
    <w:name w:val="7C1A4C34AC9B4671AB29BBE6964EC6071"/>
    <w:rsid w:val="00B61D9C"/>
    <w:rPr>
      <w:rFonts w:ascii="Calibri" w:eastAsia="Calibri" w:hAnsi="Calibri" w:cs="Calibri"/>
      <w:color w:val="000000"/>
    </w:rPr>
  </w:style>
  <w:style w:type="paragraph" w:customStyle="1" w:styleId="45DC0AA5F5C843FC8E5772BDCA58DBFE1">
    <w:name w:val="45DC0AA5F5C843FC8E5772BDCA58DBFE1"/>
    <w:rsid w:val="00B61D9C"/>
    <w:rPr>
      <w:rFonts w:ascii="Calibri" w:eastAsia="Calibri" w:hAnsi="Calibri" w:cs="Calibri"/>
      <w:color w:val="000000"/>
    </w:rPr>
  </w:style>
  <w:style w:type="paragraph" w:customStyle="1" w:styleId="CA19B9395D744CFA9FFA1855466E8FBA1">
    <w:name w:val="CA19B9395D744CFA9FFA1855466E8FBA1"/>
    <w:rsid w:val="00B61D9C"/>
    <w:rPr>
      <w:rFonts w:ascii="Calibri" w:eastAsia="Calibri" w:hAnsi="Calibri" w:cs="Calibri"/>
      <w:color w:val="000000"/>
    </w:rPr>
  </w:style>
  <w:style w:type="paragraph" w:customStyle="1" w:styleId="A6A5C8B1EA044E12A12AA7B7EC28281F1">
    <w:name w:val="A6A5C8B1EA044E12A12AA7B7EC28281F1"/>
    <w:rsid w:val="00B61D9C"/>
    <w:rPr>
      <w:rFonts w:ascii="Calibri" w:eastAsia="Calibri" w:hAnsi="Calibri" w:cs="Calibri"/>
      <w:color w:val="000000"/>
    </w:rPr>
  </w:style>
  <w:style w:type="paragraph" w:customStyle="1" w:styleId="B3885B68489649409FEE7B6EF28D620E1">
    <w:name w:val="B3885B68489649409FEE7B6EF28D620E1"/>
    <w:rsid w:val="00B61D9C"/>
    <w:rPr>
      <w:rFonts w:ascii="Calibri" w:eastAsia="Calibri" w:hAnsi="Calibri" w:cs="Calibri"/>
      <w:color w:val="000000"/>
    </w:rPr>
  </w:style>
  <w:style w:type="paragraph" w:customStyle="1" w:styleId="BEB6968A569440119FA68F1B98EA5E3E1">
    <w:name w:val="BEB6968A569440119FA68F1B98EA5E3E1"/>
    <w:rsid w:val="00B61D9C"/>
    <w:rPr>
      <w:rFonts w:ascii="Calibri" w:eastAsia="Calibri" w:hAnsi="Calibri" w:cs="Calibri"/>
      <w:color w:val="000000"/>
    </w:rPr>
  </w:style>
  <w:style w:type="paragraph" w:customStyle="1" w:styleId="6D92A9CAB3204CF9ADE2BA505398A4101">
    <w:name w:val="6D92A9CAB3204CF9ADE2BA505398A4101"/>
    <w:rsid w:val="00B61D9C"/>
    <w:rPr>
      <w:rFonts w:ascii="Calibri" w:eastAsia="Calibri" w:hAnsi="Calibri" w:cs="Calibri"/>
      <w:color w:val="000000"/>
    </w:rPr>
  </w:style>
  <w:style w:type="paragraph" w:customStyle="1" w:styleId="845BB50785EE47648C01A0BD7921EC621">
    <w:name w:val="845BB50785EE47648C01A0BD7921EC621"/>
    <w:rsid w:val="00B61D9C"/>
    <w:rPr>
      <w:rFonts w:ascii="Calibri" w:eastAsia="Calibri" w:hAnsi="Calibri" w:cs="Calibri"/>
      <w:color w:val="000000"/>
    </w:rPr>
  </w:style>
  <w:style w:type="paragraph" w:customStyle="1" w:styleId="A62DE1E0A4A74702A5E5416442B1A9541">
    <w:name w:val="A62DE1E0A4A74702A5E5416442B1A9541"/>
    <w:rsid w:val="00B61D9C"/>
    <w:rPr>
      <w:rFonts w:ascii="Calibri" w:eastAsia="Calibri" w:hAnsi="Calibri" w:cs="Calibri"/>
      <w:color w:val="000000"/>
    </w:rPr>
  </w:style>
  <w:style w:type="paragraph" w:customStyle="1" w:styleId="FEA03A4C310C47D68273432DA32F55F61">
    <w:name w:val="FEA03A4C310C47D68273432DA32F55F61"/>
    <w:rsid w:val="00B61D9C"/>
    <w:rPr>
      <w:rFonts w:ascii="Calibri" w:eastAsia="Calibri" w:hAnsi="Calibri" w:cs="Calibri"/>
      <w:color w:val="000000"/>
    </w:rPr>
  </w:style>
  <w:style w:type="paragraph" w:customStyle="1" w:styleId="20BC6571F217438E8FF4C3DB463EF5481">
    <w:name w:val="20BC6571F217438E8FF4C3DB463EF5481"/>
    <w:rsid w:val="00B61D9C"/>
    <w:pPr>
      <w:ind w:left="720"/>
      <w:contextualSpacing/>
    </w:pPr>
    <w:rPr>
      <w:rFonts w:ascii="Calibri" w:eastAsia="Calibri" w:hAnsi="Calibri" w:cs="Calibri"/>
      <w:color w:val="000000"/>
    </w:rPr>
  </w:style>
  <w:style w:type="paragraph" w:customStyle="1" w:styleId="14FA685F68F1403B936CC4C9EAC1CC2C1">
    <w:name w:val="14FA685F68F1403B936CC4C9EAC1CC2C1"/>
    <w:rsid w:val="00B61D9C"/>
    <w:pPr>
      <w:ind w:left="720"/>
      <w:contextualSpacing/>
    </w:pPr>
    <w:rPr>
      <w:rFonts w:ascii="Calibri" w:eastAsia="Calibri" w:hAnsi="Calibri" w:cs="Calibri"/>
      <w:color w:val="000000"/>
    </w:rPr>
  </w:style>
  <w:style w:type="paragraph" w:customStyle="1" w:styleId="0CF92E8D188C475BBBF29DCBF89AAB941">
    <w:name w:val="0CF92E8D188C475BBBF29DCBF89AAB941"/>
    <w:rsid w:val="00B61D9C"/>
    <w:pPr>
      <w:ind w:left="720"/>
      <w:contextualSpacing/>
    </w:pPr>
    <w:rPr>
      <w:rFonts w:ascii="Calibri" w:eastAsia="Calibri" w:hAnsi="Calibri" w:cs="Calibri"/>
      <w:color w:val="000000"/>
    </w:rPr>
  </w:style>
  <w:style w:type="paragraph" w:customStyle="1" w:styleId="AE95E1A689DB48A0BD809327F2250A781">
    <w:name w:val="AE95E1A689DB48A0BD809327F2250A781"/>
    <w:rsid w:val="00B61D9C"/>
    <w:pPr>
      <w:ind w:left="720"/>
      <w:contextualSpacing/>
    </w:pPr>
    <w:rPr>
      <w:rFonts w:ascii="Calibri" w:eastAsia="Calibri" w:hAnsi="Calibri" w:cs="Calibri"/>
      <w:color w:val="000000"/>
    </w:rPr>
  </w:style>
  <w:style w:type="paragraph" w:customStyle="1" w:styleId="960AF000AB9E4D5D8047A75F395147EB1">
    <w:name w:val="960AF000AB9E4D5D8047A75F395147EB1"/>
    <w:rsid w:val="00B61D9C"/>
    <w:pPr>
      <w:ind w:left="720"/>
      <w:contextualSpacing/>
    </w:pPr>
    <w:rPr>
      <w:rFonts w:ascii="Calibri" w:eastAsia="Calibri" w:hAnsi="Calibri" w:cs="Calibri"/>
      <w:color w:val="000000"/>
    </w:rPr>
  </w:style>
  <w:style w:type="paragraph" w:customStyle="1" w:styleId="29E4A4628ACD4DDEA1BBF7FB2F1B600D1">
    <w:name w:val="29E4A4628ACD4DDEA1BBF7FB2F1B600D1"/>
    <w:rsid w:val="00B61D9C"/>
    <w:pPr>
      <w:ind w:left="720"/>
      <w:contextualSpacing/>
    </w:pPr>
    <w:rPr>
      <w:rFonts w:ascii="Calibri" w:eastAsia="Calibri" w:hAnsi="Calibri" w:cs="Calibri"/>
      <w:color w:val="000000"/>
    </w:rPr>
  </w:style>
  <w:style w:type="paragraph" w:customStyle="1" w:styleId="76985C6E8B1647E59B930FFF449B30E81">
    <w:name w:val="76985C6E8B1647E59B930FFF449B30E81"/>
    <w:rsid w:val="00B61D9C"/>
    <w:rPr>
      <w:rFonts w:ascii="Calibri" w:eastAsia="Calibri" w:hAnsi="Calibri" w:cs="Calibri"/>
      <w:color w:val="000000"/>
    </w:rPr>
  </w:style>
  <w:style w:type="paragraph" w:customStyle="1" w:styleId="8C92B54F5DAD423499022624C26DD9AF">
    <w:name w:val="8C92B54F5DAD423499022624C26DD9AF"/>
    <w:rsid w:val="00C204AE"/>
    <w:pPr>
      <w:spacing w:line="278" w:lineRule="auto"/>
    </w:pPr>
    <w:rPr>
      <w:kern w:val="2"/>
      <w:sz w:val="24"/>
      <w:szCs w:val="24"/>
      <w14:ligatures w14:val="standardContextual"/>
    </w:rPr>
  </w:style>
  <w:style w:type="paragraph" w:customStyle="1" w:styleId="68CE419B9A9D40DCB2B81DBD2CDBFAFE">
    <w:name w:val="68CE419B9A9D40DCB2B81DBD2CDBFAFE"/>
    <w:rsid w:val="00C204AE"/>
    <w:pPr>
      <w:spacing w:line="278" w:lineRule="auto"/>
    </w:pPr>
    <w:rPr>
      <w:kern w:val="2"/>
      <w:sz w:val="24"/>
      <w:szCs w:val="24"/>
      <w14:ligatures w14:val="standardContextual"/>
    </w:rPr>
  </w:style>
  <w:style w:type="paragraph" w:customStyle="1" w:styleId="EAF770C7A35A4B649FAA69A5C32914B9">
    <w:name w:val="EAF770C7A35A4B649FAA69A5C32914B9"/>
    <w:rsid w:val="00C204AE"/>
    <w:pPr>
      <w:spacing w:line="278" w:lineRule="auto"/>
    </w:pPr>
    <w:rPr>
      <w:kern w:val="2"/>
      <w:sz w:val="24"/>
      <w:szCs w:val="24"/>
      <w14:ligatures w14:val="standardContextual"/>
    </w:rPr>
  </w:style>
  <w:style w:type="paragraph" w:customStyle="1" w:styleId="A849178D141243F897CD984722D55E1F">
    <w:name w:val="A849178D141243F897CD984722D55E1F"/>
    <w:rsid w:val="00C204AE"/>
    <w:pPr>
      <w:spacing w:line="278" w:lineRule="auto"/>
    </w:pPr>
    <w:rPr>
      <w:kern w:val="2"/>
      <w:sz w:val="24"/>
      <w:szCs w:val="24"/>
      <w14:ligatures w14:val="standardContextual"/>
    </w:rPr>
  </w:style>
  <w:style w:type="paragraph" w:customStyle="1" w:styleId="9A230B636E1E441CA5BCD690AD3EF279">
    <w:name w:val="9A230B636E1E441CA5BCD690AD3EF279"/>
    <w:rsid w:val="00C204AE"/>
    <w:pPr>
      <w:spacing w:line="278" w:lineRule="auto"/>
    </w:pPr>
    <w:rPr>
      <w:kern w:val="2"/>
      <w:sz w:val="24"/>
      <w:szCs w:val="24"/>
      <w14:ligatures w14:val="standardContextual"/>
    </w:rPr>
  </w:style>
  <w:style w:type="paragraph" w:customStyle="1" w:styleId="093EBAE69A944B76A08794E9A448AE96">
    <w:name w:val="093EBAE69A944B76A08794E9A448AE96"/>
    <w:rsid w:val="00C204A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CFB23E360B4242A0AB7C4313F7420D" ma:contentTypeVersion="17" ma:contentTypeDescription="Create a new document." ma:contentTypeScope="" ma:versionID="f2e7f99b3f59d3d0e69fb5af29340eb1">
  <xsd:schema xmlns:xsd="http://www.w3.org/2001/XMLSchema" xmlns:xs="http://www.w3.org/2001/XMLSchema" xmlns:p="http://schemas.microsoft.com/office/2006/metadata/properties" xmlns:ns2="0e2a7141-a52b-4013-8c27-4c7cc7636b16" xmlns:ns3="cf2f914f-5776-4ee1-b09c-abdedc874dcd" targetNamespace="http://schemas.microsoft.com/office/2006/metadata/properties" ma:root="true" ma:fieldsID="d9969ca9ff19c6d62c07754a988ba974" ns2:_="" ns3:_="">
    <xsd:import namespace="0e2a7141-a52b-4013-8c27-4c7cc7636b16"/>
    <xsd:import namespace="cf2f914f-5776-4ee1-b09c-abdedc874d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2a7141-a52b-4013-8c27-4c7cc7636b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49ac3ec-5a88-4949-9178-0a1d0cc4745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2f914f-5776-4ee1-b09c-abdedc874dc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017a8a-900c-4e66-8094-297936342768}" ma:internalName="TaxCatchAll" ma:showField="CatchAllData" ma:web="cf2f914f-5776-4ee1-b09c-abdedc874d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f2f914f-5776-4ee1-b09c-abdedc874dcd" xsi:nil="true"/>
    <lcf76f155ced4ddcb4097134ff3c332f xmlns="0e2a7141-a52b-4013-8c27-4c7cc7636b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98049D-0311-4DDD-92ED-C2E29269C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2a7141-a52b-4013-8c27-4c7cc7636b16"/>
    <ds:schemaRef ds:uri="cf2f914f-5776-4ee1-b09c-abdedc874d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03A9AA-131C-4475-A345-BC7AC4864654}">
  <ds:schemaRefs>
    <ds:schemaRef ds:uri="http://schemas.microsoft.com/sharepoint/v3/contenttype/forms"/>
  </ds:schemaRefs>
</ds:datastoreItem>
</file>

<file path=customXml/itemProps3.xml><?xml version="1.0" encoding="utf-8"?>
<ds:datastoreItem xmlns:ds="http://schemas.openxmlformats.org/officeDocument/2006/customXml" ds:itemID="{8CFA6AFC-213D-4BD0-8C4B-03BA06D5D2E0}">
  <ds:schemaRefs>
    <ds:schemaRef ds:uri="http://schemas.openxmlformats.org/officeDocument/2006/bibliography"/>
  </ds:schemaRefs>
</ds:datastoreItem>
</file>

<file path=customXml/itemProps4.xml><?xml version="1.0" encoding="utf-8"?>
<ds:datastoreItem xmlns:ds="http://schemas.openxmlformats.org/officeDocument/2006/customXml" ds:itemID="{5FC267DC-ED09-4268-BC7D-DE330B7C5309}">
  <ds:schemaRefs>
    <ds:schemaRef ds:uri="http://schemas.microsoft.com/office/2006/metadata/properties"/>
    <ds:schemaRef ds:uri="http://schemas.microsoft.com/office/infopath/2007/PartnerControls"/>
    <ds:schemaRef ds:uri="cf2f914f-5776-4ee1-b09c-abdedc874dcd"/>
    <ds:schemaRef ds:uri="0e2a7141-a52b-4013-8c27-4c7cc7636b16"/>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7448</Words>
  <Characters>42460</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Front Cover</vt:lpstr>
    </vt:vector>
  </TitlesOfParts>
  <Company>CBMDC</Company>
  <LinksUpToDate>false</LinksUpToDate>
  <CharactersWithSpaces>49809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Front Cover</dc:title>
  <dc:subject/>
  <dc:creator>Cathryn Whiteley</dc:creator>
  <cp:keywords>DAEmzDMAJmw,BAEk0N6dVs4</cp:keywords>
  <dc:description/>
  <cp:lastModifiedBy>lisa school</cp:lastModifiedBy>
  <cp:revision>2</cp:revision>
  <dcterms:created xsi:type="dcterms:W3CDTF">2026-05-01T10:12:00Z</dcterms:created>
  <dcterms:modified xsi:type="dcterms:W3CDTF">2026-05-01T10:12:00Z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0x010100F2CFB23E360B4242A0AB7C4313F7420D</vt:lpwstr>
  </property>
</Properties>
</file>