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A300" w14:textId="77777777" w:rsidR="00F24D83" w:rsidRPr="0028063F" w:rsidRDefault="00CD03C8" w:rsidP="00F24D83">
      <w:pPr>
        <w:rPr>
          <w:rFonts w:ascii="Calibri" w:hAnsi="Calibri"/>
          <w:sz w:val="16"/>
          <w:szCs w:val="16"/>
        </w:rPr>
      </w:pPr>
      <w:r>
        <w:rPr>
          <w:rFonts w:ascii="Calibri" w:hAnsi="Calibri"/>
          <w:sz w:val="16"/>
          <w:szCs w:val="16"/>
        </w:rPr>
        <w:t xml:space="preserve">                                                                                                                                                                                                                                                                                                                                                                                                                                                                                                                                                                                                                                                                                                                                </w:t>
      </w:r>
    </w:p>
    <w:p w14:paraId="263BDB0D" w14:textId="77777777" w:rsidR="00C859EC" w:rsidRDefault="00C859EC" w:rsidP="00C859EC">
      <w:pPr>
        <w:pStyle w:val="Title1"/>
        <w:jc w:val="center"/>
      </w:pPr>
      <w:r w:rsidRPr="00C859EC">
        <w:t>Blakehill Primary School</w:t>
      </w:r>
    </w:p>
    <w:p w14:paraId="71D1048C" w14:textId="614F4621" w:rsidR="00616FF4" w:rsidRPr="00C859EC" w:rsidRDefault="008A09CB" w:rsidP="00C859EC">
      <w:pPr>
        <w:pStyle w:val="Title1"/>
        <w:jc w:val="center"/>
      </w:pPr>
      <w:r w:rsidRPr="00C859EC">
        <w:t>Data Protection P</w:t>
      </w:r>
      <w:r w:rsidR="00617AE2" w:rsidRPr="00C859EC">
        <w:t>olicy</w:t>
      </w:r>
    </w:p>
    <w:p w14:paraId="3CC1E65D" w14:textId="77777777" w:rsidR="0095297D" w:rsidRPr="00535407" w:rsidRDefault="0095297D" w:rsidP="00C82D41">
      <w:pPr>
        <w:spacing w:before="0"/>
        <w:rPr>
          <w:rFonts w:ascii="Calibri" w:hAnsi="Calibri" w:cs="Calibri"/>
          <w:b/>
          <w:sz w:val="24"/>
        </w:rPr>
      </w:pPr>
    </w:p>
    <w:p w14:paraId="75AF4A5C" w14:textId="77777777" w:rsidR="00042646" w:rsidRDefault="00042646" w:rsidP="00C82D41">
      <w:pPr>
        <w:spacing w:before="0"/>
        <w:rPr>
          <w:rFonts w:ascii="Calibri" w:hAnsi="Calibri" w:cs="Calibri"/>
          <w:b/>
          <w:sz w:val="24"/>
        </w:rPr>
      </w:pPr>
    </w:p>
    <w:p w14:paraId="47F94828" w14:textId="01A5E74A" w:rsidR="00C859EC" w:rsidRDefault="00C859EC" w:rsidP="00C82D41">
      <w:pPr>
        <w:spacing w:before="0"/>
        <w:rPr>
          <w:rFonts w:ascii="Calibri" w:hAnsi="Calibri" w:cs="Calibri"/>
          <w:b/>
          <w:sz w:val="24"/>
        </w:rPr>
      </w:pPr>
      <w:r>
        <w:rPr>
          <w:noProof/>
        </w:rPr>
        <w:drawing>
          <wp:anchor distT="0" distB="0" distL="114300" distR="114300" simplePos="0" relativeHeight="251660288" behindDoc="1" locked="0" layoutInCell="1" allowOverlap="1" wp14:anchorId="54A6C0BF" wp14:editId="09A0D58C">
            <wp:simplePos x="0" y="0"/>
            <wp:positionH relativeFrom="margin">
              <wp:align>center</wp:align>
            </wp:positionH>
            <wp:positionV relativeFrom="paragraph">
              <wp:posOffset>159385</wp:posOffset>
            </wp:positionV>
            <wp:extent cx="4086225" cy="2533650"/>
            <wp:effectExtent l="0" t="0" r="9525" b="0"/>
            <wp:wrapTight wrapText="bothSides">
              <wp:wrapPolygon edited="0">
                <wp:start x="0" y="0"/>
                <wp:lineTo x="0" y="1624"/>
                <wp:lineTo x="201" y="2598"/>
                <wp:lineTo x="604" y="5197"/>
                <wp:lineTo x="1108" y="7795"/>
                <wp:lineTo x="1510" y="12992"/>
                <wp:lineTo x="2014" y="15591"/>
                <wp:lineTo x="2014" y="17215"/>
                <wp:lineTo x="3927" y="18189"/>
                <wp:lineTo x="6848" y="18189"/>
                <wp:lineTo x="7653" y="20788"/>
                <wp:lineTo x="8056" y="21438"/>
                <wp:lineTo x="13494" y="21438"/>
                <wp:lineTo x="13594" y="21438"/>
                <wp:lineTo x="13997" y="20788"/>
                <wp:lineTo x="14702" y="18189"/>
                <wp:lineTo x="17522" y="18189"/>
                <wp:lineTo x="19636" y="17053"/>
                <wp:lineTo x="19536" y="15591"/>
                <wp:lineTo x="20140" y="12992"/>
                <wp:lineTo x="20442" y="7795"/>
                <wp:lineTo x="21550" y="1462"/>
                <wp:lineTo x="215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6225" cy="2533650"/>
                    </a:xfrm>
                    <a:prstGeom prst="rect">
                      <a:avLst/>
                    </a:prstGeom>
                    <a:noFill/>
                    <a:ln>
                      <a:noFill/>
                    </a:ln>
                  </pic:spPr>
                </pic:pic>
              </a:graphicData>
            </a:graphic>
          </wp:anchor>
        </w:drawing>
      </w:r>
    </w:p>
    <w:p w14:paraId="00B17C07" w14:textId="5CD57545" w:rsidR="00C859EC" w:rsidRDefault="00C859EC" w:rsidP="00C82D41">
      <w:pPr>
        <w:spacing w:before="0"/>
        <w:rPr>
          <w:rFonts w:ascii="Calibri" w:hAnsi="Calibri" w:cs="Calibri"/>
          <w:b/>
          <w:sz w:val="24"/>
        </w:rPr>
      </w:pPr>
    </w:p>
    <w:p w14:paraId="63CEBA6F" w14:textId="1471AA4C" w:rsidR="00C859EC" w:rsidRDefault="00C859EC" w:rsidP="00C82D41">
      <w:pPr>
        <w:spacing w:before="0"/>
        <w:rPr>
          <w:rFonts w:ascii="Calibri" w:hAnsi="Calibri" w:cs="Calibri"/>
          <w:b/>
          <w:sz w:val="24"/>
        </w:rPr>
      </w:pPr>
    </w:p>
    <w:p w14:paraId="4EF08D69" w14:textId="77777777" w:rsidR="00C859EC" w:rsidRDefault="00C859EC" w:rsidP="00C82D41">
      <w:pPr>
        <w:spacing w:before="0"/>
        <w:rPr>
          <w:rFonts w:ascii="Calibri" w:hAnsi="Calibri" w:cs="Calibri"/>
          <w:b/>
          <w:sz w:val="24"/>
        </w:rPr>
      </w:pPr>
    </w:p>
    <w:p w14:paraId="51AFC835" w14:textId="77777777" w:rsidR="00C859EC" w:rsidRDefault="00C859EC" w:rsidP="00C82D41">
      <w:pPr>
        <w:spacing w:before="0"/>
        <w:rPr>
          <w:rFonts w:ascii="Calibri" w:hAnsi="Calibri" w:cs="Calibri"/>
          <w:b/>
          <w:sz w:val="24"/>
        </w:rPr>
      </w:pPr>
    </w:p>
    <w:p w14:paraId="248ED79D" w14:textId="77777777" w:rsidR="00C859EC" w:rsidRDefault="00C859EC" w:rsidP="00C82D41">
      <w:pPr>
        <w:spacing w:before="0"/>
        <w:rPr>
          <w:rFonts w:ascii="Calibri" w:hAnsi="Calibri" w:cs="Calibri"/>
          <w:b/>
          <w:sz w:val="24"/>
        </w:rPr>
      </w:pPr>
    </w:p>
    <w:p w14:paraId="6EAEE938" w14:textId="77777777" w:rsidR="00C859EC" w:rsidRDefault="00C859EC" w:rsidP="00C82D41">
      <w:pPr>
        <w:spacing w:before="0"/>
        <w:rPr>
          <w:rFonts w:ascii="Calibri" w:hAnsi="Calibri" w:cs="Calibri"/>
          <w:b/>
          <w:sz w:val="24"/>
        </w:rPr>
      </w:pPr>
    </w:p>
    <w:p w14:paraId="2FD140A0" w14:textId="77777777" w:rsidR="00C859EC" w:rsidRDefault="00C859EC" w:rsidP="00C82D41">
      <w:pPr>
        <w:spacing w:before="0"/>
        <w:rPr>
          <w:rFonts w:ascii="Calibri" w:hAnsi="Calibri" w:cs="Calibri"/>
          <w:b/>
          <w:sz w:val="24"/>
        </w:rPr>
      </w:pPr>
    </w:p>
    <w:p w14:paraId="48C10697" w14:textId="77777777" w:rsidR="00C859EC" w:rsidRDefault="00C859EC" w:rsidP="00C82D41">
      <w:pPr>
        <w:spacing w:before="0"/>
        <w:rPr>
          <w:rFonts w:ascii="Calibri" w:hAnsi="Calibri" w:cs="Calibri"/>
          <w:b/>
          <w:sz w:val="24"/>
        </w:rPr>
      </w:pPr>
    </w:p>
    <w:p w14:paraId="385CCDE6" w14:textId="77777777" w:rsidR="00C859EC" w:rsidRDefault="00C859EC" w:rsidP="00C82D41">
      <w:pPr>
        <w:spacing w:before="0"/>
        <w:rPr>
          <w:rFonts w:ascii="Calibri" w:hAnsi="Calibri" w:cs="Calibri"/>
          <w:b/>
          <w:sz w:val="24"/>
        </w:rPr>
      </w:pPr>
    </w:p>
    <w:p w14:paraId="2C133A13" w14:textId="77777777" w:rsidR="00C859EC" w:rsidRDefault="00C859EC" w:rsidP="00C82D41">
      <w:pPr>
        <w:spacing w:before="0"/>
        <w:rPr>
          <w:rFonts w:ascii="Calibri" w:hAnsi="Calibri" w:cs="Calibri"/>
          <w:b/>
          <w:sz w:val="24"/>
        </w:rPr>
      </w:pPr>
    </w:p>
    <w:p w14:paraId="1F8BC2CD" w14:textId="77777777" w:rsidR="00C859EC" w:rsidRDefault="00C859EC" w:rsidP="00C82D41">
      <w:pPr>
        <w:spacing w:before="0"/>
        <w:rPr>
          <w:rFonts w:ascii="Calibri" w:hAnsi="Calibri" w:cs="Calibri"/>
          <w:b/>
          <w:sz w:val="24"/>
        </w:rPr>
      </w:pPr>
    </w:p>
    <w:p w14:paraId="3C8CC391" w14:textId="0864364F" w:rsidR="00C859EC" w:rsidRDefault="00C859EC" w:rsidP="00C859EC">
      <w:pPr>
        <w:spacing w:before="0"/>
        <w:jc w:val="center"/>
        <w:rPr>
          <w:rFonts w:ascii="Calibri" w:hAnsi="Calibri" w:cs="Calibri"/>
          <w:b/>
          <w:sz w:val="24"/>
        </w:rPr>
      </w:pPr>
      <w:r>
        <w:rPr>
          <w:rFonts w:ascii="Comic Sans MS" w:hAnsi="Comic Sans MS"/>
          <w:b/>
          <w:bCs/>
          <w:color w:val="0070C0"/>
          <w:sz w:val="72"/>
          <w:szCs w:val="72"/>
        </w:rPr>
        <w:t>Together We Can</w:t>
      </w:r>
    </w:p>
    <w:p w14:paraId="3288BEA3" w14:textId="77777777" w:rsidR="00C859EC" w:rsidRPr="00535407" w:rsidRDefault="00C859EC" w:rsidP="00C82D41">
      <w:pPr>
        <w:spacing w:before="0"/>
        <w:rPr>
          <w:rFonts w:ascii="Calibri" w:hAnsi="Calibri" w:cs="Calibri"/>
          <w:b/>
          <w:sz w:val="24"/>
        </w:rPr>
      </w:pPr>
    </w:p>
    <w:p w14:paraId="60C49DB0" w14:textId="77777777" w:rsidR="00D6261F" w:rsidRPr="00535407" w:rsidRDefault="00D6261F" w:rsidP="00D6261F">
      <w:pPr>
        <w:rPr>
          <w:rFonts w:ascii="Calibri" w:hAnsi="Calibri" w:cs="Calibri"/>
          <w:sz w:val="24"/>
        </w:rPr>
      </w:pPr>
      <w:bookmarkStart w:id="0" w:name="_Toc357429510"/>
    </w:p>
    <w:p w14:paraId="71E242EC" w14:textId="79614ECC" w:rsidR="00D349B5" w:rsidRPr="00C859EC" w:rsidRDefault="007E413B" w:rsidP="00D6261F">
      <w:pPr>
        <w:rPr>
          <w:rFonts w:ascii="Calibri" w:hAnsi="Calibri" w:cs="Calibri"/>
          <w:b/>
          <w:color w:val="002060"/>
          <w:sz w:val="24"/>
        </w:rPr>
      </w:pPr>
      <w:r w:rsidRPr="00C859EC">
        <w:rPr>
          <w:rFonts w:ascii="Calibri" w:hAnsi="Calibri" w:cs="Calibri"/>
          <w:b/>
          <w:color w:val="002060"/>
          <w:sz w:val="24"/>
        </w:rPr>
        <w:t xml:space="preserve">Approved by the Governing Board </w:t>
      </w:r>
      <w:r w:rsidR="00C859EC" w:rsidRPr="00C859EC">
        <w:rPr>
          <w:rFonts w:ascii="Calibri" w:hAnsi="Calibri" w:cs="Calibri"/>
          <w:b/>
          <w:color w:val="002060"/>
          <w:sz w:val="24"/>
        </w:rPr>
        <w:t>on</w:t>
      </w:r>
      <w:r w:rsidRPr="00C859EC">
        <w:rPr>
          <w:rFonts w:ascii="Calibri" w:hAnsi="Calibri" w:cs="Calibri"/>
          <w:b/>
          <w:color w:val="002060"/>
          <w:sz w:val="24"/>
        </w:rPr>
        <w:t xml:space="preserve"> date: </w:t>
      </w:r>
      <w:r w:rsidR="00C859EC" w:rsidRPr="00C859EC">
        <w:rPr>
          <w:rFonts w:ascii="Calibri" w:hAnsi="Calibri" w:cs="Calibri"/>
          <w:b/>
          <w:color w:val="002060"/>
          <w:sz w:val="24"/>
        </w:rPr>
        <w:t>15</w:t>
      </w:r>
      <w:r w:rsidR="00C859EC" w:rsidRPr="00C859EC">
        <w:rPr>
          <w:rFonts w:ascii="Calibri" w:hAnsi="Calibri" w:cs="Calibri"/>
          <w:b/>
          <w:color w:val="002060"/>
          <w:sz w:val="24"/>
          <w:vertAlign w:val="superscript"/>
        </w:rPr>
        <w:t>th</w:t>
      </w:r>
      <w:r w:rsidR="00C859EC" w:rsidRPr="00C859EC">
        <w:rPr>
          <w:rFonts w:ascii="Calibri" w:hAnsi="Calibri" w:cs="Calibri"/>
          <w:b/>
          <w:color w:val="002060"/>
          <w:sz w:val="24"/>
        </w:rPr>
        <w:t xml:space="preserve"> July 2026</w:t>
      </w:r>
    </w:p>
    <w:p w14:paraId="102E5DB6" w14:textId="6A692D58" w:rsidR="00D349B5" w:rsidRPr="00C859EC" w:rsidRDefault="007E413B" w:rsidP="00D6261F">
      <w:pPr>
        <w:rPr>
          <w:rFonts w:ascii="Calibri" w:hAnsi="Calibri" w:cs="Calibri"/>
          <w:b/>
          <w:color w:val="002060"/>
          <w:sz w:val="24"/>
        </w:rPr>
      </w:pPr>
      <w:r w:rsidRPr="00C859EC">
        <w:rPr>
          <w:rFonts w:ascii="Calibri" w:hAnsi="Calibri" w:cs="Calibri"/>
          <w:b/>
          <w:color w:val="002060"/>
          <w:sz w:val="24"/>
        </w:rPr>
        <w:t>To be reviewed on</w:t>
      </w:r>
      <w:r w:rsidR="00C859EC" w:rsidRPr="00C859EC">
        <w:rPr>
          <w:rFonts w:ascii="Calibri" w:hAnsi="Calibri" w:cs="Calibri"/>
          <w:b/>
          <w:color w:val="002060"/>
          <w:sz w:val="24"/>
        </w:rPr>
        <w:t xml:space="preserve"> July 2027</w:t>
      </w:r>
    </w:p>
    <w:p w14:paraId="5DCDB9E6" w14:textId="77777777" w:rsidR="00D349B5" w:rsidRPr="00C859EC" w:rsidRDefault="00D349B5" w:rsidP="00D6261F">
      <w:pPr>
        <w:rPr>
          <w:rFonts w:ascii="Calibri" w:hAnsi="Calibri" w:cs="Calibri"/>
          <w:b/>
          <w:color w:val="002060"/>
          <w:sz w:val="24"/>
        </w:rPr>
      </w:pPr>
    </w:p>
    <w:p w14:paraId="3861A1E5" w14:textId="77777777" w:rsidR="00D349B5" w:rsidRPr="0028063F" w:rsidRDefault="00D349B5" w:rsidP="00D6261F">
      <w:pPr>
        <w:rPr>
          <w:rFonts w:ascii="Calibri" w:hAnsi="Calibri"/>
          <w:b/>
          <w:sz w:val="28"/>
        </w:rPr>
      </w:pPr>
    </w:p>
    <w:p w14:paraId="1D1EB818" w14:textId="053611D3" w:rsidR="00C859EC" w:rsidRPr="00C859EC" w:rsidRDefault="00C859EC" w:rsidP="00C859EC">
      <w:pPr>
        <w:rPr>
          <w:rFonts w:ascii="Calibri" w:hAnsi="Calibri" w:cs="Calibri"/>
          <w:color w:val="002060"/>
          <w:sz w:val="22"/>
          <w:szCs w:val="22"/>
          <w:lang w:eastAsia="x-none"/>
        </w:rPr>
      </w:pPr>
      <w:r w:rsidRPr="00C859EC">
        <w:rPr>
          <w:rFonts w:ascii="Calibri" w:hAnsi="Calibri" w:cs="Calibri"/>
          <w:b/>
          <w:color w:val="002060"/>
          <w:sz w:val="22"/>
          <w:szCs w:val="22"/>
        </w:rPr>
        <w:t xml:space="preserve">This Policy is adopted via our support service provider. </w:t>
      </w:r>
      <w:r w:rsidRPr="00C859EC">
        <w:rPr>
          <w:rFonts w:ascii="Calibri" w:hAnsi="Calibri" w:cs="Calibri"/>
          <w:color w:val="002060"/>
          <w:sz w:val="22"/>
          <w:szCs w:val="22"/>
          <w:lang w:eastAsia="x-none"/>
        </w:rPr>
        <w:t xml:space="preserve">Our DPO is Bywater Kent Support Services and is contactable via email at </w:t>
      </w:r>
      <w:hyperlink r:id="rId12" w:history="1">
        <w:r w:rsidRPr="00C859EC">
          <w:rPr>
            <w:rStyle w:val="Hyperlink"/>
            <w:rFonts w:ascii="Calibri" w:hAnsi="Calibri" w:cs="Calibri"/>
            <w:color w:val="002060"/>
            <w:sz w:val="22"/>
            <w:szCs w:val="22"/>
            <w:lang w:eastAsia="x-none"/>
          </w:rPr>
          <w:t>DPO@bywaterkent.co.uk</w:t>
        </w:r>
      </w:hyperlink>
      <w:r w:rsidRPr="00C859EC">
        <w:rPr>
          <w:rFonts w:ascii="Calibri" w:hAnsi="Calibri" w:cs="Calibri"/>
          <w:color w:val="002060"/>
          <w:sz w:val="22"/>
          <w:szCs w:val="22"/>
          <w:lang w:eastAsia="x-none"/>
        </w:rPr>
        <w:t xml:space="preserve">  </w:t>
      </w:r>
    </w:p>
    <w:p w14:paraId="148C92E7" w14:textId="3E89417E" w:rsidR="00D349B5" w:rsidRPr="0028063F" w:rsidRDefault="00D349B5" w:rsidP="00D6261F">
      <w:pPr>
        <w:rPr>
          <w:rFonts w:ascii="Calibri" w:hAnsi="Calibri"/>
          <w:b/>
          <w:sz w:val="28"/>
        </w:rPr>
      </w:pPr>
    </w:p>
    <w:p w14:paraId="6FEC710C" w14:textId="77777777" w:rsidR="00D349B5" w:rsidRPr="0028063F" w:rsidRDefault="00D349B5" w:rsidP="00D6261F">
      <w:pPr>
        <w:rPr>
          <w:rFonts w:ascii="Calibri" w:hAnsi="Calibri"/>
          <w:b/>
          <w:sz w:val="28"/>
        </w:rPr>
      </w:pPr>
    </w:p>
    <w:p w14:paraId="5CB9BDFD" w14:textId="77777777" w:rsidR="007E413B" w:rsidRPr="0028063F" w:rsidRDefault="007E413B" w:rsidP="00D6261F">
      <w:pPr>
        <w:rPr>
          <w:rFonts w:ascii="Calibri" w:hAnsi="Calibri"/>
          <w:b/>
          <w:sz w:val="28"/>
        </w:rPr>
      </w:pPr>
    </w:p>
    <w:p w14:paraId="5CBA6AA6" w14:textId="77777777" w:rsidR="007E413B" w:rsidRPr="0028063F" w:rsidRDefault="007E413B" w:rsidP="00D6261F">
      <w:pPr>
        <w:rPr>
          <w:rFonts w:ascii="Calibri" w:hAnsi="Calibri"/>
          <w:b/>
          <w:sz w:val="28"/>
        </w:rPr>
      </w:pPr>
    </w:p>
    <w:p w14:paraId="769A570A" w14:textId="77777777" w:rsidR="007E413B" w:rsidRPr="0028063F" w:rsidRDefault="007E413B" w:rsidP="00D6261F">
      <w:pPr>
        <w:rPr>
          <w:rFonts w:ascii="Calibri" w:hAnsi="Calibri"/>
          <w:b/>
          <w:sz w:val="28"/>
        </w:rPr>
      </w:pPr>
    </w:p>
    <w:p w14:paraId="1A0A1AB0" w14:textId="77777777" w:rsidR="007E413B" w:rsidRPr="0028063F" w:rsidRDefault="007E413B" w:rsidP="00D6261F">
      <w:pPr>
        <w:rPr>
          <w:rFonts w:ascii="Calibri" w:hAnsi="Calibri"/>
          <w:b/>
          <w:sz w:val="28"/>
        </w:rPr>
      </w:pPr>
    </w:p>
    <w:p w14:paraId="24BCEE83" w14:textId="77777777" w:rsidR="0002147A" w:rsidRPr="0002147A" w:rsidRDefault="0002147A" w:rsidP="0002147A">
      <w:pPr>
        <w:rPr>
          <w:rFonts w:cs="Arial"/>
          <w:b/>
          <w:sz w:val="24"/>
        </w:rPr>
      </w:pPr>
      <w:r w:rsidRPr="0002147A">
        <w:rPr>
          <w:rFonts w:cs="Arial"/>
          <w:b/>
          <w:sz w:val="24"/>
        </w:rPr>
        <w:t>Executive Summary</w:t>
      </w:r>
    </w:p>
    <w:p w14:paraId="7F16CF8F" w14:textId="319444C2" w:rsidR="0002147A" w:rsidRPr="0002147A" w:rsidRDefault="0002147A" w:rsidP="0002147A">
      <w:pPr>
        <w:rPr>
          <w:rFonts w:cs="Arial"/>
          <w:bCs/>
          <w:sz w:val="24"/>
        </w:rPr>
      </w:pPr>
      <w:r w:rsidRPr="0002147A">
        <w:rPr>
          <w:rFonts w:cs="Arial"/>
          <w:bCs/>
          <w:sz w:val="24"/>
        </w:rPr>
        <w:t>This Data Protection Policy serves as a comprehensive framework for our school to ensure that all personal data handled within the school environment is managed in a manner that complies with all relevant data protection laws.</w:t>
      </w:r>
    </w:p>
    <w:p w14:paraId="29259517" w14:textId="77777777" w:rsidR="0002147A" w:rsidRDefault="0002147A" w:rsidP="0002147A">
      <w:pPr>
        <w:rPr>
          <w:rFonts w:cs="Arial"/>
          <w:bCs/>
          <w:sz w:val="24"/>
        </w:rPr>
      </w:pPr>
      <w:r w:rsidRPr="0002147A">
        <w:rPr>
          <w:rFonts w:cs="Arial"/>
          <w:bCs/>
          <w:sz w:val="24"/>
        </w:rPr>
        <w:t xml:space="preserve">The school is committed to fostering a culture of data protection and privacy, </w:t>
      </w:r>
      <w:proofErr w:type="spellStart"/>
      <w:r w:rsidRPr="0002147A">
        <w:rPr>
          <w:rFonts w:cs="Arial"/>
          <w:bCs/>
          <w:sz w:val="24"/>
        </w:rPr>
        <w:t>recognising</w:t>
      </w:r>
      <w:proofErr w:type="spellEnd"/>
      <w:r w:rsidRPr="0002147A">
        <w:rPr>
          <w:rFonts w:cs="Arial"/>
          <w:bCs/>
          <w:sz w:val="24"/>
        </w:rPr>
        <w:t xml:space="preserve"> the importance of safeguarding personal information belonging to students, parents, staff, and other stakeholders. This policy outlines our approach to collecting, processing, storing, and sharing data, ensuring that rights and freedoms are respected.</w:t>
      </w:r>
    </w:p>
    <w:p w14:paraId="3E36C981" w14:textId="77777777" w:rsidR="0002147A" w:rsidRPr="0002147A" w:rsidRDefault="0002147A" w:rsidP="0002147A">
      <w:pPr>
        <w:rPr>
          <w:rFonts w:cs="Arial"/>
          <w:bCs/>
          <w:sz w:val="24"/>
        </w:rPr>
      </w:pPr>
    </w:p>
    <w:p w14:paraId="21D55BD0" w14:textId="630F9D83" w:rsidR="0002147A" w:rsidRDefault="0002147A" w:rsidP="0002147A">
      <w:pPr>
        <w:rPr>
          <w:rFonts w:cs="Arial"/>
          <w:b/>
          <w:sz w:val="24"/>
        </w:rPr>
      </w:pPr>
      <w:r w:rsidRPr="0002147A">
        <w:rPr>
          <w:rFonts w:cs="Arial"/>
          <w:b/>
          <w:sz w:val="24"/>
        </w:rPr>
        <w:t>Key Objectives of the Policy:</w:t>
      </w:r>
    </w:p>
    <w:p w14:paraId="0131B9C1" w14:textId="77777777" w:rsidR="0002147A" w:rsidRPr="0002147A" w:rsidRDefault="0002147A" w:rsidP="0002147A">
      <w:pPr>
        <w:rPr>
          <w:rFonts w:cs="Arial"/>
          <w:bCs/>
          <w:sz w:val="24"/>
        </w:rPr>
      </w:pPr>
    </w:p>
    <w:p w14:paraId="113006D8" w14:textId="524AC43C" w:rsidR="0002147A" w:rsidRDefault="0002147A" w:rsidP="005077F0">
      <w:pPr>
        <w:pStyle w:val="ListParagraph"/>
        <w:numPr>
          <w:ilvl w:val="0"/>
          <w:numId w:val="21"/>
        </w:numPr>
        <w:rPr>
          <w:rFonts w:ascii="Arial" w:hAnsi="Arial" w:cs="Arial"/>
          <w:bCs/>
          <w:sz w:val="24"/>
        </w:rPr>
      </w:pPr>
      <w:r w:rsidRPr="0002147A">
        <w:rPr>
          <w:rFonts w:ascii="Arial" w:hAnsi="Arial" w:cs="Arial"/>
          <w:b/>
          <w:sz w:val="24"/>
        </w:rPr>
        <w:t>Transparency:</w:t>
      </w:r>
      <w:r w:rsidRPr="0002147A">
        <w:rPr>
          <w:rFonts w:ascii="Arial" w:hAnsi="Arial" w:cs="Arial"/>
          <w:bCs/>
          <w:sz w:val="24"/>
        </w:rPr>
        <w:t xml:space="preserve"> We aim to communicate clearly how and why personal data is collected and used, ensuring that individuals are informed and can exercise their rights.</w:t>
      </w:r>
    </w:p>
    <w:p w14:paraId="23D9FD0A" w14:textId="77777777" w:rsidR="0002147A" w:rsidRPr="0002147A" w:rsidRDefault="0002147A" w:rsidP="0002147A">
      <w:pPr>
        <w:pStyle w:val="ListParagraph"/>
        <w:rPr>
          <w:rFonts w:ascii="Arial" w:hAnsi="Arial" w:cs="Arial"/>
          <w:bCs/>
          <w:sz w:val="24"/>
        </w:rPr>
      </w:pPr>
    </w:p>
    <w:p w14:paraId="7A833C7F" w14:textId="3F48D124" w:rsidR="0002147A" w:rsidRDefault="0002147A" w:rsidP="005077F0">
      <w:pPr>
        <w:pStyle w:val="ListParagraph"/>
        <w:numPr>
          <w:ilvl w:val="0"/>
          <w:numId w:val="21"/>
        </w:numPr>
        <w:rPr>
          <w:rFonts w:ascii="Arial" w:hAnsi="Arial" w:cs="Arial"/>
          <w:bCs/>
          <w:sz w:val="24"/>
        </w:rPr>
      </w:pPr>
      <w:r w:rsidRPr="0002147A">
        <w:rPr>
          <w:rFonts w:ascii="Arial" w:hAnsi="Arial" w:cs="Arial"/>
          <w:b/>
          <w:sz w:val="24"/>
        </w:rPr>
        <w:t>Data Integrity and Security:</w:t>
      </w:r>
      <w:r w:rsidRPr="0002147A">
        <w:rPr>
          <w:rFonts w:ascii="Arial" w:hAnsi="Arial" w:cs="Arial"/>
          <w:bCs/>
          <w:sz w:val="24"/>
        </w:rPr>
        <w:t xml:space="preserve"> We implement robust security measures to protect personal information from unauthorised access, loss, or misuse.</w:t>
      </w:r>
    </w:p>
    <w:p w14:paraId="2DB8B163" w14:textId="77777777" w:rsidR="0002147A" w:rsidRPr="0002147A" w:rsidRDefault="0002147A" w:rsidP="0002147A">
      <w:pPr>
        <w:pStyle w:val="ListParagraph"/>
        <w:rPr>
          <w:rFonts w:ascii="Arial" w:hAnsi="Arial" w:cs="Arial"/>
          <w:bCs/>
          <w:sz w:val="24"/>
        </w:rPr>
      </w:pPr>
    </w:p>
    <w:p w14:paraId="17B4BE8A" w14:textId="067533F2" w:rsidR="0002147A" w:rsidRDefault="0002147A" w:rsidP="005077F0">
      <w:pPr>
        <w:pStyle w:val="ListParagraph"/>
        <w:numPr>
          <w:ilvl w:val="0"/>
          <w:numId w:val="21"/>
        </w:numPr>
        <w:rPr>
          <w:rFonts w:ascii="Arial" w:hAnsi="Arial" w:cs="Arial"/>
          <w:bCs/>
          <w:sz w:val="24"/>
        </w:rPr>
      </w:pPr>
      <w:r w:rsidRPr="0002147A">
        <w:rPr>
          <w:rFonts w:ascii="Arial" w:hAnsi="Arial" w:cs="Arial"/>
          <w:b/>
          <w:sz w:val="24"/>
        </w:rPr>
        <w:t>Compliance:</w:t>
      </w:r>
      <w:r w:rsidRPr="0002147A">
        <w:rPr>
          <w:rFonts w:ascii="Arial" w:hAnsi="Arial" w:cs="Arial"/>
          <w:bCs/>
          <w:sz w:val="24"/>
        </w:rPr>
        <w:t xml:space="preserve"> We adhere to all legal and regulatory requirements related to data protection, including conducting regular audits and training staff on best practices.</w:t>
      </w:r>
    </w:p>
    <w:p w14:paraId="09A513E8" w14:textId="77777777" w:rsidR="0002147A" w:rsidRPr="0002147A" w:rsidRDefault="0002147A" w:rsidP="0002147A">
      <w:pPr>
        <w:pStyle w:val="ListParagraph"/>
        <w:rPr>
          <w:rFonts w:ascii="Arial" w:hAnsi="Arial" w:cs="Arial"/>
          <w:bCs/>
          <w:sz w:val="24"/>
        </w:rPr>
      </w:pPr>
    </w:p>
    <w:p w14:paraId="09B02B40" w14:textId="1BEF89D7" w:rsidR="0002147A" w:rsidRDefault="0002147A" w:rsidP="005077F0">
      <w:pPr>
        <w:pStyle w:val="ListParagraph"/>
        <w:numPr>
          <w:ilvl w:val="0"/>
          <w:numId w:val="21"/>
        </w:numPr>
        <w:rPr>
          <w:rFonts w:ascii="Arial" w:hAnsi="Arial" w:cs="Arial"/>
          <w:bCs/>
          <w:sz w:val="24"/>
        </w:rPr>
      </w:pPr>
      <w:r>
        <w:rPr>
          <w:rFonts w:ascii="Arial" w:hAnsi="Arial" w:cs="Arial"/>
          <w:b/>
          <w:sz w:val="24"/>
        </w:rPr>
        <w:t>R</w:t>
      </w:r>
      <w:r w:rsidRPr="0002147A">
        <w:rPr>
          <w:rFonts w:ascii="Arial" w:hAnsi="Arial" w:cs="Arial"/>
          <w:b/>
          <w:sz w:val="24"/>
        </w:rPr>
        <w:t>ights of Individuals:</w:t>
      </w:r>
      <w:r w:rsidRPr="0002147A">
        <w:rPr>
          <w:rFonts w:ascii="Arial" w:hAnsi="Arial" w:cs="Arial"/>
          <w:bCs/>
          <w:sz w:val="24"/>
        </w:rPr>
        <w:t xml:space="preserve"> We empower students, parents, and staff to understand </w:t>
      </w:r>
    </w:p>
    <w:p w14:paraId="0BFE64EA" w14:textId="3FD2811E" w:rsidR="0002147A" w:rsidRPr="0002147A" w:rsidRDefault="0002147A" w:rsidP="0002147A">
      <w:pPr>
        <w:pStyle w:val="ListParagraph"/>
        <w:rPr>
          <w:rFonts w:ascii="Arial" w:hAnsi="Arial" w:cs="Arial"/>
          <w:bCs/>
          <w:sz w:val="24"/>
        </w:rPr>
      </w:pPr>
      <w:r w:rsidRPr="0002147A">
        <w:rPr>
          <w:rFonts w:ascii="Arial" w:hAnsi="Arial" w:cs="Arial"/>
          <w:bCs/>
          <w:sz w:val="24"/>
        </w:rPr>
        <w:t>their rights regarding their personal data, including the right to access, rectify, and delete their information upon request.</w:t>
      </w:r>
    </w:p>
    <w:p w14:paraId="62DFE2CF" w14:textId="39722200" w:rsidR="00616FF4" w:rsidRPr="0002147A" w:rsidRDefault="0002147A" w:rsidP="0002147A">
      <w:pPr>
        <w:rPr>
          <w:rFonts w:cs="Arial"/>
          <w:bCs/>
          <w:sz w:val="24"/>
        </w:rPr>
      </w:pPr>
      <w:r w:rsidRPr="0002147A">
        <w:rPr>
          <w:rFonts w:cs="Arial"/>
          <w:bCs/>
          <w:sz w:val="24"/>
        </w:rPr>
        <w:t>This policy is an essential element of our commitment to creating a safe and secure environment for our school community. It is reviewed annually or as needed to accommodate changes in legislation or school operations.</w:t>
      </w:r>
    </w:p>
    <w:p w14:paraId="0AECCBF7" w14:textId="77777777" w:rsidR="004C7EB1" w:rsidRPr="0002147A" w:rsidRDefault="004C7EB1" w:rsidP="00042646">
      <w:pPr>
        <w:rPr>
          <w:rFonts w:cs="Arial"/>
          <w:b/>
          <w:sz w:val="24"/>
        </w:rPr>
      </w:pPr>
    </w:p>
    <w:p w14:paraId="113331F8" w14:textId="77777777" w:rsidR="004C7EB1" w:rsidRPr="0002147A" w:rsidRDefault="004C7EB1" w:rsidP="00042646">
      <w:pPr>
        <w:rPr>
          <w:rFonts w:cs="Arial"/>
          <w:b/>
          <w:sz w:val="24"/>
        </w:rPr>
      </w:pPr>
    </w:p>
    <w:p w14:paraId="07CEE29E" w14:textId="77777777" w:rsidR="004C7EB1" w:rsidRPr="0002147A" w:rsidRDefault="004C7EB1" w:rsidP="00042646">
      <w:pPr>
        <w:rPr>
          <w:rFonts w:cs="Arial"/>
          <w:b/>
          <w:sz w:val="24"/>
        </w:rPr>
      </w:pPr>
    </w:p>
    <w:p w14:paraId="517B8F95" w14:textId="77777777" w:rsidR="004C7EB1" w:rsidRPr="0002147A" w:rsidRDefault="004C7EB1" w:rsidP="00042646">
      <w:pPr>
        <w:rPr>
          <w:rFonts w:cs="Arial"/>
          <w:b/>
          <w:sz w:val="24"/>
        </w:rPr>
      </w:pPr>
    </w:p>
    <w:p w14:paraId="47385978" w14:textId="77777777" w:rsidR="004C7EB1" w:rsidRPr="0002147A" w:rsidRDefault="004C7EB1" w:rsidP="00042646">
      <w:pPr>
        <w:rPr>
          <w:rFonts w:cs="Arial"/>
          <w:b/>
          <w:sz w:val="24"/>
        </w:rPr>
      </w:pPr>
    </w:p>
    <w:p w14:paraId="468CA117" w14:textId="77777777" w:rsidR="004C7EB1" w:rsidRPr="0002147A" w:rsidRDefault="004C7EB1" w:rsidP="00042646">
      <w:pPr>
        <w:rPr>
          <w:rFonts w:cs="Arial"/>
          <w:b/>
          <w:sz w:val="24"/>
        </w:rPr>
      </w:pPr>
    </w:p>
    <w:p w14:paraId="483F5DD3" w14:textId="77777777" w:rsidR="004C7EB1" w:rsidRDefault="004C7EB1" w:rsidP="00042646">
      <w:pPr>
        <w:rPr>
          <w:rFonts w:ascii="Calibri" w:hAnsi="Calibri"/>
          <w:b/>
          <w:sz w:val="24"/>
        </w:rPr>
      </w:pPr>
    </w:p>
    <w:p w14:paraId="7F036423" w14:textId="77777777" w:rsidR="004C7EB1" w:rsidRDefault="004C7EB1" w:rsidP="00042646">
      <w:pPr>
        <w:rPr>
          <w:rFonts w:ascii="Calibri" w:hAnsi="Calibri"/>
          <w:b/>
          <w:sz w:val="24"/>
        </w:rPr>
      </w:pPr>
    </w:p>
    <w:p w14:paraId="2C4A4619" w14:textId="77777777" w:rsidR="004C7EB1" w:rsidRDefault="004C7EB1" w:rsidP="00042646">
      <w:pPr>
        <w:rPr>
          <w:rFonts w:ascii="Calibri" w:hAnsi="Calibri"/>
          <w:b/>
          <w:sz w:val="24"/>
        </w:rPr>
      </w:pPr>
    </w:p>
    <w:p w14:paraId="60612521" w14:textId="77777777" w:rsidR="004C7EB1" w:rsidRDefault="004C7EB1" w:rsidP="00042646">
      <w:pPr>
        <w:rPr>
          <w:rFonts w:ascii="Calibri" w:hAnsi="Calibri"/>
          <w:b/>
          <w:sz w:val="24"/>
        </w:rPr>
      </w:pPr>
    </w:p>
    <w:p w14:paraId="733FF305" w14:textId="77777777" w:rsidR="004C7EB1" w:rsidRDefault="004C7EB1" w:rsidP="00042646">
      <w:pPr>
        <w:rPr>
          <w:rFonts w:ascii="Calibri" w:hAnsi="Calibri"/>
          <w:b/>
          <w:sz w:val="24"/>
        </w:rPr>
      </w:pPr>
    </w:p>
    <w:p w14:paraId="5D0A3DEF" w14:textId="77777777" w:rsidR="004C7EB1" w:rsidRDefault="004C7EB1" w:rsidP="00042646">
      <w:pPr>
        <w:rPr>
          <w:rFonts w:ascii="Calibri" w:hAnsi="Calibri"/>
          <w:b/>
          <w:sz w:val="24"/>
        </w:rPr>
      </w:pPr>
    </w:p>
    <w:p w14:paraId="23549864" w14:textId="77777777" w:rsidR="0002147A" w:rsidRDefault="0002147A" w:rsidP="00042646">
      <w:pPr>
        <w:rPr>
          <w:rFonts w:ascii="Calibri" w:hAnsi="Calibri"/>
          <w:b/>
          <w:sz w:val="24"/>
        </w:rPr>
      </w:pPr>
    </w:p>
    <w:p w14:paraId="2AA0D275" w14:textId="77777777" w:rsidR="0002147A" w:rsidRDefault="0002147A" w:rsidP="00042646">
      <w:pPr>
        <w:rPr>
          <w:rFonts w:ascii="Calibri" w:hAnsi="Calibri"/>
          <w:b/>
          <w:sz w:val="24"/>
        </w:rPr>
      </w:pPr>
    </w:p>
    <w:p w14:paraId="55F0A0D1" w14:textId="77777777" w:rsidR="0002147A" w:rsidRPr="005A61CE" w:rsidRDefault="0002147A" w:rsidP="00042646">
      <w:pPr>
        <w:rPr>
          <w:rFonts w:ascii="Calibri" w:hAnsi="Calibri"/>
          <w:b/>
          <w:sz w:val="24"/>
        </w:rPr>
      </w:pPr>
    </w:p>
    <w:p w14:paraId="420D1343" w14:textId="77777777" w:rsidR="00042646" w:rsidRPr="0002147A" w:rsidRDefault="00042646" w:rsidP="00042646">
      <w:pPr>
        <w:rPr>
          <w:rFonts w:cs="Arial"/>
          <w:b/>
          <w:sz w:val="24"/>
        </w:rPr>
      </w:pPr>
      <w:r w:rsidRPr="0002147A">
        <w:rPr>
          <w:rFonts w:cs="Arial"/>
          <w:b/>
          <w:sz w:val="24"/>
        </w:rPr>
        <w:t>Contents</w:t>
      </w:r>
    </w:p>
    <w:p w14:paraId="37239460" w14:textId="0C437F05" w:rsidR="00266F31" w:rsidRDefault="00042646">
      <w:pPr>
        <w:pStyle w:val="TOC1"/>
        <w:rPr>
          <w:rFonts w:asciiTheme="minorHAnsi" w:eastAsiaTheme="minorEastAsia" w:hAnsiTheme="minorHAnsi" w:cstheme="minorBidi"/>
          <w:noProof/>
          <w:kern w:val="2"/>
          <w:sz w:val="24"/>
          <w:lang w:val="en-GB" w:eastAsia="en-GB"/>
          <w14:ligatures w14:val="standardContextual"/>
        </w:rPr>
      </w:pPr>
      <w:r w:rsidRPr="0002147A">
        <w:rPr>
          <w:rFonts w:cs="Arial"/>
          <w:sz w:val="24"/>
        </w:rPr>
        <w:fldChar w:fldCharType="begin"/>
      </w:r>
      <w:r w:rsidRPr="0002147A">
        <w:rPr>
          <w:rFonts w:cs="Arial"/>
          <w:sz w:val="24"/>
        </w:rPr>
        <w:instrText xml:space="preserve"> TOC \o "2-2" \t "Heading 1,1" </w:instrText>
      </w:r>
      <w:r w:rsidRPr="0002147A">
        <w:rPr>
          <w:rFonts w:cs="Arial"/>
          <w:sz w:val="24"/>
        </w:rPr>
        <w:fldChar w:fldCharType="separate"/>
      </w:r>
      <w:r w:rsidR="00266F31">
        <w:rPr>
          <w:noProof/>
        </w:rPr>
        <w:t>1. Aims</w:t>
      </w:r>
      <w:r w:rsidR="00266F31">
        <w:rPr>
          <w:noProof/>
        </w:rPr>
        <w:tab/>
      </w:r>
      <w:r w:rsidR="00266F31">
        <w:rPr>
          <w:noProof/>
        </w:rPr>
        <w:fldChar w:fldCharType="begin"/>
      </w:r>
      <w:r w:rsidR="00266F31">
        <w:rPr>
          <w:noProof/>
        </w:rPr>
        <w:instrText xml:space="preserve"> PAGEREF _Toc212468205 \h </w:instrText>
      </w:r>
      <w:r w:rsidR="00266F31">
        <w:rPr>
          <w:noProof/>
        </w:rPr>
      </w:r>
      <w:r w:rsidR="00266F31">
        <w:rPr>
          <w:noProof/>
        </w:rPr>
        <w:fldChar w:fldCharType="separate"/>
      </w:r>
      <w:r w:rsidR="00266F31">
        <w:rPr>
          <w:noProof/>
        </w:rPr>
        <w:t>4</w:t>
      </w:r>
      <w:r w:rsidR="00266F31">
        <w:rPr>
          <w:noProof/>
        </w:rPr>
        <w:fldChar w:fldCharType="end"/>
      </w:r>
    </w:p>
    <w:p w14:paraId="6AFFFD57" w14:textId="276C4EC9"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2. Legislation and guidance</w:t>
      </w:r>
      <w:r>
        <w:rPr>
          <w:noProof/>
        </w:rPr>
        <w:tab/>
      </w:r>
      <w:r>
        <w:rPr>
          <w:noProof/>
        </w:rPr>
        <w:fldChar w:fldCharType="begin"/>
      </w:r>
      <w:r>
        <w:rPr>
          <w:noProof/>
        </w:rPr>
        <w:instrText xml:space="preserve"> PAGEREF _Toc212468206 \h </w:instrText>
      </w:r>
      <w:r>
        <w:rPr>
          <w:noProof/>
        </w:rPr>
      </w:r>
      <w:r>
        <w:rPr>
          <w:noProof/>
        </w:rPr>
        <w:fldChar w:fldCharType="separate"/>
      </w:r>
      <w:r>
        <w:rPr>
          <w:noProof/>
        </w:rPr>
        <w:t>4</w:t>
      </w:r>
      <w:r>
        <w:rPr>
          <w:noProof/>
        </w:rPr>
        <w:fldChar w:fldCharType="end"/>
      </w:r>
    </w:p>
    <w:p w14:paraId="79A6E3F8" w14:textId="75FCC24E"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3. Definitions</w:t>
      </w:r>
      <w:r>
        <w:rPr>
          <w:noProof/>
        </w:rPr>
        <w:tab/>
      </w:r>
      <w:r>
        <w:rPr>
          <w:noProof/>
        </w:rPr>
        <w:fldChar w:fldCharType="begin"/>
      </w:r>
      <w:r>
        <w:rPr>
          <w:noProof/>
        </w:rPr>
        <w:instrText xml:space="preserve"> PAGEREF _Toc212468207 \h </w:instrText>
      </w:r>
      <w:r>
        <w:rPr>
          <w:noProof/>
        </w:rPr>
      </w:r>
      <w:r>
        <w:rPr>
          <w:noProof/>
        </w:rPr>
        <w:fldChar w:fldCharType="separate"/>
      </w:r>
      <w:r>
        <w:rPr>
          <w:noProof/>
        </w:rPr>
        <w:t>4</w:t>
      </w:r>
      <w:r>
        <w:rPr>
          <w:noProof/>
        </w:rPr>
        <w:fldChar w:fldCharType="end"/>
      </w:r>
    </w:p>
    <w:p w14:paraId="12849A8E" w14:textId="1B4F1D2E"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4. The data controller</w:t>
      </w:r>
      <w:r>
        <w:rPr>
          <w:noProof/>
        </w:rPr>
        <w:tab/>
      </w:r>
      <w:r>
        <w:rPr>
          <w:noProof/>
        </w:rPr>
        <w:fldChar w:fldCharType="begin"/>
      </w:r>
      <w:r>
        <w:rPr>
          <w:noProof/>
        </w:rPr>
        <w:instrText xml:space="preserve"> PAGEREF _Toc212468208 \h </w:instrText>
      </w:r>
      <w:r>
        <w:rPr>
          <w:noProof/>
        </w:rPr>
      </w:r>
      <w:r>
        <w:rPr>
          <w:noProof/>
        </w:rPr>
        <w:fldChar w:fldCharType="separate"/>
      </w:r>
      <w:r>
        <w:rPr>
          <w:noProof/>
        </w:rPr>
        <w:t>5</w:t>
      </w:r>
      <w:r>
        <w:rPr>
          <w:noProof/>
        </w:rPr>
        <w:fldChar w:fldCharType="end"/>
      </w:r>
    </w:p>
    <w:p w14:paraId="0429FE00" w14:textId="595C9CAC"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5. Roles and responsibilities</w:t>
      </w:r>
      <w:r>
        <w:rPr>
          <w:noProof/>
        </w:rPr>
        <w:tab/>
      </w:r>
      <w:r>
        <w:rPr>
          <w:noProof/>
        </w:rPr>
        <w:fldChar w:fldCharType="begin"/>
      </w:r>
      <w:r>
        <w:rPr>
          <w:noProof/>
        </w:rPr>
        <w:instrText xml:space="preserve"> PAGEREF _Toc212468209 \h </w:instrText>
      </w:r>
      <w:r>
        <w:rPr>
          <w:noProof/>
        </w:rPr>
      </w:r>
      <w:r>
        <w:rPr>
          <w:noProof/>
        </w:rPr>
        <w:fldChar w:fldCharType="separate"/>
      </w:r>
      <w:r>
        <w:rPr>
          <w:noProof/>
        </w:rPr>
        <w:t>6</w:t>
      </w:r>
      <w:r>
        <w:rPr>
          <w:noProof/>
        </w:rPr>
        <w:fldChar w:fldCharType="end"/>
      </w:r>
    </w:p>
    <w:p w14:paraId="5A01F341" w14:textId="23F43919"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6. Data protection principles</w:t>
      </w:r>
      <w:r>
        <w:rPr>
          <w:noProof/>
        </w:rPr>
        <w:tab/>
      </w:r>
      <w:r>
        <w:rPr>
          <w:noProof/>
        </w:rPr>
        <w:fldChar w:fldCharType="begin"/>
      </w:r>
      <w:r>
        <w:rPr>
          <w:noProof/>
        </w:rPr>
        <w:instrText xml:space="preserve"> PAGEREF _Toc212468210 \h </w:instrText>
      </w:r>
      <w:r>
        <w:rPr>
          <w:noProof/>
        </w:rPr>
      </w:r>
      <w:r>
        <w:rPr>
          <w:noProof/>
        </w:rPr>
        <w:fldChar w:fldCharType="separate"/>
      </w:r>
      <w:r>
        <w:rPr>
          <w:noProof/>
        </w:rPr>
        <w:t>7</w:t>
      </w:r>
      <w:r>
        <w:rPr>
          <w:noProof/>
        </w:rPr>
        <w:fldChar w:fldCharType="end"/>
      </w:r>
    </w:p>
    <w:p w14:paraId="17DDF9BB" w14:textId="73A08ACE"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7. Collecting personal data</w:t>
      </w:r>
      <w:r>
        <w:rPr>
          <w:noProof/>
        </w:rPr>
        <w:tab/>
      </w:r>
      <w:r>
        <w:rPr>
          <w:noProof/>
        </w:rPr>
        <w:fldChar w:fldCharType="begin"/>
      </w:r>
      <w:r>
        <w:rPr>
          <w:noProof/>
        </w:rPr>
        <w:instrText xml:space="preserve"> PAGEREF _Toc212468211 \h </w:instrText>
      </w:r>
      <w:r>
        <w:rPr>
          <w:noProof/>
        </w:rPr>
      </w:r>
      <w:r>
        <w:rPr>
          <w:noProof/>
        </w:rPr>
        <w:fldChar w:fldCharType="separate"/>
      </w:r>
      <w:r>
        <w:rPr>
          <w:noProof/>
        </w:rPr>
        <w:t>7</w:t>
      </w:r>
      <w:r>
        <w:rPr>
          <w:noProof/>
        </w:rPr>
        <w:fldChar w:fldCharType="end"/>
      </w:r>
    </w:p>
    <w:p w14:paraId="39C22ABD" w14:textId="3F82CB59"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8. Sharing Personal Data</w:t>
      </w:r>
      <w:r>
        <w:rPr>
          <w:noProof/>
        </w:rPr>
        <w:tab/>
      </w:r>
      <w:r>
        <w:rPr>
          <w:noProof/>
        </w:rPr>
        <w:fldChar w:fldCharType="begin"/>
      </w:r>
      <w:r>
        <w:rPr>
          <w:noProof/>
        </w:rPr>
        <w:instrText xml:space="preserve"> PAGEREF _Toc212468212 \h </w:instrText>
      </w:r>
      <w:r>
        <w:rPr>
          <w:noProof/>
        </w:rPr>
      </w:r>
      <w:r>
        <w:rPr>
          <w:noProof/>
        </w:rPr>
        <w:fldChar w:fldCharType="separate"/>
      </w:r>
      <w:r>
        <w:rPr>
          <w:noProof/>
        </w:rPr>
        <w:t>8</w:t>
      </w:r>
      <w:r>
        <w:rPr>
          <w:noProof/>
        </w:rPr>
        <w:fldChar w:fldCharType="end"/>
      </w:r>
    </w:p>
    <w:p w14:paraId="68EE6A27" w14:textId="3AA02D23"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9. Subject access requests and other rights of individuals</w:t>
      </w:r>
      <w:r>
        <w:rPr>
          <w:noProof/>
        </w:rPr>
        <w:tab/>
      </w:r>
      <w:r>
        <w:rPr>
          <w:noProof/>
        </w:rPr>
        <w:fldChar w:fldCharType="begin"/>
      </w:r>
      <w:r>
        <w:rPr>
          <w:noProof/>
        </w:rPr>
        <w:instrText xml:space="preserve"> PAGEREF _Toc212468213 \h </w:instrText>
      </w:r>
      <w:r>
        <w:rPr>
          <w:noProof/>
        </w:rPr>
      </w:r>
      <w:r>
        <w:rPr>
          <w:noProof/>
        </w:rPr>
        <w:fldChar w:fldCharType="separate"/>
      </w:r>
      <w:r>
        <w:rPr>
          <w:noProof/>
        </w:rPr>
        <w:t>9</w:t>
      </w:r>
      <w:r>
        <w:rPr>
          <w:noProof/>
        </w:rPr>
        <w:fldChar w:fldCharType="end"/>
      </w:r>
    </w:p>
    <w:p w14:paraId="1D6B3DAD" w14:textId="7CD0DFCA"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10. Parental Requests to See the Educational Record</w:t>
      </w:r>
      <w:r>
        <w:rPr>
          <w:noProof/>
        </w:rPr>
        <w:tab/>
      </w:r>
      <w:r>
        <w:rPr>
          <w:noProof/>
        </w:rPr>
        <w:fldChar w:fldCharType="begin"/>
      </w:r>
      <w:r>
        <w:rPr>
          <w:noProof/>
        </w:rPr>
        <w:instrText xml:space="preserve"> PAGEREF _Toc212468214 \h </w:instrText>
      </w:r>
      <w:r>
        <w:rPr>
          <w:noProof/>
        </w:rPr>
      </w:r>
      <w:r>
        <w:rPr>
          <w:noProof/>
        </w:rPr>
        <w:fldChar w:fldCharType="separate"/>
      </w:r>
      <w:r>
        <w:rPr>
          <w:noProof/>
        </w:rPr>
        <w:t>11</w:t>
      </w:r>
      <w:r>
        <w:rPr>
          <w:noProof/>
        </w:rPr>
        <w:fldChar w:fldCharType="end"/>
      </w:r>
    </w:p>
    <w:p w14:paraId="3629D1B7" w14:textId="79880D95"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11</w:t>
      </w:r>
      <w:r w:rsidRPr="00F53042">
        <w:rPr>
          <w:i/>
          <w:noProof/>
        </w:rPr>
        <w:t>.</w:t>
      </w:r>
      <w:r>
        <w:rPr>
          <w:noProof/>
        </w:rPr>
        <w:t xml:space="preserve"> Biometric recognition systems</w:t>
      </w:r>
      <w:r>
        <w:rPr>
          <w:noProof/>
        </w:rPr>
        <w:tab/>
      </w:r>
      <w:r>
        <w:rPr>
          <w:noProof/>
        </w:rPr>
        <w:fldChar w:fldCharType="begin"/>
      </w:r>
      <w:r>
        <w:rPr>
          <w:noProof/>
        </w:rPr>
        <w:instrText xml:space="preserve"> PAGEREF _Toc212468215 \h </w:instrText>
      </w:r>
      <w:r>
        <w:rPr>
          <w:noProof/>
        </w:rPr>
      </w:r>
      <w:r>
        <w:rPr>
          <w:noProof/>
        </w:rPr>
        <w:fldChar w:fldCharType="separate"/>
      </w:r>
      <w:r>
        <w:rPr>
          <w:noProof/>
        </w:rPr>
        <w:t>11</w:t>
      </w:r>
      <w:r>
        <w:rPr>
          <w:noProof/>
        </w:rPr>
        <w:fldChar w:fldCharType="end"/>
      </w:r>
    </w:p>
    <w:p w14:paraId="7D5F3856" w14:textId="471FB8A0"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1</w:t>
      </w:r>
      <w:r w:rsidRPr="00F53042">
        <w:rPr>
          <w:i/>
          <w:noProof/>
        </w:rPr>
        <w:t>2.</w:t>
      </w:r>
      <w:r>
        <w:rPr>
          <w:noProof/>
        </w:rPr>
        <w:t xml:space="preserve"> Artificial Intelligence (AI)</w:t>
      </w:r>
      <w:r>
        <w:rPr>
          <w:noProof/>
        </w:rPr>
        <w:tab/>
      </w:r>
      <w:r>
        <w:rPr>
          <w:noProof/>
        </w:rPr>
        <w:fldChar w:fldCharType="begin"/>
      </w:r>
      <w:r>
        <w:rPr>
          <w:noProof/>
        </w:rPr>
        <w:instrText xml:space="preserve"> PAGEREF _Toc212468216 \h </w:instrText>
      </w:r>
      <w:r>
        <w:rPr>
          <w:noProof/>
        </w:rPr>
      </w:r>
      <w:r>
        <w:rPr>
          <w:noProof/>
        </w:rPr>
        <w:fldChar w:fldCharType="separate"/>
      </w:r>
      <w:r>
        <w:rPr>
          <w:noProof/>
        </w:rPr>
        <w:t>11</w:t>
      </w:r>
      <w:r>
        <w:rPr>
          <w:noProof/>
        </w:rPr>
        <w:fldChar w:fldCharType="end"/>
      </w:r>
    </w:p>
    <w:p w14:paraId="490139CC" w14:textId="77FA878A"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13. CCTV</w:t>
      </w:r>
      <w:r>
        <w:rPr>
          <w:noProof/>
        </w:rPr>
        <w:tab/>
      </w:r>
      <w:r>
        <w:rPr>
          <w:noProof/>
        </w:rPr>
        <w:fldChar w:fldCharType="begin"/>
      </w:r>
      <w:r>
        <w:rPr>
          <w:noProof/>
        </w:rPr>
        <w:instrText xml:space="preserve"> PAGEREF _Toc212468217 \h </w:instrText>
      </w:r>
      <w:r>
        <w:rPr>
          <w:noProof/>
        </w:rPr>
      </w:r>
      <w:r>
        <w:rPr>
          <w:noProof/>
        </w:rPr>
        <w:fldChar w:fldCharType="separate"/>
      </w:r>
      <w:r>
        <w:rPr>
          <w:noProof/>
        </w:rPr>
        <w:t>12</w:t>
      </w:r>
      <w:r>
        <w:rPr>
          <w:noProof/>
        </w:rPr>
        <w:fldChar w:fldCharType="end"/>
      </w:r>
    </w:p>
    <w:p w14:paraId="4F131901" w14:textId="57E2317D"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14. Photographs and Videos</w:t>
      </w:r>
      <w:r>
        <w:rPr>
          <w:noProof/>
        </w:rPr>
        <w:tab/>
      </w:r>
      <w:r>
        <w:rPr>
          <w:noProof/>
        </w:rPr>
        <w:fldChar w:fldCharType="begin"/>
      </w:r>
      <w:r>
        <w:rPr>
          <w:noProof/>
        </w:rPr>
        <w:instrText xml:space="preserve"> PAGEREF _Toc212468218 \h </w:instrText>
      </w:r>
      <w:r>
        <w:rPr>
          <w:noProof/>
        </w:rPr>
      </w:r>
      <w:r>
        <w:rPr>
          <w:noProof/>
        </w:rPr>
        <w:fldChar w:fldCharType="separate"/>
      </w:r>
      <w:r>
        <w:rPr>
          <w:noProof/>
        </w:rPr>
        <w:t>12</w:t>
      </w:r>
      <w:r>
        <w:rPr>
          <w:noProof/>
        </w:rPr>
        <w:fldChar w:fldCharType="end"/>
      </w:r>
    </w:p>
    <w:p w14:paraId="2AB329A9" w14:textId="35C04869"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15. Data protection by design and default</w:t>
      </w:r>
      <w:r>
        <w:rPr>
          <w:noProof/>
        </w:rPr>
        <w:tab/>
      </w:r>
      <w:r>
        <w:rPr>
          <w:noProof/>
        </w:rPr>
        <w:fldChar w:fldCharType="begin"/>
      </w:r>
      <w:r>
        <w:rPr>
          <w:noProof/>
        </w:rPr>
        <w:instrText xml:space="preserve"> PAGEREF _Toc212468219 \h </w:instrText>
      </w:r>
      <w:r>
        <w:rPr>
          <w:noProof/>
        </w:rPr>
      </w:r>
      <w:r>
        <w:rPr>
          <w:noProof/>
        </w:rPr>
        <w:fldChar w:fldCharType="separate"/>
      </w:r>
      <w:r>
        <w:rPr>
          <w:noProof/>
        </w:rPr>
        <w:t>12</w:t>
      </w:r>
      <w:r>
        <w:rPr>
          <w:noProof/>
        </w:rPr>
        <w:fldChar w:fldCharType="end"/>
      </w:r>
    </w:p>
    <w:p w14:paraId="3651FA42" w14:textId="13A2606C"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16. Data security and storage of records</w:t>
      </w:r>
      <w:r>
        <w:rPr>
          <w:noProof/>
        </w:rPr>
        <w:tab/>
      </w:r>
      <w:r>
        <w:rPr>
          <w:noProof/>
        </w:rPr>
        <w:fldChar w:fldCharType="begin"/>
      </w:r>
      <w:r>
        <w:rPr>
          <w:noProof/>
        </w:rPr>
        <w:instrText xml:space="preserve"> PAGEREF _Toc212468220 \h </w:instrText>
      </w:r>
      <w:r>
        <w:rPr>
          <w:noProof/>
        </w:rPr>
      </w:r>
      <w:r>
        <w:rPr>
          <w:noProof/>
        </w:rPr>
        <w:fldChar w:fldCharType="separate"/>
      </w:r>
      <w:r>
        <w:rPr>
          <w:noProof/>
        </w:rPr>
        <w:t>13</w:t>
      </w:r>
      <w:r>
        <w:rPr>
          <w:noProof/>
        </w:rPr>
        <w:fldChar w:fldCharType="end"/>
      </w:r>
    </w:p>
    <w:p w14:paraId="01FA82DB" w14:textId="287E7E14"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17. Disposal of records</w:t>
      </w:r>
      <w:r>
        <w:rPr>
          <w:noProof/>
        </w:rPr>
        <w:tab/>
      </w:r>
      <w:r>
        <w:rPr>
          <w:noProof/>
        </w:rPr>
        <w:fldChar w:fldCharType="begin"/>
      </w:r>
      <w:r>
        <w:rPr>
          <w:noProof/>
        </w:rPr>
        <w:instrText xml:space="preserve"> PAGEREF _Toc212468221 \h </w:instrText>
      </w:r>
      <w:r>
        <w:rPr>
          <w:noProof/>
        </w:rPr>
      </w:r>
      <w:r>
        <w:rPr>
          <w:noProof/>
        </w:rPr>
        <w:fldChar w:fldCharType="separate"/>
      </w:r>
      <w:r>
        <w:rPr>
          <w:noProof/>
        </w:rPr>
        <w:t>13</w:t>
      </w:r>
      <w:r>
        <w:rPr>
          <w:noProof/>
        </w:rPr>
        <w:fldChar w:fldCharType="end"/>
      </w:r>
    </w:p>
    <w:p w14:paraId="027ACCFA" w14:textId="75BC75E4"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18. Personal data breaches</w:t>
      </w:r>
      <w:r>
        <w:rPr>
          <w:noProof/>
        </w:rPr>
        <w:tab/>
      </w:r>
      <w:r>
        <w:rPr>
          <w:noProof/>
        </w:rPr>
        <w:fldChar w:fldCharType="begin"/>
      </w:r>
      <w:r>
        <w:rPr>
          <w:noProof/>
        </w:rPr>
        <w:instrText xml:space="preserve"> PAGEREF _Toc212468222 \h </w:instrText>
      </w:r>
      <w:r>
        <w:rPr>
          <w:noProof/>
        </w:rPr>
      </w:r>
      <w:r>
        <w:rPr>
          <w:noProof/>
        </w:rPr>
        <w:fldChar w:fldCharType="separate"/>
      </w:r>
      <w:r>
        <w:rPr>
          <w:noProof/>
        </w:rPr>
        <w:t>13</w:t>
      </w:r>
      <w:r>
        <w:rPr>
          <w:noProof/>
        </w:rPr>
        <w:fldChar w:fldCharType="end"/>
      </w:r>
    </w:p>
    <w:p w14:paraId="3C1635E4" w14:textId="56340B62"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19. Training</w:t>
      </w:r>
      <w:r>
        <w:rPr>
          <w:noProof/>
        </w:rPr>
        <w:tab/>
      </w:r>
      <w:r>
        <w:rPr>
          <w:noProof/>
        </w:rPr>
        <w:fldChar w:fldCharType="begin"/>
      </w:r>
      <w:r>
        <w:rPr>
          <w:noProof/>
        </w:rPr>
        <w:instrText xml:space="preserve"> PAGEREF _Toc212468223 \h </w:instrText>
      </w:r>
      <w:r>
        <w:rPr>
          <w:noProof/>
        </w:rPr>
      </w:r>
      <w:r>
        <w:rPr>
          <w:noProof/>
        </w:rPr>
        <w:fldChar w:fldCharType="separate"/>
      </w:r>
      <w:r>
        <w:rPr>
          <w:noProof/>
        </w:rPr>
        <w:t>14</w:t>
      </w:r>
      <w:r>
        <w:rPr>
          <w:noProof/>
        </w:rPr>
        <w:fldChar w:fldCharType="end"/>
      </w:r>
    </w:p>
    <w:p w14:paraId="3B1E369A" w14:textId="5D9224A4"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20. Making and Handling Complaints about Personal Data</w:t>
      </w:r>
      <w:r>
        <w:rPr>
          <w:noProof/>
        </w:rPr>
        <w:tab/>
      </w:r>
      <w:r>
        <w:rPr>
          <w:noProof/>
        </w:rPr>
        <w:fldChar w:fldCharType="begin"/>
      </w:r>
      <w:r>
        <w:rPr>
          <w:noProof/>
        </w:rPr>
        <w:instrText xml:space="preserve"> PAGEREF _Toc212468224 \h </w:instrText>
      </w:r>
      <w:r>
        <w:rPr>
          <w:noProof/>
        </w:rPr>
      </w:r>
      <w:r>
        <w:rPr>
          <w:noProof/>
        </w:rPr>
        <w:fldChar w:fldCharType="separate"/>
      </w:r>
      <w:r>
        <w:rPr>
          <w:noProof/>
        </w:rPr>
        <w:t>14</w:t>
      </w:r>
      <w:r>
        <w:rPr>
          <w:noProof/>
        </w:rPr>
        <w:fldChar w:fldCharType="end"/>
      </w:r>
    </w:p>
    <w:p w14:paraId="11218EC9" w14:textId="3E4F9661"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21. Monitoring arrangements</w:t>
      </w:r>
      <w:r>
        <w:rPr>
          <w:noProof/>
        </w:rPr>
        <w:tab/>
      </w:r>
      <w:r>
        <w:rPr>
          <w:noProof/>
        </w:rPr>
        <w:fldChar w:fldCharType="begin"/>
      </w:r>
      <w:r>
        <w:rPr>
          <w:noProof/>
        </w:rPr>
        <w:instrText xml:space="preserve"> PAGEREF _Toc212468225 \h </w:instrText>
      </w:r>
      <w:r>
        <w:rPr>
          <w:noProof/>
        </w:rPr>
      </w:r>
      <w:r>
        <w:rPr>
          <w:noProof/>
        </w:rPr>
        <w:fldChar w:fldCharType="separate"/>
      </w:r>
      <w:r>
        <w:rPr>
          <w:noProof/>
        </w:rPr>
        <w:t>14</w:t>
      </w:r>
      <w:r>
        <w:rPr>
          <w:noProof/>
        </w:rPr>
        <w:fldChar w:fldCharType="end"/>
      </w:r>
    </w:p>
    <w:p w14:paraId="4F6F6A85" w14:textId="1D0F2C84"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22. Links with other policies</w:t>
      </w:r>
      <w:r>
        <w:rPr>
          <w:noProof/>
        </w:rPr>
        <w:tab/>
      </w:r>
      <w:r>
        <w:rPr>
          <w:noProof/>
        </w:rPr>
        <w:fldChar w:fldCharType="begin"/>
      </w:r>
      <w:r>
        <w:rPr>
          <w:noProof/>
        </w:rPr>
        <w:instrText xml:space="preserve"> PAGEREF _Toc212468226 \h </w:instrText>
      </w:r>
      <w:r>
        <w:rPr>
          <w:noProof/>
        </w:rPr>
      </w:r>
      <w:r>
        <w:rPr>
          <w:noProof/>
        </w:rPr>
        <w:fldChar w:fldCharType="separate"/>
      </w:r>
      <w:r>
        <w:rPr>
          <w:noProof/>
        </w:rPr>
        <w:t>14</w:t>
      </w:r>
      <w:r>
        <w:rPr>
          <w:noProof/>
        </w:rPr>
        <w:fldChar w:fldCharType="end"/>
      </w:r>
    </w:p>
    <w:p w14:paraId="00563E52" w14:textId="2534B339"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Appendix 1: Personal data breach procedure</w:t>
      </w:r>
      <w:r>
        <w:rPr>
          <w:noProof/>
        </w:rPr>
        <w:tab/>
      </w:r>
      <w:r>
        <w:rPr>
          <w:noProof/>
        </w:rPr>
        <w:fldChar w:fldCharType="begin"/>
      </w:r>
      <w:r>
        <w:rPr>
          <w:noProof/>
        </w:rPr>
        <w:instrText xml:space="preserve"> PAGEREF _Toc212468227 \h </w:instrText>
      </w:r>
      <w:r>
        <w:rPr>
          <w:noProof/>
        </w:rPr>
      </w:r>
      <w:r>
        <w:rPr>
          <w:noProof/>
        </w:rPr>
        <w:fldChar w:fldCharType="separate"/>
      </w:r>
      <w:r>
        <w:rPr>
          <w:noProof/>
        </w:rPr>
        <w:t>16</w:t>
      </w:r>
      <w:r>
        <w:rPr>
          <w:noProof/>
        </w:rPr>
        <w:fldChar w:fldCharType="end"/>
      </w:r>
    </w:p>
    <w:p w14:paraId="07A186A4" w14:textId="481BE47E" w:rsidR="00266F31" w:rsidRDefault="00266F31">
      <w:pPr>
        <w:pStyle w:val="TOC1"/>
        <w:rPr>
          <w:rFonts w:asciiTheme="minorHAnsi" w:eastAsiaTheme="minorEastAsia" w:hAnsiTheme="minorHAnsi" w:cstheme="minorBidi"/>
          <w:noProof/>
          <w:kern w:val="2"/>
          <w:sz w:val="24"/>
          <w:lang w:val="en-GB" w:eastAsia="en-GB"/>
          <w14:ligatures w14:val="standardContextual"/>
        </w:rPr>
      </w:pPr>
      <w:r>
        <w:rPr>
          <w:noProof/>
        </w:rPr>
        <w:t>Appendix 2: Complaints Form</w:t>
      </w:r>
      <w:r>
        <w:rPr>
          <w:noProof/>
        </w:rPr>
        <w:tab/>
      </w:r>
      <w:r>
        <w:rPr>
          <w:noProof/>
        </w:rPr>
        <w:fldChar w:fldCharType="begin"/>
      </w:r>
      <w:r>
        <w:rPr>
          <w:noProof/>
        </w:rPr>
        <w:instrText xml:space="preserve"> PAGEREF _Toc212468228 \h </w:instrText>
      </w:r>
      <w:r>
        <w:rPr>
          <w:noProof/>
        </w:rPr>
      </w:r>
      <w:r>
        <w:rPr>
          <w:noProof/>
        </w:rPr>
        <w:fldChar w:fldCharType="separate"/>
      </w:r>
      <w:r>
        <w:rPr>
          <w:noProof/>
        </w:rPr>
        <w:t>19</w:t>
      </w:r>
      <w:r>
        <w:rPr>
          <w:noProof/>
        </w:rPr>
        <w:fldChar w:fldCharType="end"/>
      </w:r>
    </w:p>
    <w:p w14:paraId="78F10191" w14:textId="5AB6F38E" w:rsidR="009E068E" w:rsidRDefault="00042646" w:rsidP="00042646">
      <w:pPr>
        <w:rPr>
          <w:rFonts w:ascii="Calibri" w:hAnsi="Calibri"/>
          <w:sz w:val="22"/>
        </w:rPr>
      </w:pPr>
      <w:r w:rsidRPr="0002147A">
        <w:rPr>
          <w:rFonts w:cs="Arial"/>
          <w:sz w:val="24"/>
        </w:rPr>
        <w:fldChar w:fldCharType="end"/>
      </w:r>
    </w:p>
    <w:p w14:paraId="50D6057C" w14:textId="77777777" w:rsidR="005A61CE" w:rsidRDefault="005A61CE" w:rsidP="00042646">
      <w:pPr>
        <w:rPr>
          <w:rFonts w:ascii="Calibri" w:hAnsi="Calibri"/>
          <w:b/>
        </w:rPr>
      </w:pPr>
    </w:p>
    <w:p w14:paraId="3D9D3433" w14:textId="77777777" w:rsidR="005A61CE" w:rsidRDefault="005A61CE" w:rsidP="00042646">
      <w:pPr>
        <w:rPr>
          <w:rFonts w:ascii="Calibri" w:hAnsi="Calibri"/>
          <w:b/>
        </w:rPr>
      </w:pPr>
    </w:p>
    <w:p w14:paraId="52E84D50" w14:textId="77777777" w:rsidR="005A61CE" w:rsidRDefault="005A61CE" w:rsidP="00042646">
      <w:pPr>
        <w:rPr>
          <w:rFonts w:ascii="Calibri" w:hAnsi="Calibri"/>
          <w:b/>
        </w:rPr>
      </w:pPr>
    </w:p>
    <w:p w14:paraId="34EAC629" w14:textId="77777777" w:rsidR="005A61CE" w:rsidRDefault="005A61CE" w:rsidP="00042646">
      <w:pPr>
        <w:rPr>
          <w:rFonts w:ascii="Calibri" w:hAnsi="Calibri"/>
          <w:b/>
        </w:rPr>
      </w:pPr>
    </w:p>
    <w:p w14:paraId="2DC0F367" w14:textId="77777777" w:rsidR="005A61CE" w:rsidRDefault="005A61CE" w:rsidP="00042646">
      <w:pPr>
        <w:rPr>
          <w:rFonts w:ascii="Calibri" w:hAnsi="Calibri"/>
          <w:b/>
        </w:rPr>
      </w:pPr>
    </w:p>
    <w:p w14:paraId="2C07AADF" w14:textId="77777777" w:rsidR="00B40413" w:rsidRDefault="00B40413" w:rsidP="00042646">
      <w:pPr>
        <w:rPr>
          <w:rFonts w:ascii="Calibri" w:hAnsi="Calibri"/>
          <w:b/>
        </w:rPr>
      </w:pPr>
    </w:p>
    <w:p w14:paraId="5816F5D9" w14:textId="77777777" w:rsidR="004C7EB1" w:rsidRDefault="004C7EB1" w:rsidP="00042646">
      <w:pPr>
        <w:rPr>
          <w:rFonts w:ascii="Calibri" w:hAnsi="Calibri"/>
          <w:b/>
        </w:rPr>
      </w:pPr>
    </w:p>
    <w:p w14:paraId="71A13353" w14:textId="77777777" w:rsidR="004C7EB1" w:rsidRDefault="004C7EB1" w:rsidP="00042646">
      <w:pPr>
        <w:rPr>
          <w:rFonts w:ascii="Calibri" w:hAnsi="Calibri"/>
          <w:b/>
        </w:rPr>
      </w:pPr>
    </w:p>
    <w:p w14:paraId="27CA3C79" w14:textId="77777777" w:rsidR="004C7EB1" w:rsidRDefault="004C7EB1" w:rsidP="00042646">
      <w:pPr>
        <w:rPr>
          <w:rFonts w:ascii="Calibri" w:hAnsi="Calibri"/>
          <w:b/>
        </w:rPr>
      </w:pPr>
    </w:p>
    <w:p w14:paraId="1970E1F2" w14:textId="77777777" w:rsidR="004C7EB1" w:rsidRDefault="004C7EB1" w:rsidP="00042646">
      <w:pPr>
        <w:rPr>
          <w:rFonts w:ascii="Calibri" w:hAnsi="Calibri"/>
          <w:b/>
        </w:rPr>
      </w:pPr>
    </w:p>
    <w:p w14:paraId="09DBE1E9" w14:textId="77777777" w:rsidR="0002147A" w:rsidRDefault="0002147A" w:rsidP="00042646">
      <w:pPr>
        <w:rPr>
          <w:rFonts w:ascii="Calibri" w:hAnsi="Calibri"/>
          <w:b/>
        </w:rPr>
      </w:pPr>
    </w:p>
    <w:p w14:paraId="4B72DC95" w14:textId="77777777" w:rsidR="004C7EB1" w:rsidRDefault="004C7EB1" w:rsidP="00042646">
      <w:pPr>
        <w:rPr>
          <w:rFonts w:ascii="Calibri" w:hAnsi="Calibri"/>
          <w:b/>
        </w:rPr>
      </w:pPr>
    </w:p>
    <w:p w14:paraId="53D408C0" w14:textId="50D8C537" w:rsidR="005A61CE" w:rsidRDefault="005A61CE" w:rsidP="00042646">
      <w:pPr>
        <w:rPr>
          <w:rFonts w:ascii="Calibri" w:hAnsi="Calibri"/>
          <w:b/>
        </w:rPr>
      </w:pPr>
    </w:p>
    <w:p w14:paraId="08609D52" w14:textId="1C8D670D" w:rsidR="006A5683" w:rsidRPr="00850F99" w:rsidRDefault="006A5683" w:rsidP="00883DC9">
      <w:pPr>
        <w:pStyle w:val="Heading1"/>
      </w:pPr>
      <w:bookmarkStart w:id="1" w:name="_Toc212468205"/>
      <w:bookmarkEnd w:id="0"/>
      <w:r w:rsidRPr="00850F99">
        <w:lastRenderedPageBreak/>
        <w:t>1. Aims</w:t>
      </w:r>
      <w:bookmarkEnd w:id="1"/>
    </w:p>
    <w:p w14:paraId="433B134E" w14:textId="45805D03" w:rsidR="001A1A03" w:rsidRPr="00850F99" w:rsidRDefault="00A41ED7" w:rsidP="00617AE2">
      <w:pPr>
        <w:spacing w:after="0"/>
        <w:rPr>
          <w:rFonts w:cs="Arial"/>
          <w:sz w:val="22"/>
          <w:szCs w:val="22"/>
        </w:rPr>
      </w:pPr>
      <w:bookmarkStart w:id="2" w:name="_Hlk214021020"/>
      <w:r w:rsidRPr="00850F99">
        <w:rPr>
          <w:rFonts w:cs="Arial"/>
          <w:sz w:val="22"/>
          <w:szCs w:val="22"/>
        </w:rPr>
        <w:t xml:space="preserve">This </w:t>
      </w:r>
      <w:r w:rsidR="00F635CA" w:rsidRPr="00850F99">
        <w:rPr>
          <w:rFonts w:cs="Arial"/>
          <w:sz w:val="22"/>
          <w:szCs w:val="22"/>
        </w:rPr>
        <w:t>Data Protection Policy outlines</w:t>
      </w:r>
      <w:r w:rsidR="00AE34B0">
        <w:rPr>
          <w:rFonts w:cs="Arial"/>
          <w:sz w:val="22"/>
          <w:szCs w:val="22"/>
        </w:rPr>
        <w:t xml:space="preserve"> our </w:t>
      </w:r>
      <w:r w:rsidR="001D20AA" w:rsidRPr="00850F99">
        <w:rPr>
          <w:rFonts w:cs="Arial"/>
          <w:sz w:val="22"/>
          <w:szCs w:val="22"/>
        </w:rPr>
        <w:t xml:space="preserve">commitment to maintaining the privacy and protection of personal data in accordance with </w:t>
      </w:r>
      <w:r w:rsidR="00EF432D" w:rsidRPr="00850F99">
        <w:rPr>
          <w:rFonts w:cs="Arial"/>
          <w:sz w:val="22"/>
          <w:szCs w:val="22"/>
        </w:rPr>
        <w:t>the</w:t>
      </w:r>
      <w:r w:rsidR="0002147A">
        <w:rPr>
          <w:rFonts w:cs="Arial"/>
          <w:sz w:val="22"/>
          <w:szCs w:val="22"/>
        </w:rPr>
        <w:t xml:space="preserve"> Dat</w:t>
      </w:r>
      <w:r w:rsidR="007604EB">
        <w:rPr>
          <w:rFonts w:cs="Arial"/>
          <w:sz w:val="22"/>
          <w:szCs w:val="22"/>
        </w:rPr>
        <w:t>a</w:t>
      </w:r>
      <w:r w:rsidR="0002147A">
        <w:rPr>
          <w:rFonts w:cs="Arial"/>
          <w:sz w:val="22"/>
          <w:szCs w:val="22"/>
        </w:rPr>
        <w:t xml:space="preserve"> Protection Act (2018) and</w:t>
      </w:r>
      <w:r w:rsidR="00EF432D" w:rsidRPr="00850F99">
        <w:rPr>
          <w:rFonts w:cs="Arial"/>
          <w:sz w:val="22"/>
          <w:szCs w:val="22"/>
        </w:rPr>
        <w:t xml:space="preserve"> UK General Data Protection </w:t>
      </w:r>
      <w:r w:rsidR="00EA7A8A" w:rsidRPr="00850F99">
        <w:rPr>
          <w:rFonts w:cs="Arial"/>
          <w:sz w:val="22"/>
          <w:szCs w:val="22"/>
        </w:rPr>
        <w:t xml:space="preserve">Regulation (GDPR) </w:t>
      </w:r>
      <w:bookmarkStart w:id="3" w:name="_Hlk214019867"/>
      <w:r w:rsidR="0002147A">
        <w:rPr>
          <w:rFonts w:cs="Arial"/>
          <w:sz w:val="22"/>
          <w:szCs w:val="22"/>
        </w:rPr>
        <w:t xml:space="preserve">as amended by the Date (Use and Access) Act 2025 </w:t>
      </w:r>
      <w:bookmarkEnd w:id="3"/>
      <w:r w:rsidR="00EA7A8A" w:rsidRPr="00850F99">
        <w:rPr>
          <w:rFonts w:cs="Arial"/>
          <w:sz w:val="22"/>
          <w:szCs w:val="22"/>
        </w:rPr>
        <w:t xml:space="preserve">and </w:t>
      </w:r>
      <w:r w:rsidR="001A1A03" w:rsidRPr="00850F99">
        <w:rPr>
          <w:rFonts w:cs="Arial"/>
          <w:sz w:val="22"/>
          <w:szCs w:val="22"/>
        </w:rPr>
        <w:t>relevant data protection legislation</w:t>
      </w:r>
      <w:bookmarkEnd w:id="2"/>
      <w:r w:rsidR="001A1A03" w:rsidRPr="00850F99">
        <w:rPr>
          <w:rFonts w:cs="Arial"/>
          <w:sz w:val="22"/>
          <w:szCs w:val="22"/>
        </w:rPr>
        <w:t xml:space="preserve">.  </w:t>
      </w:r>
    </w:p>
    <w:p w14:paraId="07F342ED" w14:textId="4585D4E7" w:rsidR="00D26B5B" w:rsidRPr="00850F99" w:rsidRDefault="001A1A03" w:rsidP="00617AE2">
      <w:pPr>
        <w:spacing w:after="0"/>
        <w:rPr>
          <w:rFonts w:cs="Arial"/>
          <w:sz w:val="22"/>
          <w:szCs w:val="22"/>
        </w:rPr>
      </w:pPr>
      <w:r w:rsidRPr="00850F99">
        <w:rPr>
          <w:rFonts w:cs="Arial"/>
          <w:sz w:val="22"/>
          <w:szCs w:val="22"/>
        </w:rPr>
        <w:t xml:space="preserve">The policy </w:t>
      </w:r>
      <w:r w:rsidR="00140806" w:rsidRPr="00850F99">
        <w:rPr>
          <w:rFonts w:cs="Arial"/>
          <w:sz w:val="22"/>
          <w:szCs w:val="22"/>
        </w:rPr>
        <w:t>is intended</w:t>
      </w:r>
      <w:r w:rsidR="00D26B5B" w:rsidRPr="00850F99">
        <w:rPr>
          <w:rFonts w:cs="Arial"/>
          <w:sz w:val="22"/>
          <w:szCs w:val="22"/>
        </w:rPr>
        <w:t xml:space="preserve"> for:</w:t>
      </w:r>
    </w:p>
    <w:p w14:paraId="5019DC18" w14:textId="79BDAABE" w:rsidR="00A379CB" w:rsidRPr="00850F99" w:rsidRDefault="00D26B5B" w:rsidP="005077F0">
      <w:pPr>
        <w:pStyle w:val="ListParagraph"/>
        <w:numPr>
          <w:ilvl w:val="0"/>
          <w:numId w:val="14"/>
        </w:numPr>
        <w:spacing w:after="0"/>
        <w:rPr>
          <w:rFonts w:ascii="Arial" w:hAnsi="Arial" w:cs="Arial"/>
        </w:rPr>
      </w:pPr>
      <w:r w:rsidRPr="00850F99">
        <w:rPr>
          <w:rFonts w:ascii="Arial" w:hAnsi="Arial" w:cs="Arial"/>
        </w:rPr>
        <w:t>School Staff</w:t>
      </w:r>
      <w:r w:rsidR="001A304D" w:rsidRPr="00850F99">
        <w:rPr>
          <w:rFonts w:ascii="Arial" w:hAnsi="Arial" w:cs="Arial"/>
        </w:rPr>
        <w:t>: All</w:t>
      </w:r>
      <w:r w:rsidR="00A379CB" w:rsidRPr="00850F99">
        <w:rPr>
          <w:rFonts w:ascii="Arial" w:hAnsi="Arial" w:cs="Arial"/>
        </w:rPr>
        <w:t xml:space="preserve"> </w:t>
      </w:r>
      <w:r w:rsidR="001A304D" w:rsidRPr="00850F99">
        <w:rPr>
          <w:rFonts w:ascii="Arial" w:hAnsi="Arial" w:cs="Arial"/>
        </w:rPr>
        <w:t xml:space="preserve">employees, including teaching and </w:t>
      </w:r>
      <w:r w:rsidR="00CE7F8A" w:rsidRPr="00850F99">
        <w:rPr>
          <w:rFonts w:ascii="Arial" w:hAnsi="Arial" w:cs="Arial"/>
        </w:rPr>
        <w:t>non-teaching</w:t>
      </w:r>
      <w:r w:rsidR="001A304D" w:rsidRPr="00850F99">
        <w:rPr>
          <w:rFonts w:ascii="Arial" w:hAnsi="Arial" w:cs="Arial"/>
        </w:rPr>
        <w:t xml:space="preserve"> staff, who handle personal </w:t>
      </w:r>
      <w:r w:rsidR="00A379CB" w:rsidRPr="00850F99">
        <w:rPr>
          <w:rFonts w:ascii="Arial" w:hAnsi="Arial" w:cs="Arial"/>
        </w:rPr>
        <w:t>data of students, parents, staff and other stakeholders</w:t>
      </w:r>
    </w:p>
    <w:p w14:paraId="7FA01626" w14:textId="52FF5D91" w:rsidR="00CE7F8A" w:rsidRPr="00850F99" w:rsidRDefault="00F62214" w:rsidP="005077F0">
      <w:pPr>
        <w:pStyle w:val="ListParagraph"/>
        <w:numPr>
          <w:ilvl w:val="0"/>
          <w:numId w:val="14"/>
        </w:numPr>
        <w:spacing w:after="0"/>
        <w:rPr>
          <w:rFonts w:ascii="Arial" w:hAnsi="Arial" w:cs="Arial"/>
        </w:rPr>
      </w:pPr>
      <w:r w:rsidRPr="00850F99">
        <w:rPr>
          <w:rFonts w:ascii="Arial" w:hAnsi="Arial" w:cs="Arial"/>
        </w:rPr>
        <w:t xml:space="preserve">School Leadership and Governors: Individuals responsible for overseeing and </w:t>
      </w:r>
      <w:r w:rsidR="00CE7F8A" w:rsidRPr="00850F99">
        <w:rPr>
          <w:rFonts w:ascii="Arial" w:hAnsi="Arial" w:cs="Arial"/>
        </w:rPr>
        <w:t>ensuring</w:t>
      </w:r>
      <w:r w:rsidRPr="00850F99">
        <w:rPr>
          <w:rFonts w:ascii="Arial" w:hAnsi="Arial" w:cs="Arial"/>
        </w:rPr>
        <w:t xml:space="preserve"> compliance with data protection </w:t>
      </w:r>
      <w:r w:rsidR="00CE7F8A" w:rsidRPr="00850F99">
        <w:rPr>
          <w:rFonts w:ascii="Arial" w:hAnsi="Arial" w:cs="Arial"/>
        </w:rPr>
        <w:t>practices</w:t>
      </w:r>
    </w:p>
    <w:p w14:paraId="2951ABC7" w14:textId="77777777" w:rsidR="00AA561E" w:rsidRPr="00850F99" w:rsidRDefault="00CE7F8A" w:rsidP="005077F0">
      <w:pPr>
        <w:pStyle w:val="ListParagraph"/>
        <w:numPr>
          <w:ilvl w:val="0"/>
          <w:numId w:val="14"/>
        </w:numPr>
        <w:spacing w:after="0"/>
        <w:rPr>
          <w:rFonts w:ascii="Arial" w:hAnsi="Arial" w:cs="Arial"/>
        </w:rPr>
      </w:pPr>
      <w:r w:rsidRPr="00850F99">
        <w:rPr>
          <w:rFonts w:ascii="Arial" w:hAnsi="Arial" w:cs="Arial"/>
        </w:rPr>
        <w:t xml:space="preserve">Parents &amp; Guardians: </w:t>
      </w:r>
      <w:r w:rsidR="00DF48B3" w:rsidRPr="00850F99">
        <w:rPr>
          <w:rFonts w:ascii="Arial" w:hAnsi="Arial" w:cs="Arial"/>
        </w:rPr>
        <w:t>This polic</w:t>
      </w:r>
      <w:r w:rsidR="00426125" w:rsidRPr="00850F99">
        <w:rPr>
          <w:rFonts w:ascii="Arial" w:hAnsi="Arial" w:cs="Arial"/>
        </w:rPr>
        <w:t xml:space="preserve">y provides essential information on </w:t>
      </w:r>
      <w:r w:rsidR="009B60C6" w:rsidRPr="00850F99">
        <w:rPr>
          <w:rFonts w:ascii="Arial" w:hAnsi="Arial" w:cs="Arial"/>
        </w:rPr>
        <w:t xml:space="preserve">how the school manages </w:t>
      </w:r>
      <w:r w:rsidR="00AA561E" w:rsidRPr="00850F99">
        <w:rPr>
          <w:rFonts w:ascii="Arial" w:hAnsi="Arial" w:cs="Arial"/>
        </w:rPr>
        <w:t>their children’s personal data and outlines their rights regarding that data</w:t>
      </w:r>
    </w:p>
    <w:p w14:paraId="15003CCF" w14:textId="77777777" w:rsidR="00B54F21" w:rsidRPr="00850F99" w:rsidRDefault="00AA561E" w:rsidP="005077F0">
      <w:pPr>
        <w:pStyle w:val="ListParagraph"/>
        <w:numPr>
          <w:ilvl w:val="0"/>
          <w:numId w:val="14"/>
        </w:numPr>
        <w:spacing w:after="0"/>
        <w:rPr>
          <w:rFonts w:ascii="Arial" w:hAnsi="Arial" w:cs="Arial"/>
        </w:rPr>
      </w:pPr>
      <w:r w:rsidRPr="00850F99">
        <w:rPr>
          <w:rFonts w:ascii="Arial" w:hAnsi="Arial" w:cs="Arial"/>
        </w:rPr>
        <w:t xml:space="preserve">Third Party </w:t>
      </w:r>
      <w:r w:rsidR="007666E3" w:rsidRPr="00850F99">
        <w:rPr>
          <w:rFonts w:ascii="Arial" w:hAnsi="Arial" w:cs="Arial"/>
        </w:rPr>
        <w:t>– Contractors: External organisations or individuals processing data on behalf of the school must understand their respons</w:t>
      </w:r>
      <w:r w:rsidR="00647D07" w:rsidRPr="00850F99">
        <w:rPr>
          <w:rFonts w:ascii="Arial" w:hAnsi="Arial" w:cs="Arial"/>
        </w:rPr>
        <w:t xml:space="preserve">ibilities under this policy. </w:t>
      </w:r>
    </w:p>
    <w:p w14:paraId="29325C88" w14:textId="1216EFF5" w:rsidR="00B706B2" w:rsidRPr="00850F99" w:rsidRDefault="00B706B2" w:rsidP="00850F99">
      <w:pPr>
        <w:spacing w:after="0"/>
        <w:ind w:left="360"/>
        <w:rPr>
          <w:rFonts w:cs="Arial"/>
          <w:sz w:val="22"/>
          <w:szCs w:val="22"/>
        </w:rPr>
      </w:pPr>
      <w:r w:rsidRPr="00850F99">
        <w:rPr>
          <w:rFonts w:cs="Arial"/>
          <w:sz w:val="22"/>
          <w:szCs w:val="22"/>
        </w:rPr>
        <w:t xml:space="preserve">We </w:t>
      </w:r>
      <w:r w:rsidR="00DD5F33" w:rsidRPr="00850F99">
        <w:rPr>
          <w:rFonts w:cs="Arial"/>
          <w:sz w:val="22"/>
          <w:szCs w:val="22"/>
        </w:rPr>
        <w:t>aim</w:t>
      </w:r>
      <w:r w:rsidRPr="00850F99">
        <w:rPr>
          <w:rFonts w:cs="Arial"/>
          <w:sz w:val="22"/>
          <w:szCs w:val="22"/>
        </w:rPr>
        <w:t xml:space="preserve"> to make sure that all personal information about staff, students, parents, governors, visitors, and others is collected, stored, and used according to UK data protection laws (the UK General Data Protection Regulation and the Data Protection Act 2018). This policy covers all personal data, whether it is on paper or stored electronically.</w:t>
      </w:r>
    </w:p>
    <w:p w14:paraId="7BE5B46C" w14:textId="77777777" w:rsidR="00456549" w:rsidRPr="00850F99" w:rsidRDefault="00653518" w:rsidP="00883DC9">
      <w:pPr>
        <w:pStyle w:val="Heading1"/>
      </w:pPr>
      <w:bookmarkStart w:id="4" w:name="_Toc491436294"/>
      <w:bookmarkStart w:id="5" w:name="_Toc212468206"/>
      <w:r w:rsidRPr="00850F99">
        <w:t>2</w:t>
      </w:r>
      <w:r w:rsidR="00617AE2" w:rsidRPr="00850F99">
        <w:t>. Legislation</w:t>
      </w:r>
      <w:r w:rsidR="00F12649" w:rsidRPr="00850F99">
        <w:t xml:space="preserve"> and guidance</w:t>
      </w:r>
      <w:bookmarkEnd w:id="4"/>
      <w:bookmarkEnd w:id="5"/>
    </w:p>
    <w:p w14:paraId="36479ADB" w14:textId="3538E915" w:rsidR="00502376" w:rsidRPr="00850F99" w:rsidRDefault="00502376" w:rsidP="00502376">
      <w:pPr>
        <w:rPr>
          <w:rFonts w:cs="Arial"/>
          <w:sz w:val="22"/>
          <w:szCs w:val="22"/>
          <w:shd w:val="clear" w:color="auto" w:fill="FFFFFF"/>
        </w:rPr>
      </w:pPr>
      <w:r w:rsidRPr="00850F99">
        <w:rPr>
          <w:rFonts w:cs="Arial"/>
          <w:sz w:val="22"/>
          <w:szCs w:val="22"/>
          <w:shd w:val="clear" w:color="auto" w:fill="FFFFFF"/>
        </w:rPr>
        <w:t xml:space="preserve">This policy </w:t>
      </w:r>
      <w:r w:rsidR="00BA1F0A" w:rsidRPr="00850F99">
        <w:rPr>
          <w:rFonts w:cs="Arial"/>
          <w:sz w:val="22"/>
          <w:szCs w:val="22"/>
          <w:shd w:val="clear" w:color="auto" w:fill="FFFFFF"/>
        </w:rPr>
        <w:t>meets our obligations under</w:t>
      </w:r>
      <w:r w:rsidRPr="00850F99">
        <w:rPr>
          <w:rFonts w:cs="Arial"/>
          <w:sz w:val="22"/>
          <w:szCs w:val="22"/>
          <w:shd w:val="clear" w:color="auto" w:fill="FFFFFF"/>
        </w:rPr>
        <w:t xml:space="preserve"> the: </w:t>
      </w:r>
    </w:p>
    <w:bookmarkStart w:id="6" w:name="_Hlk212469576"/>
    <w:p w14:paraId="21B1B2BB" w14:textId="77777777" w:rsidR="00502376" w:rsidRDefault="00502376" w:rsidP="00502376">
      <w:r>
        <w:fldChar w:fldCharType="begin"/>
      </w:r>
      <w:r>
        <w:instrText>HYPERLINK "http://www.legislation.gov.uk/ukpga/2018/12/contents/enacted"</w:instrText>
      </w:r>
      <w:r>
        <w:fldChar w:fldCharType="separate"/>
      </w:r>
      <w:r w:rsidRPr="00850F99">
        <w:rPr>
          <w:rStyle w:val="Hyperlink"/>
          <w:rFonts w:cs="Arial"/>
          <w:color w:val="auto"/>
          <w:sz w:val="22"/>
          <w:szCs w:val="22"/>
          <w:shd w:val="clear" w:color="auto" w:fill="FFFFFF"/>
        </w:rPr>
        <w:t>Data Protection Act 2018 (DPA 2018)</w:t>
      </w:r>
      <w:r>
        <w:fldChar w:fldCharType="end"/>
      </w:r>
    </w:p>
    <w:p w14:paraId="6564238A" w14:textId="77777777" w:rsidR="0002147A" w:rsidRPr="0002147A" w:rsidRDefault="0002147A" w:rsidP="0002147A">
      <w:pPr>
        <w:rPr>
          <w:rFonts w:cs="Arial"/>
          <w:sz w:val="22"/>
          <w:szCs w:val="22"/>
          <w:u w:val="single"/>
          <w:shd w:val="clear" w:color="auto" w:fill="FFFFFF"/>
        </w:rPr>
      </w:pPr>
      <w:r w:rsidRPr="0002147A">
        <w:rPr>
          <w:rFonts w:cs="Arial"/>
          <w:sz w:val="22"/>
          <w:szCs w:val="22"/>
          <w:u w:val="single"/>
          <w:shd w:val="clear" w:color="auto" w:fill="FFFFFF"/>
        </w:rPr>
        <w:t>UK General Data Protection Regulation (UK GDPR)</w:t>
      </w:r>
    </w:p>
    <w:p w14:paraId="5FF61F5B" w14:textId="38F711CB" w:rsidR="0002147A" w:rsidRPr="0002147A" w:rsidRDefault="0002147A" w:rsidP="0002147A">
      <w:pPr>
        <w:rPr>
          <w:rFonts w:cs="Arial"/>
          <w:sz w:val="22"/>
          <w:szCs w:val="22"/>
          <w:u w:val="single"/>
          <w:shd w:val="clear" w:color="auto" w:fill="FFFFFF"/>
        </w:rPr>
      </w:pPr>
      <w:r w:rsidRPr="0002147A">
        <w:rPr>
          <w:rFonts w:cs="Arial"/>
          <w:sz w:val="22"/>
          <w:szCs w:val="22"/>
          <w:u w:val="single"/>
        </w:rPr>
        <w:t>Date (Use and Access) Act 2025</w:t>
      </w:r>
      <w:r>
        <w:rPr>
          <w:rFonts w:cs="Arial"/>
          <w:sz w:val="22"/>
          <w:szCs w:val="22"/>
          <w:u w:val="single"/>
        </w:rPr>
        <w:t xml:space="preserve"> (DUAA)</w:t>
      </w:r>
    </w:p>
    <w:bookmarkEnd w:id="6"/>
    <w:p w14:paraId="392274CB" w14:textId="43D4A3A1" w:rsidR="00502376" w:rsidRPr="00850F99" w:rsidRDefault="00502376" w:rsidP="00502376">
      <w:pPr>
        <w:rPr>
          <w:rFonts w:cs="Arial"/>
          <w:sz w:val="22"/>
          <w:szCs w:val="22"/>
          <w:shd w:val="clear" w:color="auto" w:fill="FFFFFF"/>
        </w:rPr>
      </w:pPr>
      <w:r w:rsidRPr="00850F99">
        <w:rPr>
          <w:rFonts w:cs="Arial"/>
          <w:sz w:val="22"/>
          <w:szCs w:val="22"/>
          <w:shd w:val="clear" w:color="auto" w:fill="FFFFFF"/>
        </w:rPr>
        <w:t>It is based on guidance published by the Information Commissioner’s Office (ICO)</w:t>
      </w:r>
      <w:r w:rsidR="0002147A">
        <w:rPr>
          <w:rFonts w:cs="Arial"/>
          <w:sz w:val="22"/>
          <w:szCs w:val="22"/>
          <w:shd w:val="clear" w:color="auto" w:fill="FFFFFF"/>
        </w:rPr>
        <w:t>, which following the enactments of the DUAA</w:t>
      </w:r>
      <w:r w:rsidRPr="00850F99">
        <w:rPr>
          <w:rFonts w:cs="Arial"/>
          <w:sz w:val="22"/>
          <w:szCs w:val="22"/>
          <w:shd w:val="clear" w:color="auto" w:fill="FFFFFF"/>
        </w:rPr>
        <w:t xml:space="preserve"> </w:t>
      </w:r>
      <w:r w:rsidR="0002147A">
        <w:rPr>
          <w:rFonts w:cs="Arial"/>
          <w:sz w:val="22"/>
          <w:szCs w:val="22"/>
          <w:shd w:val="clear" w:color="auto" w:fill="FFFFFF"/>
        </w:rPr>
        <w:t>will be replaced by the Information Commiss</w:t>
      </w:r>
      <w:r w:rsidR="0002147A" w:rsidRPr="00850F99">
        <w:rPr>
          <w:rFonts w:cs="Arial"/>
          <w:sz w:val="22"/>
          <w:szCs w:val="22"/>
          <w:shd w:val="clear" w:color="auto" w:fill="FFFFFF"/>
        </w:rPr>
        <w:t>ion</w:t>
      </w:r>
      <w:r w:rsidR="0002147A">
        <w:rPr>
          <w:rFonts w:cs="Arial"/>
          <w:sz w:val="22"/>
          <w:szCs w:val="22"/>
          <w:shd w:val="clear" w:color="auto" w:fill="FFFFFF"/>
        </w:rPr>
        <w:t xml:space="preserve">, </w:t>
      </w:r>
      <w:hyperlink r:id="rId13" w:history="1">
        <w:r w:rsidRPr="00850F99">
          <w:rPr>
            <w:rStyle w:val="Hyperlink"/>
            <w:rFonts w:cs="Arial"/>
            <w:color w:val="auto"/>
            <w:sz w:val="22"/>
            <w:szCs w:val="22"/>
            <w:shd w:val="clear" w:color="auto" w:fill="FFFFFF"/>
          </w:rPr>
          <w:t>UK GDPR</w:t>
        </w:r>
      </w:hyperlink>
      <w:r w:rsidRPr="00850F99">
        <w:rPr>
          <w:rFonts w:cs="Arial"/>
          <w:sz w:val="22"/>
          <w:szCs w:val="22"/>
          <w:shd w:val="clear" w:color="auto" w:fill="FFFFFF"/>
        </w:rPr>
        <w:t xml:space="preserve"> and guidance from the Department for Education (DfE) on </w:t>
      </w:r>
      <w:hyperlink r:id="rId14" w:history="1">
        <w:r w:rsidRPr="00850F99">
          <w:rPr>
            <w:rStyle w:val="Hyperlink"/>
            <w:rFonts w:cs="Arial"/>
            <w:color w:val="auto"/>
            <w:sz w:val="22"/>
            <w:szCs w:val="22"/>
            <w:shd w:val="clear" w:color="auto" w:fill="FFFFFF"/>
          </w:rPr>
          <w:t>Generative artificial intelligence in education</w:t>
        </w:r>
      </w:hyperlink>
      <w:r w:rsidRPr="00850F99">
        <w:rPr>
          <w:rFonts w:cs="Arial"/>
          <w:sz w:val="22"/>
          <w:szCs w:val="22"/>
          <w:shd w:val="clear" w:color="auto" w:fill="FFFFFF"/>
        </w:rPr>
        <w:t>.</w:t>
      </w:r>
    </w:p>
    <w:p w14:paraId="79E766CF" w14:textId="77777777" w:rsidR="00502376" w:rsidRPr="00850F99" w:rsidRDefault="00502376" w:rsidP="00502376">
      <w:pPr>
        <w:rPr>
          <w:rFonts w:cs="Arial"/>
          <w:sz w:val="22"/>
          <w:szCs w:val="22"/>
          <w:shd w:val="clear" w:color="auto" w:fill="FFFFFF"/>
        </w:rPr>
      </w:pPr>
      <w:r w:rsidRPr="00850F99">
        <w:rPr>
          <w:rFonts w:cs="Arial"/>
          <w:sz w:val="22"/>
          <w:szCs w:val="22"/>
          <w:shd w:val="clear" w:color="auto" w:fill="FFFFFF"/>
        </w:rPr>
        <w:t xml:space="preserve">It also reflects the ICO’s </w:t>
      </w:r>
      <w:hyperlink r:id="rId15" w:history="1">
        <w:r w:rsidRPr="00850F99">
          <w:rPr>
            <w:rStyle w:val="Hyperlink"/>
            <w:rFonts w:cs="Arial"/>
            <w:color w:val="auto"/>
            <w:sz w:val="22"/>
            <w:szCs w:val="22"/>
            <w:shd w:val="clear" w:color="auto" w:fill="FFFFFF"/>
          </w:rPr>
          <w:t>guidance</w:t>
        </w:r>
      </w:hyperlink>
      <w:r w:rsidRPr="00850F99">
        <w:rPr>
          <w:rFonts w:cs="Arial"/>
          <w:sz w:val="22"/>
          <w:szCs w:val="22"/>
          <w:shd w:val="clear" w:color="auto" w:fill="FFFFFF"/>
        </w:rPr>
        <w:t xml:space="preserve"> for the use of surveillance cameras and personal information.</w:t>
      </w:r>
    </w:p>
    <w:p w14:paraId="3D6015F3" w14:textId="77777777" w:rsidR="00502376" w:rsidRPr="00850F99" w:rsidRDefault="00502376" w:rsidP="00502376">
      <w:pPr>
        <w:rPr>
          <w:rFonts w:cs="Arial"/>
          <w:sz w:val="22"/>
          <w:szCs w:val="22"/>
          <w:shd w:val="clear" w:color="auto" w:fill="FFFFFF"/>
        </w:rPr>
      </w:pPr>
      <w:r w:rsidRPr="00850F99">
        <w:rPr>
          <w:rFonts w:cs="Arial"/>
          <w:sz w:val="22"/>
          <w:szCs w:val="22"/>
          <w:shd w:val="clear" w:color="auto" w:fill="FFFFFF"/>
        </w:rPr>
        <w:t xml:space="preserve">In addition, this policy complies with regulation 5 of the </w:t>
      </w:r>
      <w:hyperlink r:id="rId16" w:history="1">
        <w:r w:rsidRPr="00850F99">
          <w:rPr>
            <w:rStyle w:val="Hyperlink"/>
            <w:rFonts w:cs="Arial"/>
            <w:color w:val="auto"/>
            <w:sz w:val="22"/>
            <w:szCs w:val="22"/>
            <w:shd w:val="clear" w:color="auto" w:fill="FFFFFF"/>
          </w:rPr>
          <w:t>Education (Pupil Information) (England) Regulations 2005</w:t>
        </w:r>
      </w:hyperlink>
      <w:r w:rsidRPr="00850F99">
        <w:rPr>
          <w:rFonts w:cs="Arial"/>
          <w:sz w:val="22"/>
          <w:szCs w:val="22"/>
          <w:shd w:val="clear" w:color="auto" w:fill="FFFFFF"/>
        </w:rPr>
        <w:t>, which gives parents the right of access to their child’s educational record.</w:t>
      </w:r>
    </w:p>
    <w:p w14:paraId="2A36E3C5" w14:textId="77777777" w:rsidR="00930857" w:rsidRPr="00850F99" w:rsidRDefault="008A09CB" w:rsidP="00B83BBA">
      <w:pPr>
        <w:rPr>
          <w:rFonts w:cs="Arial"/>
          <w:sz w:val="22"/>
          <w:szCs w:val="22"/>
        </w:rPr>
      </w:pPr>
      <w:r w:rsidRPr="00850F99">
        <w:rPr>
          <w:rFonts w:cs="Arial"/>
          <w:sz w:val="22"/>
          <w:szCs w:val="22"/>
          <w:shd w:val="clear" w:color="auto" w:fill="FFFFFF"/>
          <w:lang w:val="en-GB"/>
        </w:rPr>
        <w:t xml:space="preserve"> </w:t>
      </w:r>
    </w:p>
    <w:p w14:paraId="16CCC3E7" w14:textId="77777777" w:rsidR="00456549" w:rsidRDefault="00653518" w:rsidP="00883DC9">
      <w:pPr>
        <w:pStyle w:val="Heading1"/>
      </w:pPr>
      <w:bookmarkStart w:id="7" w:name="_Toc212468207"/>
      <w:r w:rsidRPr="00850F99">
        <w:t>3</w:t>
      </w:r>
      <w:r w:rsidR="00617AE2" w:rsidRPr="00850F99">
        <w:t>. Definitions</w:t>
      </w:r>
      <w:bookmarkEnd w:id="7"/>
    </w:p>
    <w:p w14:paraId="3F937BFE" w14:textId="77777777" w:rsidR="009C7264" w:rsidRPr="00850F99" w:rsidRDefault="009C7264" w:rsidP="009C7264">
      <w:pPr>
        <w:rPr>
          <w:lang w:val="en-GB" w:eastAsia="x-none"/>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275E85" w:rsidRPr="00B54F21" w14:paraId="38C5498D" w14:textId="77777777" w:rsidTr="00A25B11">
        <w:trPr>
          <w:trHeight w:val="27"/>
        </w:trPr>
        <w:tc>
          <w:tcPr>
            <w:tcW w:w="4674" w:type="dxa"/>
            <w:shd w:val="clear" w:color="auto" w:fill="BFBFBF"/>
          </w:tcPr>
          <w:p w14:paraId="48842565" w14:textId="77777777" w:rsidR="00617AE2" w:rsidRPr="00850F99" w:rsidRDefault="00617AE2" w:rsidP="00A25B11">
            <w:pPr>
              <w:rPr>
                <w:rFonts w:cs="Arial"/>
                <w:b/>
                <w:sz w:val="22"/>
                <w:szCs w:val="22"/>
              </w:rPr>
            </w:pPr>
            <w:r w:rsidRPr="00850F99">
              <w:rPr>
                <w:rFonts w:cs="Arial"/>
                <w:b/>
                <w:sz w:val="22"/>
                <w:szCs w:val="22"/>
              </w:rPr>
              <w:t>Term</w:t>
            </w:r>
          </w:p>
        </w:tc>
        <w:tc>
          <w:tcPr>
            <w:tcW w:w="4682" w:type="dxa"/>
            <w:shd w:val="clear" w:color="auto" w:fill="BFBFBF"/>
          </w:tcPr>
          <w:p w14:paraId="109B818A" w14:textId="77777777" w:rsidR="00617AE2" w:rsidRPr="00850F99" w:rsidRDefault="00617AE2" w:rsidP="00617AE2">
            <w:pPr>
              <w:rPr>
                <w:rFonts w:cs="Arial"/>
                <w:b/>
                <w:sz w:val="22"/>
                <w:szCs w:val="22"/>
              </w:rPr>
            </w:pPr>
            <w:r w:rsidRPr="00850F99">
              <w:rPr>
                <w:rFonts w:cs="Arial"/>
                <w:b/>
                <w:sz w:val="22"/>
                <w:szCs w:val="22"/>
              </w:rPr>
              <w:t>Definition</w:t>
            </w:r>
          </w:p>
        </w:tc>
      </w:tr>
      <w:tr w:rsidR="00275E85" w:rsidRPr="00B54F21" w14:paraId="58A93B42" w14:textId="77777777" w:rsidTr="00A25B11">
        <w:tc>
          <w:tcPr>
            <w:tcW w:w="4674" w:type="dxa"/>
          </w:tcPr>
          <w:p w14:paraId="03A36577" w14:textId="77777777" w:rsidR="00617AE2" w:rsidRPr="00850F99" w:rsidRDefault="00617AE2" w:rsidP="00617AE2">
            <w:pPr>
              <w:rPr>
                <w:rFonts w:cs="Arial"/>
                <w:b/>
                <w:sz w:val="22"/>
                <w:szCs w:val="22"/>
              </w:rPr>
            </w:pPr>
            <w:r w:rsidRPr="00850F99">
              <w:rPr>
                <w:rFonts w:cs="Arial"/>
                <w:b/>
                <w:sz w:val="22"/>
                <w:szCs w:val="22"/>
              </w:rPr>
              <w:t>Personal data</w:t>
            </w:r>
          </w:p>
        </w:tc>
        <w:tc>
          <w:tcPr>
            <w:tcW w:w="4682" w:type="dxa"/>
          </w:tcPr>
          <w:p w14:paraId="2E784565" w14:textId="77777777" w:rsidR="00C8728B" w:rsidRPr="00850F99" w:rsidRDefault="00780195" w:rsidP="008608DE">
            <w:pPr>
              <w:rPr>
                <w:rFonts w:cs="Arial"/>
                <w:sz w:val="22"/>
                <w:szCs w:val="22"/>
              </w:rPr>
            </w:pPr>
            <w:r w:rsidRPr="00850F99">
              <w:rPr>
                <w:rFonts w:cs="Arial"/>
                <w:sz w:val="22"/>
                <w:szCs w:val="22"/>
              </w:rPr>
              <w:t>Any information relating to an identified</w:t>
            </w:r>
            <w:r w:rsidR="00C8728B" w:rsidRPr="00850F99">
              <w:rPr>
                <w:rFonts w:cs="Arial"/>
                <w:sz w:val="22"/>
                <w:szCs w:val="22"/>
              </w:rPr>
              <w:t>,</w:t>
            </w:r>
            <w:r w:rsidRPr="00850F99">
              <w:rPr>
                <w:rFonts w:cs="Arial"/>
                <w:sz w:val="22"/>
                <w:szCs w:val="22"/>
              </w:rPr>
              <w:t xml:space="preserve"> or identifiable</w:t>
            </w:r>
            <w:r w:rsidR="00C8728B" w:rsidRPr="00850F99">
              <w:rPr>
                <w:rFonts w:cs="Arial"/>
                <w:sz w:val="22"/>
                <w:szCs w:val="22"/>
              </w:rPr>
              <w:t>,</w:t>
            </w:r>
            <w:r w:rsidRPr="00850F99">
              <w:rPr>
                <w:rFonts w:cs="Arial"/>
                <w:sz w:val="22"/>
                <w:szCs w:val="22"/>
              </w:rPr>
              <w:t xml:space="preserve"> </w:t>
            </w:r>
            <w:r w:rsidR="008A09CB" w:rsidRPr="00850F99">
              <w:rPr>
                <w:rFonts w:cs="Arial"/>
                <w:sz w:val="22"/>
                <w:szCs w:val="22"/>
              </w:rPr>
              <w:t xml:space="preserve">living </w:t>
            </w:r>
            <w:r w:rsidR="000E1DC6" w:rsidRPr="00850F99">
              <w:rPr>
                <w:rFonts w:cs="Arial"/>
                <w:sz w:val="22"/>
                <w:szCs w:val="22"/>
              </w:rPr>
              <w:t>individual</w:t>
            </w:r>
            <w:r w:rsidR="00C8728B" w:rsidRPr="00850F99">
              <w:rPr>
                <w:rFonts w:cs="Arial"/>
                <w:sz w:val="22"/>
                <w:szCs w:val="22"/>
              </w:rPr>
              <w:t>.</w:t>
            </w:r>
          </w:p>
          <w:p w14:paraId="570B1240" w14:textId="77777777" w:rsidR="001F5AA9" w:rsidRPr="00850F99" w:rsidRDefault="003179E3" w:rsidP="00C8728B">
            <w:pPr>
              <w:rPr>
                <w:rFonts w:cs="Arial"/>
                <w:sz w:val="22"/>
                <w:szCs w:val="22"/>
              </w:rPr>
            </w:pPr>
            <w:r w:rsidRPr="00850F99">
              <w:rPr>
                <w:rFonts w:cs="Arial"/>
                <w:sz w:val="22"/>
                <w:szCs w:val="22"/>
              </w:rPr>
              <w:t xml:space="preserve">This may include the </w:t>
            </w:r>
            <w:proofErr w:type="gramStart"/>
            <w:r w:rsidRPr="00850F99">
              <w:rPr>
                <w:rFonts w:cs="Arial"/>
                <w:sz w:val="22"/>
                <w:szCs w:val="22"/>
              </w:rPr>
              <w:t>i</w:t>
            </w:r>
            <w:r w:rsidR="000E1DC6" w:rsidRPr="00850F99">
              <w:rPr>
                <w:rFonts w:cs="Arial"/>
                <w:sz w:val="22"/>
                <w:szCs w:val="22"/>
              </w:rPr>
              <w:t>ndividual’s</w:t>
            </w:r>
            <w:proofErr w:type="gramEnd"/>
            <w:r w:rsidR="001F5AA9" w:rsidRPr="00850F99">
              <w:rPr>
                <w:rFonts w:cs="Arial"/>
                <w:sz w:val="22"/>
                <w:szCs w:val="22"/>
              </w:rPr>
              <w:t>:</w:t>
            </w:r>
            <w:r w:rsidR="00C8728B" w:rsidRPr="00850F99">
              <w:rPr>
                <w:rFonts w:cs="Arial"/>
                <w:sz w:val="22"/>
                <w:szCs w:val="22"/>
              </w:rPr>
              <w:t xml:space="preserve"> </w:t>
            </w:r>
          </w:p>
          <w:p w14:paraId="5EC803EE" w14:textId="77777777" w:rsidR="001F5AA9" w:rsidRPr="00850F99" w:rsidRDefault="001F5AA9" w:rsidP="005077F0">
            <w:pPr>
              <w:numPr>
                <w:ilvl w:val="0"/>
                <w:numId w:val="5"/>
              </w:numPr>
              <w:rPr>
                <w:rFonts w:cs="Arial"/>
                <w:sz w:val="22"/>
                <w:szCs w:val="22"/>
              </w:rPr>
            </w:pPr>
            <w:r w:rsidRPr="00850F99">
              <w:rPr>
                <w:rFonts w:cs="Arial"/>
                <w:sz w:val="22"/>
                <w:szCs w:val="22"/>
              </w:rPr>
              <w:t>N</w:t>
            </w:r>
            <w:r w:rsidR="00780195" w:rsidRPr="00850F99">
              <w:rPr>
                <w:rFonts w:cs="Arial"/>
                <w:sz w:val="22"/>
                <w:szCs w:val="22"/>
              </w:rPr>
              <w:t>am</w:t>
            </w:r>
            <w:r w:rsidRPr="00850F99">
              <w:rPr>
                <w:rFonts w:cs="Arial"/>
                <w:sz w:val="22"/>
                <w:szCs w:val="22"/>
              </w:rPr>
              <w:t>e</w:t>
            </w:r>
            <w:r w:rsidR="000C5C80" w:rsidRPr="00850F99">
              <w:rPr>
                <w:rFonts w:cs="Arial"/>
                <w:sz w:val="22"/>
                <w:szCs w:val="22"/>
              </w:rPr>
              <w:t xml:space="preserve"> (including initials)</w:t>
            </w:r>
          </w:p>
          <w:p w14:paraId="3A4BA3C4" w14:textId="77777777" w:rsidR="001F5AA9" w:rsidRPr="00850F99" w:rsidRDefault="001F5AA9" w:rsidP="005077F0">
            <w:pPr>
              <w:numPr>
                <w:ilvl w:val="0"/>
                <w:numId w:val="5"/>
              </w:numPr>
              <w:rPr>
                <w:rFonts w:cs="Arial"/>
                <w:sz w:val="22"/>
                <w:szCs w:val="22"/>
              </w:rPr>
            </w:pPr>
            <w:r w:rsidRPr="00850F99">
              <w:rPr>
                <w:rFonts w:cs="Arial"/>
                <w:sz w:val="22"/>
                <w:szCs w:val="22"/>
              </w:rPr>
              <w:t>Identification number</w:t>
            </w:r>
          </w:p>
          <w:p w14:paraId="02D67C09" w14:textId="77777777" w:rsidR="00FA3128" w:rsidRPr="00850F99" w:rsidRDefault="00FA3128" w:rsidP="005077F0">
            <w:pPr>
              <w:numPr>
                <w:ilvl w:val="0"/>
                <w:numId w:val="5"/>
              </w:numPr>
              <w:rPr>
                <w:rFonts w:cs="Arial"/>
                <w:sz w:val="22"/>
                <w:szCs w:val="22"/>
              </w:rPr>
            </w:pPr>
            <w:r w:rsidRPr="00850F99">
              <w:rPr>
                <w:rFonts w:cs="Arial"/>
                <w:sz w:val="22"/>
                <w:szCs w:val="22"/>
              </w:rPr>
              <w:t>Location data</w:t>
            </w:r>
          </w:p>
          <w:p w14:paraId="796112F9" w14:textId="77777777" w:rsidR="00231590" w:rsidRPr="00850F99" w:rsidRDefault="001F5AA9" w:rsidP="005077F0">
            <w:pPr>
              <w:numPr>
                <w:ilvl w:val="0"/>
                <w:numId w:val="5"/>
              </w:numPr>
              <w:rPr>
                <w:rFonts w:cs="Arial"/>
                <w:sz w:val="22"/>
                <w:szCs w:val="22"/>
              </w:rPr>
            </w:pPr>
            <w:r w:rsidRPr="00850F99">
              <w:rPr>
                <w:rFonts w:cs="Arial"/>
                <w:sz w:val="22"/>
                <w:szCs w:val="22"/>
              </w:rPr>
              <w:t>O</w:t>
            </w:r>
            <w:r w:rsidR="00780195" w:rsidRPr="00850F99">
              <w:rPr>
                <w:rFonts w:cs="Arial"/>
                <w:sz w:val="22"/>
                <w:szCs w:val="22"/>
              </w:rPr>
              <w:t>nline identifier</w:t>
            </w:r>
            <w:r w:rsidR="004B44F9" w:rsidRPr="00850F99">
              <w:rPr>
                <w:rFonts w:cs="Arial"/>
                <w:sz w:val="22"/>
                <w:szCs w:val="22"/>
              </w:rPr>
              <w:t>,</w:t>
            </w:r>
            <w:r w:rsidR="00B67F40" w:rsidRPr="00850F99">
              <w:rPr>
                <w:rFonts w:cs="Arial"/>
                <w:sz w:val="22"/>
                <w:szCs w:val="22"/>
              </w:rPr>
              <w:t xml:space="preserve"> such as a username</w:t>
            </w:r>
          </w:p>
          <w:p w14:paraId="1C21D306" w14:textId="77777777" w:rsidR="00617AE2" w:rsidRPr="00850F99" w:rsidRDefault="000E1DC6" w:rsidP="000E1DC6">
            <w:pPr>
              <w:rPr>
                <w:rFonts w:cs="Arial"/>
                <w:sz w:val="22"/>
                <w:szCs w:val="22"/>
              </w:rPr>
            </w:pPr>
            <w:r w:rsidRPr="00850F99">
              <w:rPr>
                <w:rFonts w:cs="Arial"/>
                <w:sz w:val="22"/>
                <w:szCs w:val="22"/>
              </w:rPr>
              <w:lastRenderedPageBreak/>
              <w:t xml:space="preserve">It may also include </w:t>
            </w:r>
            <w:r w:rsidR="00FA3128" w:rsidRPr="00850F99">
              <w:rPr>
                <w:rFonts w:cs="Arial"/>
                <w:sz w:val="22"/>
                <w:szCs w:val="22"/>
              </w:rPr>
              <w:t>factors specific to the</w:t>
            </w:r>
            <w:r w:rsidRPr="00850F99">
              <w:rPr>
                <w:rFonts w:cs="Arial"/>
                <w:sz w:val="22"/>
                <w:szCs w:val="22"/>
              </w:rPr>
              <w:t xml:space="preserve"> individual</w:t>
            </w:r>
            <w:r w:rsidR="00FA3128" w:rsidRPr="00850F99">
              <w:rPr>
                <w:rFonts w:cs="Arial"/>
                <w:sz w:val="22"/>
                <w:szCs w:val="22"/>
              </w:rPr>
              <w:t>’s p</w:t>
            </w:r>
            <w:r w:rsidR="00231590" w:rsidRPr="00850F99">
              <w:rPr>
                <w:rFonts w:cs="Arial"/>
                <w:sz w:val="22"/>
                <w:szCs w:val="22"/>
              </w:rPr>
              <w:t>hysical, p</w:t>
            </w:r>
            <w:r w:rsidR="00780195" w:rsidRPr="00850F99">
              <w:rPr>
                <w:rFonts w:cs="Arial"/>
                <w:sz w:val="22"/>
                <w:szCs w:val="22"/>
              </w:rPr>
              <w:t>hysiological, genetic, mental, econo</w:t>
            </w:r>
            <w:r w:rsidR="004861BA" w:rsidRPr="00850F99">
              <w:rPr>
                <w:rFonts w:cs="Arial"/>
                <w:sz w:val="22"/>
                <w:szCs w:val="22"/>
              </w:rPr>
              <w:t>mic, cultural or social identity</w:t>
            </w:r>
            <w:r w:rsidRPr="00850F99">
              <w:rPr>
                <w:rFonts w:cs="Arial"/>
                <w:sz w:val="22"/>
                <w:szCs w:val="22"/>
              </w:rPr>
              <w:t>.</w:t>
            </w:r>
          </w:p>
        </w:tc>
      </w:tr>
      <w:tr w:rsidR="00275E85" w:rsidRPr="00B54F21" w14:paraId="2C46F6CD" w14:textId="77777777" w:rsidTr="00A25B11">
        <w:tc>
          <w:tcPr>
            <w:tcW w:w="4674" w:type="dxa"/>
          </w:tcPr>
          <w:p w14:paraId="6F534803" w14:textId="77777777" w:rsidR="00617AE2" w:rsidRPr="00850F99" w:rsidRDefault="00617AE2" w:rsidP="00617AE2">
            <w:pPr>
              <w:rPr>
                <w:rFonts w:cs="Arial"/>
                <w:b/>
                <w:sz w:val="22"/>
                <w:szCs w:val="22"/>
              </w:rPr>
            </w:pPr>
            <w:r w:rsidRPr="00850F99">
              <w:rPr>
                <w:rFonts w:cs="Arial"/>
                <w:b/>
                <w:sz w:val="22"/>
                <w:szCs w:val="22"/>
              </w:rPr>
              <w:lastRenderedPageBreak/>
              <w:t>S</w:t>
            </w:r>
            <w:r w:rsidR="00780195" w:rsidRPr="00850F99">
              <w:rPr>
                <w:rFonts w:cs="Arial"/>
                <w:b/>
                <w:sz w:val="22"/>
                <w:szCs w:val="22"/>
              </w:rPr>
              <w:t xml:space="preserve">pecial categories of personal </w:t>
            </w:r>
            <w:r w:rsidRPr="00850F99">
              <w:rPr>
                <w:rFonts w:cs="Arial"/>
                <w:b/>
                <w:sz w:val="22"/>
                <w:szCs w:val="22"/>
              </w:rPr>
              <w:t>data</w:t>
            </w:r>
          </w:p>
        </w:tc>
        <w:tc>
          <w:tcPr>
            <w:tcW w:w="4682" w:type="dxa"/>
          </w:tcPr>
          <w:p w14:paraId="68FE90A6" w14:textId="77777777" w:rsidR="00617AE2" w:rsidRPr="00850F99" w:rsidRDefault="00780195" w:rsidP="00B83BBA">
            <w:pPr>
              <w:rPr>
                <w:rFonts w:cs="Arial"/>
                <w:sz w:val="22"/>
                <w:szCs w:val="22"/>
              </w:rPr>
            </w:pPr>
            <w:r w:rsidRPr="00850F99">
              <w:rPr>
                <w:rFonts w:cs="Arial"/>
                <w:sz w:val="22"/>
                <w:szCs w:val="22"/>
              </w:rPr>
              <w:t>Personal data</w:t>
            </w:r>
            <w:r w:rsidR="000E1DC6" w:rsidRPr="00850F99">
              <w:rPr>
                <w:rFonts w:cs="Arial"/>
                <w:sz w:val="22"/>
                <w:szCs w:val="22"/>
              </w:rPr>
              <w:t xml:space="preserve"> which is more sensitive</w:t>
            </w:r>
            <w:r w:rsidRPr="00850F99">
              <w:rPr>
                <w:rFonts w:cs="Arial"/>
                <w:sz w:val="22"/>
                <w:szCs w:val="22"/>
              </w:rPr>
              <w:t xml:space="preserve"> </w:t>
            </w:r>
            <w:r w:rsidR="000E1DC6" w:rsidRPr="00850F99">
              <w:rPr>
                <w:rFonts w:cs="Arial"/>
                <w:sz w:val="22"/>
                <w:szCs w:val="22"/>
              </w:rPr>
              <w:t>and so needs more protection</w:t>
            </w:r>
            <w:r w:rsidR="003179E3" w:rsidRPr="00850F99">
              <w:rPr>
                <w:rFonts w:cs="Arial"/>
                <w:sz w:val="22"/>
                <w:szCs w:val="22"/>
              </w:rPr>
              <w:t xml:space="preserve">, </w:t>
            </w:r>
            <w:r w:rsidR="004531DE" w:rsidRPr="00850F99">
              <w:rPr>
                <w:rFonts w:cs="Arial"/>
                <w:sz w:val="22"/>
                <w:szCs w:val="22"/>
              </w:rPr>
              <w:t>includ</w:t>
            </w:r>
            <w:r w:rsidR="003179E3" w:rsidRPr="00850F99">
              <w:rPr>
                <w:rFonts w:cs="Arial"/>
                <w:sz w:val="22"/>
                <w:szCs w:val="22"/>
              </w:rPr>
              <w:t>ing</w:t>
            </w:r>
            <w:r w:rsidR="004531DE" w:rsidRPr="00850F99">
              <w:rPr>
                <w:rFonts w:cs="Arial"/>
                <w:sz w:val="22"/>
                <w:szCs w:val="22"/>
              </w:rPr>
              <w:t xml:space="preserve"> information about an </w:t>
            </w:r>
            <w:proofErr w:type="gramStart"/>
            <w:r w:rsidR="004531DE" w:rsidRPr="00850F99">
              <w:rPr>
                <w:rFonts w:cs="Arial"/>
                <w:sz w:val="22"/>
                <w:szCs w:val="22"/>
              </w:rPr>
              <w:t>individual’s</w:t>
            </w:r>
            <w:proofErr w:type="gramEnd"/>
            <w:r w:rsidR="00617AE2" w:rsidRPr="00850F99">
              <w:rPr>
                <w:rFonts w:cs="Arial"/>
                <w:sz w:val="22"/>
                <w:szCs w:val="22"/>
              </w:rPr>
              <w:t>:</w:t>
            </w:r>
          </w:p>
          <w:p w14:paraId="0900305C" w14:textId="77777777" w:rsidR="00B83BBA" w:rsidRPr="00850F99" w:rsidRDefault="000E1DC6" w:rsidP="005077F0">
            <w:pPr>
              <w:numPr>
                <w:ilvl w:val="0"/>
                <w:numId w:val="2"/>
              </w:numPr>
              <w:rPr>
                <w:rFonts w:cs="Arial"/>
                <w:sz w:val="22"/>
                <w:szCs w:val="22"/>
              </w:rPr>
            </w:pPr>
            <w:r w:rsidRPr="00850F99">
              <w:rPr>
                <w:rFonts w:cs="Arial"/>
                <w:sz w:val="22"/>
                <w:szCs w:val="22"/>
              </w:rPr>
              <w:t>Rac</w:t>
            </w:r>
            <w:r w:rsidR="00826224" w:rsidRPr="00850F99">
              <w:rPr>
                <w:rFonts w:cs="Arial"/>
                <w:sz w:val="22"/>
                <w:szCs w:val="22"/>
              </w:rPr>
              <w:t>ial</w:t>
            </w:r>
            <w:r w:rsidRPr="00850F99">
              <w:rPr>
                <w:rFonts w:cs="Arial"/>
                <w:sz w:val="22"/>
                <w:szCs w:val="22"/>
              </w:rPr>
              <w:t xml:space="preserve"> or e</w:t>
            </w:r>
            <w:r w:rsidR="00231590" w:rsidRPr="00850F99">
              <w:rPr>
                <w:rFonts w:cs="Arial"/>
                <w:sz w:val="22"/>
                <w:szCs w:val="22"/>
              </w:rPr>
              <w:t>thnic origin</w:t>
            </w:r>
          </w:p>
          <w:p w14:paraId="674BFD28" w14:textId="77777777" w:rsidR="00B83BBA" w:rsidRPr="00850F99" w:rsidRDefault="00B83BBA" w:rsidP="005077F0">
            <w:pPr>
              <w:numPr>
                <w:ilvl w:val="0"/>
                <w:numId w:val="2"/>
              </w:numPr>
              <w:rPr>
                <w:rFonts w:cs="Arial"/>
                <w:sz w:val="22"/>
                <w:szCs w:val="22"/>
              </w:rPr>
            </w:pPr>
            <w:r w:rsidRPr="00850F99">
              <w:rPr>
                <w:rFonts w:cs="Arial"/>
                <w:sz w:val="22"/>
                <w:szCs w:val="22"/>
              </w:rPr>
              <w:t>Politic</w:t>
            </w:r>
            <w:r w:rsidR="000E1DC6" w:rsidRPr="00850F99">
              <w:rPr>
                <w:rFonts w:cs="Arial"/>
                <w:sz w:val="22"/>
                <w:szCs w:val="22"/>
              </w:rPr>
              <w:t>al opinions</w:t>
            </w:r>
          </w:p>
          <w:p w14:paraId="693BC929" w14:textId="77777777" w:rsidR="00B83BBA" w:rsidRPr="00850F99" w:rsidRDefault="00B83BBA" w:rsidP="005077F0">
            <w:pPr>
              <w:numPr>
                <w:ilvl w:val="0"/>
                <w:numId w:val="2"/>
              </w:numPr>
              <w:rPr>
                <w:rFonts w:cs="Arial"/>
                <w:sz w:val="22"/>
                <w:szCs w:val="22"/>
              </w:rPr>
            </w:pPr>
            <w:r w:rsidRPr="00850F99">
              <w:rPr>
                <w:rFonts w:cs="Arial"/>
                <w:sz w:val="22"/>
                <w:szCs w:val="22"/>
              </w:rPr>
              <w:t>Religious or philosophical beliefs</w:t>
            </w:r>
          </w:p>
          <w:p w14:paraId="35A11DBC" w14:textId="77777777" w:rsidR="00B83BBA" w:rsidRPr="00850F99" w:rsidRDefault="00B83BBA" w:rsidP="005077F0">
            <w:pPr>
              <w:numPr>
                <w:ilvl w:val="0"/>
                <w:numId w:val="2"/>
              </w:numPr>
              <w:rPr>
                <w:rFonts w:cs="Arial"/>
                <w:sz w:val="22"/>
                <w:szCs w:val="22"/>
              </w:rPr>
            </w:pPr>
            <w:r w:rsidRPr="00850F99">
              <w:rPr>
                <w:rFonts w:cs="Arial"/>
                <w:sz w:val="22"/>
                <w:szCs w:val="22"/>
              </w:rPr>
              <w:t>Trade union membership</w:t>
            </w:r>
          </w:p>
          <w:p w14:paraId="00FE8819" w14:textId="77777777" w:rsidR="004531DE" w:rsidRPr="00850F99" w:rsidRDefault="00B83BBA" w:rsidP="005077F0">
            <w:pPr>
              <w:numPr>
                <w:ilvl w:val="0"/>
                <w:numId w:val="2"/>
              </w:numPr>
              <w:rPr>
                <w:rFonts w:cs="Arial"/>
                <w:sz w:val="22"/>
                <w:szCs w:val="22"/>
              </w:rPr>
            </w:pPr>
            <w:r w:rsidRPr="00850F99">
              <w:rPr>
                <w:rFonts w:cs="Arial"/>
                <w:sz w:val="22"/>
                <w:szCs w:val="22"/>
              </w:rPr>
              <w:t>Genetic</w:t>
            </w:r>
            <w:r w:rsidR="000E1DC6" w:rsidRPr="00850F99">
              <w:rPr>
                <w:rFonts w:cs="Arial"/>
                <w:sz w:val="22"/>
                <w:szCs w:val="22"/>
              </w:rPr>
              <w:t>s</w:t>
            </w:r>
          </w:p>
          <w:p w14:paraId="3FB7CF8B" w14:textId="77777777" w:rsidR="00B83BBA" w:rsidRPr="00850F99" w:rsidRDefault="004531DE" w:rsidP="005077F0">
            <w:pPr>
              <w:numPr>
                <w:ilvl w:val="0"/>
                <w:numId w:val="2"/>
              </w:numPr>
              <w:rPr>
                <w:rFonts w:cs="Arial"/>
                <w:sz w:val="22"/>
                <w:szCs w:val="22"/>
              </w:rPr>
            </w:pPr>
            <w:r w:rsidRPr="00850F99">
              <w:rPr>
                <w:rFonts w:cs="Arial"/>
                <w:sz w:val="22"/>
                <w:szCs w:val="22"/>
              </w:rPr>
              <w:t>B</w:t>
            </w:r>
            <w:r w:rsidR="00B83BBA" w:rsidRPr="00850F99">
              <w:rPr>
                <w:rFonts w:cs="Arial"/>
                <w:sz w:val="22"/>
                <w:szCs w:val="22"/>
              </w:rPr>
              <w:t>iometric</w:t>
            </w:r>
            <w:r w:rsidR="00826224" w:rsidRPr="00850F99">
              <w:rPr>
                <w:rFonts w:cs="Arial"/>
                <w:sz w:val="22"/>
                <w:szCs w:val="22"/>
              </w:rPr>
              <w:t>s</w:t>
            </w:r>
            <w:r w:rsidR="00B83BBA" w:rsidRPr="00850F99">
              <w:rPr>
                <w:rFonts w:cs="Arial"/>
                <w:sz w:val="22"/>
                <w:szCs w:val="22"/>
              </w:rPr>
              <w:t xml:space="preserve"> (such as fingerprints, retina and iris patterns)</w:t>
            </w:r>
            <w:r w:rsidR="00826224" w:rsidRPr="00850F99">
              <w:rPr>
                <w:rFonts w:cs="Arial"/>
                <w:sz w:val="22"/>
                <w:szCs w:val="22"/>
              </w:rPr>
              <w:t>,</w:t>
            </w:r>
            <w:r w:rsidRPr="00850F99">
              <w:rPr>
                <w:rFonts w:cs="Arial"/>
                <w:sz w:val="22"/>
                <w:szCs w:val="22"/>
              </w:rPr>
              <w:t xml:space="preserve"> where used </w:t>
            </w:r>
            <w:r w:rsidR="00826224" w:rsidRPr="00850F99">
              <w:rPr>
                <w:rFonts w:cs="Arial"/>
                <w:sz w:val="22"/>
                <w:szCs w:val="22"/>
              </w:rPr>
              <w:t>for</w:t>
            </w:r>
            <w:r w:rsidRPr="00850F99">
              <w:rPr>
                <w:rFonts w:cs="Arial"/>
                <w:sz w:val="22"/>
                <w:szCs w:val="22"/>
              </w:rPr>
              <w:t xml:space="preserve"> identif</w:t>
            </w:r>
            <w:r w:rsidR="00826224" w:rsidRPr="00850F99">
              <w:rPr>
                <w:rFonts w:cs="Arial"/>
                <w:sz w:val="22"/>
                <w:szCs w:val="22"/>
              </w:rPr>
              <w:t>ication purposes</w:t>
            </w:r>
          </w:p>
          <w:p w14:paraId="09A1E4A3" w14:textId="77777777" w:rsidR="00B83BBA" w:rsidRPr="00850F99" w:rsidRDefault="00D66087" w:rsidP="005077F0">
            <w:pPr>
              <w:numPr>
                <w:ilvl w:val="0"/>
                <w:numId w:val="2"/>
              </w:numPr>
              <w:rPr>
                <w:rFonts w:cs="Arial"/>
                <w:sz w:val="22"/>
                <w:szCs w:val="22"/>
              </w:rPr>
            </w:pPr>
            <w:r w:rsidRPr="00850F99">
              <w:rPr>
                <w:rFonts w:cs="Arial"/>
                <w:sz w:val="22"/>
                <w:szCs w:val="22"/>
              </w:rPr>
              <w:t>Health – p</w:t>
            </w:r>
            <w:r w:rsidR="00B83BBA" w:rsidRPr="00850F99">
              <w:rPr>
                <w:rFonts w:cs="Arial"/>
                <w:sz w:val="22"/>
                <w:szCs w:val="22"/>
              </w:rPr>
              <w:t>hysical</w:t>
            </w:r>
            <w:r w:rsidRPr="00850F99">
              <w:rPr>
                <w:rFonts w:cs="Arial"/>
                <w:sz w:val="22"/>
                <w:szCs w:val="22"/>
              </w:rPr>
              <w:t xml:space="preserve"> or mental</w:t>
            </w:r>
          </w:p>
          <w:p w14:paraId="22CCF7B1" w14:textId="77777777" w:rsidR="00FA653C" w:rsidRPr="00850F99" w:rsidRDefault="00B83BBA" w:rsidP="005077F0">
            <w:pPr>
              <w:numPr>
                <w:ilvl w:val="0"/>
                <w:numId w:val="2"/>
              </w:numPr>
              <w:rPr>
                <w:rFonts w:cs="Arial"/>
                <w:sz w:val="22"/>
                <w:szCs w:val="22"/>
              </w:rPr>
            </w:pPr>
            <w:r w:rsidRPr="00850F99">
              <w:rPr>
                <w:rFonts w:cs="Arial"/>
                <w:sz w:val="22"/>
                <w:szCs w:val="22"/>
              </w:rPr>
              <w:t>Sex life or sexual orientation</w:t>
            </w:r>
          </w:p>
        </w:tc>
      </w:tr>
      <w:tr w:rsidR="00275E85" w:rsidRPr="00B54F21" w14:paraId="2A14ED21" w14:textId="77777777" w:rsidTr="00A25B11">
        <w:tc>
          <w:tcPr>
            <w:tcW w:w="4674" w:type="dxa"/>
          </w:tcPr>
          <w:p w14:paraId="3976E479" w14:textId="77777777" w:rsidR="00617AE2" w:rsidRPr="00850F99" w:rsidRDefault="00617AE2" w:rsidP="00617AE2">
            <w:pPr>
              <w:rPr>
                <w:rFonts w:cs="Arial"/>
                <w:b/>
                <w:sz w:val="22"/>
                <w:szCs w:val="22"/>
              </w:rPr>
            </w:pPr>
            <w:r w:rsidRPr="00850F99">
              <w:rPr>
                <w:rFonts w:cs="Arial"/>
                <w:b/>
                <w:sz w:val="22"/>
                <w:szCs w:val="22"/>
              </w:rPr>
              <w:t>Processing</w:t>
            </w:r>
          </w:p>
        </w:tc>
        <w:tc>
          <w:tcPr>
            <w:tcW w:w="4682" w:type="dxa"/>
          </w:tcPr>
          <w:p w14:paraId="2127D32C" w14:textId="77777777" w:rsidR="00617AE2" w:rsidRPr="00850F99" w:rsidRDefault="006C645B" w:rsidP="00617AE2">
            <w:pPr>
              <w:rPr>
                <w:rFonts w:cs="Arial"/>
                <w:sz w:val="22"/>
                <w:szCs w:val="22"/>
                <w:shd w:val="clear" w:color="auto" w:fill="FFFFFF"/>
              </w:rPr>
            </w:pPr>
            <w:r w:rsidRPr="00850F99">
              <w:rPr>
                <w:rFonts w:cs="Arial"/>
                <w:sz w:val="22"/>
                <w:szCs w:val="22"/>
                <w:shd w:val="clear" w:color="auto" w:fill="FFFFFF"/>
              </w:rPr>
              <w:t>Anything done to</w:t>
            </w:r>
            <w:r w:rsidR="00BD2E3A" w:rsidRPr="00850F99">
              <w:rPr>
                <w:rFonts w:cs="Arial"/>
                <w:sz w:val="22"/>
                <w:szCs w:val="22"/>
                <w:shd w:val="clear" w:color="auto" w:fill="FFFFFF"/>
              </w:rPr>
              <w:t xml:space="preserve"> personal data, such as collec</w:t>
            </w:r>
            <w:r w:rsidR="00C8728B" w:rsidRPr="00850F99">
              <w:rPr>
                <w:rFonts w:cs="Arial"/>
                <w:sz w:val="22"/>
                <w:szCs w:val="22"/>
                <w:shd w:val="clear" w:color="auto" w:fill="FFFFFF"/>
              </w:rPr>
              <w:t xml:space="preserve">ting, recording, </w:t>
            </w:r>
            <w:proofErr w:type="spellStart"/>
            <w:r w:rsidR="00C8728B" w:rsidRPr="00850F99">
              <w:rPr>
                <w:rFonts w:cs="Arial"/>
                <w:sz w:val="22"/>
                <w:szCs w:val="22"/>
                <w:shd w:val="clear" w:color="auto" w:fill="FFFFFF"/>
              </w:rPr>
              <w:t>organising</w:t>
            </w:r>
            <w:proofErr w:type="spellEnd"/>
            <w:r w:rsidR="00BD2E3A" w:rsidRPr="00850F99">
              <w:rPr>
                <w:rFonts w:cs="Arial"/>
                <w:sz w:val="22"/>
                <w:szCs w:val="22"/>
                <w:shd w:val="clear" w:color="auto" w:fill="FFFFFF"/>
              </w:rPr>
              <w:t>, structuring, stor</w:t>
            </w:r>
            <w:r w:rsidR="00C8728B" w:rsidRPr="00850F99">
              <w:rPr>
                <w:rFonts w:cs="Arial"/>
                <w:sz w:val="22"/>
                <w:szCs w:val="22"/>
                <w:shd w:val="clear" w:color="auto" w:fill="FFFFFF"/>
              </w:rPr>
              <w:t xml:space="preserve">ing, </w:t>
            </w:r>
            <w:r w:rsidR="00DE7C76" w:rsidRPr="00850F99">
              <w:rPr>
                <w:rFonts w:cs="Arial"/>
                <w:sz w:val="22"/>
                <w:szCs w:val="22"/>
                <w:shd w:val="clear" w:color="auto" w:fill="FFFFFF"/>
              </w:rPr>
              <w:t xml:space="preserve">adapting, </w:t>
            </w:r>
            <w:r w:rsidR="00C8728B" w:rsidRPr="00850F99">
              <w:rPr>
                <w:rFonts w:cs="Arial"/>
                <w:sz w:val="22"/>
                <w:szCs w:val="22"/>
                <w:shd w:val="clear" w:color="auto" w:fill="FFFFFF"/>
              </w:rPr>
              <w:t>alter</w:t>
            </w:r>
            <w:r w:rsidR="00BD2E3A" w:rsidRPr="00850F99">
              <w:rPr>
                <w:rFonts w:cs="Arial"/>
                <w:sz w:val="22"/>
                <w:szCs w:val="22"/>
                <w:shd w:val="clear" w:color="auto" w:fill="FFFFFF"/>
              </w:rPr>
              <w:t>i</w:t>
            </w:r>
            <w:r w:rsidR="00C8728B" w:rsidRPr="00850F99">
              <w:rPr>
                <w:rFonts w:cs="Arial"/>
                <w:sz w:val="22"/>
                <w:szCs w:val="22"/>
                <w:shd w:val="clear" w:color="auto" w:fill="FFFFFF"/>
              </w:rPr>
              <w:t>ng</w:t>
            </w:r>
            <w:r w:rsidR="00BD2E3A" w:rsidRPr="00850F99">
              <w:rPr>
                <w:rFonts w:cs="Arial"/>
                <w:sz w:val="22"/>
                <w:szCs w:val="22"/>
                <w:shd w:val="clear" w:color="auto" w:fill="FFFFFF"/>
              </w:rPr>
              <w:t>, retriev</w:t>
            </w:r>
            <w:r w:rsidR="00C8728B" w:rsidRPr="00850F99">
              <w:rPr>
                <w:rFonts w:cs="Arial"/>
                <w:sz w:val="22"/>
                <w:szCs w:val="22"/>
                <w:shd w:val="clear" w:color="auto" w:fill="FFFFFF"/>
              </w:rPr>
              <w:t>ing</w:t>
            </w:r>
            <w:r w:rsidR="00BD2E3A" w:rsidRPr="00850F99">
              <w:rPr>
                <w:rFonts w:cs="Arial"/>
                <w:sz w:val="22"/>
                <w:szCs w:val="22"/>
                <w:shd w:val="clear" w:color="auto" w:fill="FFFFFF"/>
              </w:rPr>
              <w:t>, us</w:t>
            </w:r>
            <w:r w:rsidR="00C8728B" w:rsidRPr="00850F99">
              <w:rPr>
                <w:rFonts w:cs="Arial"/>
                <w:sz w:val="22"/>
                <w:szCs w:val="22"/>
                <w:shd w:val="clear" w:color="auto" w:fill="FFFFFF"/>
              </w:rPr>
              <w:t>ing</w:t>
            </w:r>
            <w:r w:rsidR="00BD2E3A" w:rsidRPr="00850F99">
              <w:rPr>
                <w:rFonts w:cs="Arial"/>
                <w:sz w:val="22"/>
                <w:szCs w:val="22"/>
                <w:shd w:val="clear" w:color="auto" w:fill="FFFFFF"/>
              </w:rPr>
              <w:t>, disseminat</w:t>
            </w:r>
            <w:r w:rsidR="00C8728B" w:rsidRPr="00850F99">
              <w:rPr>
                <w:rFonts w:cs="Arial"/>
                <w:sz w:val="22"/>
                <w:szCs w:val="22"/>
                <w:shd w:val="clear" w:color="auto" w:fill="FFFFFF"/>
              </w:rPr>
              <w:t>ing</w:t>
            </w:r>
            <w:r w:rsidR="00BD2E3A" w:rsidRPr="00850F99">
              <w:rPr>
                <w:rFonts w:cs="Arial"/>
                <w:sz w:val="22"/>
                <w:szCs w:val="22"/>
                <w:shd w:val="clear" w:color="auto" w:fill="FFFFFF"/>
              </w:rPr>
              <w:t>, eras</w:t>
            </w:r>
            <w:r w:rsidR="00C8728B" w:rsidRPr="00850F99">
              <w:rPr>
                <w:rFonts w:cs="Arial"/>
                <w:sz w:val="22"/>
                <w:szCs w:val="22"/>
                <w:shd w:val="clear" w:color="auto" w:fill="FFFFFF"/>
              </w:rPr>
              <w:t>ing</w:t>
            </w:r>
            <w:r w:rsidR="00BD2E3A" w:rsidRPr="00850F99">
              <w:rPr>
                <w:rFonts w:cs="Arial"/>
                <w:sz w:val="22"/>
                <w:szCs w:val="22"/>
                <w:shd w:val="clear" w:color="auto" w:fill="FFFFFF"/>
              </w:rPr>
              <w:t xml:space="preserve"> or </w:t>
            </w:r>
            <w:r w:rsidR="00C8728B" w:rsidRPr="00850F99">
              <w:rPr>
                <w:rFonts w:cs="Arial"/>
                <w:sz w:val="22"/>
                <w:szCs w:val="22"/>
                <w:shd w:val="clear" w:color="auto" w:fill="FFFFFF"/>
              </w:rPr>
              <w:t>destroying.</w:t>
            </w:r>
            <w:r w:rsidR="00BD2E3A" w:rsidRPr="00850F99">
              <w:rPr>
                <w:rFonts w:cs="Arial"/>
                <w:sz w:val="22"/>
                <w:szCs w:val="22"/>
                <w:shd w:val="clear" w:color="auto" w:fill="FFFFFF"/>
              </w:rPr>
              <w:t xml:space="preserve">   </w:t>
            </w:r>
          </w:p>
          <w:p w14:paraId="0FDCF0F7" w14:textId="77777777" w:rsidR="00C8728B" w:rsidRPr="00850F99" w:rsidRDefault="00C8728B" w:rsidP="00C8728B">
            <w:pPr>
              <w:rPr>
                <w:rFonts w:cs="Arial"/>
                <w:sz w:val="22"/>
                <w:szCs w:val="22"/>
              </w:rPr>
            </w:pPr>
            <w:r w:rsidRPr="00850F99">
              <w:rPr>
                <w:rFonts w:cs="Arial"/>
                <w:sz w:val="22"/>
                <w:szCs w:val="22"/>
                <w:shd w:val="clear" w:color="auto" w:fill="FFFFFF"/>
              </w:rPr>
              <w:t xml:space="preserve">Processing can be automated or manual. </w:t>
            </w:r>
          </w:p>
        </w:tc>
      </w:tr>
      <w:tr w:rsidR="00275E85" w:rsidRPr="00B54F21" w14:paraId="0E72E7A8" w14:textId="77777777" w:rsidTr="00A25B11">
        <w:tc>
          <w:tcPr>
            <w:tcW w:w="4674" w:type="dxa"/>
          </w:tcPr>
          <w:p w14:paraId="7FD9C3B5" w14:textId="77777777" w:rsidR="00617AE2" w:rsidRPr="00850F99" w:rsidRDefault="00617AE2" w:rsidP="00617AE2">
            <w:pPr>
              <w:rPr>
                <w:rFonts w:cs="Arial"/>
                <w:b/>
                <w:sz w:val="22"/>
                <w:szCs w:val="22"/>
              </w:rPr>
            </w:pPr>
            <w:r w:rsidRPr="00850F99">
              <w:rPr>
                <w:rFonts w:cs="Arial"/>
                <w:b/>
                <w:sz w:val="22"/>
                <w:szCs w:val="22"/>
              </w:rPr>
              <w:t>Data subject</w:t>
            </w:r>
          </w:p>
        </w:tc>
        <w:tc>
          <w:tcPr>
            <w:tcW w:w="4682" w:type="dxa"/>
          </w:tcPr>
          <w:p w14:paraId="6035E3D9" w14:textId="77777777" w:rsidR="00617AE2" w:rsidRPr="00850F99" w:rsidRDefault="00617AE2" w:rsidP="00DE7C76">
            <w:pPr>
              <w:rPr>
                <w:rFonts w:cs="Arial"/>
                <w:sz w:val="22"/>
                <w:szCs w:val="22"/>
                <w:shd w:val="clear" w:color="auto" w:fill="FFFFFF"/>
              </w:rPr>
            </w:pPr>
            <w:r w:rsidRPr="00850F99">
              <w:rPr>
                <w:rFonts w:cs="Arial"/>
                <w:sz w:val="22"/>
                <w:szCs w:val="22"/>
              </w:rPr>
              <w:t xml:space="preserve">The </w:t>
            </w:r>
            <w:r w:rsidR="00DE7C76" w:rsidRPr="00850F99">
              <w:rPr>
                <w:rFonts w:cs="Arial"/>
                <w:sz w:val="22"/>
                <w:szCs w:val="22"/>
              </w:rPr>
              <w:t>identified or identifiable individual</w:t>
            </w:r>
            <w:r w:rsidRPr="00850F99">
              <w:rPr>
                <w:rFonts w:cs="Arial"/>
                <w:sz w:val="22"/>
                <w:szCs w:val="22"/>
              </w:rPr>
              <w:t xml:space="preserve"> whose personal data is held or processed</w:t>
            </w:r>
            <w:r w:rsidR="007821FD" w:rsidRPr="00850F99">
              <w:rPr>
                <w:rFonts w:cs="Arial"/>
                <w:sz w:val="22"/>
                <w:szCs w:val="22"/>
              </w:rPr>
              <w:t>.</w:t>
            </w:r>
          </w:p>
        </w:tc>
      </w:tr>
      <w:tr w:rsidR="00275E85" w:rsidRPr="00B54F21" w14:paraId="19A8F8A0" w14:textId="77777777" w:rsidTr="00A25B11">
        <w:tc>
          <w:tcPr>
            <w:tcW w:w="4674" w:type="dxa"/>
          </w:tcPr>
          <w:p w14:paraId="692DDA1E" w14:textId="77777777" w:rsidR="00617AE2" w:rsidRPr="00850F99" w:rsidRDefault="00617AE2" w:rsidP="00617AE2">
            <w:pPr>
              <w:rPr>
                <w:rFonts w:cs="Arial"/>
                <w:b/>
                <w:sz w:val="22"/>
                <w:szCs w:val="22"/>
              </w:rPr>
            </w:pPr>
            <w:r w:rsidRPr="00850F99">
              <w:rPr>
                <w:rFonts w:cs="Arial"/>
                <w:b/>
                <w:sz w:val="22"/>
                <w:szCs w:val="22"/>
              </w:rPr>
              <w:t>Data controller</w:t>
            </w:r>
          </w:p>
        </w:tc>
        <w:tc>
          <w:tcPr>
            <w:tcW w:w="4682" w:type="dxa"/>
          </w:tcPr>
          <w:p w14:paraId="1F1592AF" w14:textId="77777777" w:rsidR="00617AE2" w:rsidRPr="00850F99" w:rsidRDefault="00EB5E66" w:rsidP="000B2986">
            <w:pPr>
              <w:rPr>
                <w:rFonts w:cs="Arial"/>
                <w:sz w:val="22"/>
                <w:szCs w:val="22"/>
                <w:shd w:val="clear" w:color="auto" w:fill="FFFFFF"/>
              </w:rPr>
            </w:pPr>
            <w:r w:rsidRPr="00850F99">
              <w:rPr>
                <w:rFonts w:cs="Arial"/>
                <w:sz w:val="22"/>
                <w:szCs w:val="22"/>
                <w:shd w:val="clear" w:color="auto" w:fill="FFFFFF"/>
              </w:rPr>
              <w:t>A p</w:t>
            </w:r>
            <w:r w:rsidR="00617AE2" w:rsidRPr="00850F99">
              <w:rPr>
                <w:rFonts w:cs="Arial"/>
                <w:sz w:val="22"/>
                <w:szCs w:val="22"/>
                <w:shd w:val="clear" w:color="auto" w:fill="FFFFFF"/>
              </w:rPr>
              <w:t>erson</w:t>
            </w:r>
            <w:r w:rsidR="007C0CB5" w:rsidRPr="00850F99">
              <w:rPr>
                <w:rFonts w:cs="Arial"/>
                <w:sz w:val="22"/>
                <w:szCs w:val="22"/>
                <w:shd w:val="clear" w:color="auto" w:fill="FFFFFF"/>
              </w:rPr>
              <w:t xml:space="preserve"> or </w:t>
            </w:r>
            <w:proofErr w:type="spellStart"/>
            <w:r w:rsidR="007C0CB5" w:rsidRPr="00850F99">
              <w:rPr>
                <w:rFonts w:cs="Arial"/>
                <w:sz w:val="22"/>
                <w:szCs w:val="22"/>
                <w:shd w:val="clear" w:color="auto" w:fill="FFFFFF"/>
              </w:rPr>
              <w:t>organisation</w:t>
            </w:r>
            <w:proofErr w:type="spellEnd"/>
            <w:r w:rsidR="00D3705C" w:rsidRPr="00850F99">
              <w:rPr>
                <w:rFonts w:cs="Arial"/>
                <w:sz w:val="22"/>
                <w:szCs w:val="22"/>
                <w:shd w:val="clear" w:color="auto" w:fill="FFFFFF"/>
              </w:rPr>
              <w:t xml:space="preserve"> </w:t>
            </w:r>
            <w:r w:rsidR="00A04CA3" w:rsidRPr="00850F99">
              <w:rPr>
                <w:rFonts w:cs="Arial"/>
                <w:sz w:val="22"/>
                <w:szCs w:val="22"/>
                <w:shd w:val="clear" w:color="auto" w:fill="FFFFFF"/>
              </w:rPr>
              <w:t>that</w:t>
            </w:r>
            <w:r w:rsidR="000B2986" w:rsidRPr="00850F99">
              <w:rPr>
                <w:rFonts w:cs="Arial"/>
                <w:sz w:val="22"/>
                <w:szCs w:val="22"/>
                <w:shd w:val="clear" w:color="auto" w:fill="FFFFFF"/>
              </w:rPr>
              <w:t xml:space="preserve"> </w:t>
            </w:r>
            <w:r w:rsidR="00617AE2" w:rsidRPr="00850F99">
              <w:rPr>
                <w:rFonts w:cs="Arial"/>
                <w:sz w:val="22"/>
                <w:szCs w:val="22"/>
                <w:shd w:val="clear" w:color="auto" w:fill="FFFFFF"/>
              </w:rPr>
              <w:t>determines the purposes and the m</w:t>
            </w:r>
            <w:r w:rsidR="00D3705C" w:rsidRPr="00850F99">
              <w:rPr>
                <w:rFonts w:cs="Arial"/>
                <w:sz w:val="22"/>
                <w:szCs w:val="22"/>
                <w:shd w:val="clear" w:color="auto" w:fill="FFFFFF"/>
              </w:rPr>
              <w:t xml:space="preserve">eans of processing of </w:t>
            </w:r>
            <w:r w:rsidR="00617AE2" w:rsidRPr="00850F99">
              <w:rPr>
                <w:rFonts w:cs="Arial"/>
                <w:sz w:val="22"/>
                <w:szCs w:val="22"/>
                <w:shd w:val="clear" w:color="auto" w:fill="FFFFFF"/>
              </w:rPr>
              <w:t>personal data</w:t>
            </w:r>
            <w:r w:rsidR="00A04CA3" w:rsidRPr="00850F99">
              <w:rPr>
                <w:rFonts w:cs="Arial"/>
                <w:sz w:val="22"/>
                <w:szCs w:val="22"/>
                <w:shd w:val="clear" w:color="auto" w:fill="FFFFFF"/>
              </w:rPr>
              <w:t>.</w:t>
            </w:r>
          </w:p>
        </w:tc>
      </w:tr>
      <w:tr w:rsidR="00275E85" w:rsidRPr="00B54F21" w14:paraId="5875CB1D" w14:textId="77777777" w:rsidTr="00A25B11">
        <w:tc>
          <w:tcPr>
            <w:tcW w:w="4674" w:type="dxa"/>
          </w:tcPr>
          <w:p w14:paraId="0256DCAF" w14:textId="77777777" w:rsidR="00617AE2" w:rsidRPr="00850F99" w:rsidRDefault="00617AE2" w:rsidP="00617AE2">
            <w:pPr>
              <w:rPr>
                <w:rFonts w:cs="Arial"/>
                <w:b/>
                <w:sz w:val="22"/>
                <w:szCs w:val="22"/>
              </w:rPr>
            </w:pPr>
            <w:r w:rsidRPr="00850F99">
              <w:rPr>
                <w:rFonts w:cs="Arial"/>
                <w:b/>
                <w:sz w:val="22"/>
                <w:szCs w:val="22"/>
              </w:rPr>
              <w:t>Data processor</w:t>
            </w:r>
          </w:p>
        </w:tc>
        <w:tc>
          <w:tcPr>
            <w:tcW w:w="4682" w:type="dxa"/>
          </w:tcPr>
          <w:p w14:paraId="595CCEC9" w14:textId="77777777" w:rsidR="00617AE2" w:rsidRPr="00850F99" w:rsidRDefault="00617AE2" w:rsidP="008608DE">
            <w:pPr>
              <w:rPr>
                <w:rFonts w:cs="Arial"/>
                <w:sz w:val="22"/>
                <w:szCs w:val="22"/>
                <w:shd w:val="clear" w:color="auto" w:fill="FFFFFF"/>
              </w:rPr>
            </w:pPr>
            <w:r w:rsidRPr="00850F99">
              <w:rPr>
                <w:rFonts w:cs="Arial"/>
                <w:sz w:val="22"/>
                <w:szCs w:val="22"/>
              </w:rPr>
              <w:t xml:space="preserve">A </w:t>
            </w:r>
            <w:r w:rsidR="00D3705C" w:rsidRPr="00850F99">
              <w:rPr>
                <w:rFonts w:cs="Arial"/>
                <w:sz w:val="22"/>
                <w:szCs w:val="22"/>
                <w:shd w:val="clear" w:color="auto" w:fill="FFFFFF"/>
              </w:rPr>
              <w:t>person or other body</w:t>
            </w:r>
            <w:r w:rsidR="007821FD" w:rsidRPr="00850F99">
              <w:rPr>
                <w:rFonts w:cs="Arial"/>
                <w:sz w:val="22"/>
                <w:szCs w:val="22"/>
                <w:shd w:val="clear" w:color="auto" w:fill="FFFFFF"/>
              </w:rPr>
              <w:t>,</w:t>
            </w:r>
            <w:r w:rsidR="00D3705C" w:rsidRPr="00850F99">
              <w:rPr>
                <w:rFonts w:cs="Arial"/>
                <w:sz w:val="22"/>
                <w:szCs w:val="22"/>
                <w:shd w:val="clear" w:color="auto" w:fill="FFFFFF"/>
              </w:rPr>
              <w:t xml:space="preserve"> </w:t>
            </w:r>
            <w:r w:rsidRPr="00850F99">
              <w:rPr>
                <w:rFonts w:cs="Arial"/>
                <w:sz w:val="22"/>
                <w:szCs w:val="22"/>
              </w:rPr>
              <w:t>other than an employee of the dat</w:t>
            </w:r>
            <w:r w:rsidR="00124FAA" w:rsidRPr="00850F99">
              <w:rPr>
                <w:rFonts w:cs="Arial"/>
                <w:sz w:val="22"/>
                <w:szCs w:val="22"/>
              </w:rPr>
              <w:t xml:space="preserve">a controller, who processes </w:t>
            </w:r>
            <w:r w:rsidR="00D3705C" w:rsidRPr="00850F99">
              <w:rPr>
                <w:rFonts w:cs="Arial"/>
                <w:sz w:val="22"/>
                <w:szCs w:val="22"/>
              </w:rPr>
              <w:t xml:space="preserve">personal </w:t>
            </w:r>
            <w:r w:rsidRPr="00850F99">
              <w:rPr>
                <w:rFonts w:cs="Arial"/>
                <w:sz w:val="22"/>
                <w:szCs w:val="22"/>
              </w:rPr>
              <w:t>data on behalf of the data controller</w:t>
            </w:r>
            <w:r w:rsidR="007821FD" w:rsidRPr="00850F99">
              <w:rPr>
                <w:rFonts w:cs="Arial"/>
                <w:sz w:val="22"/>
                <w:szCs w:val="22"/>
              </w:rPr>
              <w:t>.</w:t>
            </w:r>
          </w:p>
        </w:tc>
      </w:tr>
      <w:tr w:rsidR="00275E85" w:rsidRPr="00B54F21" w14:paraId="02F37832" w14:textId="77777777" w:rsidTr="00A25B11">
        <w:tc>
          <w:tcPr>
            <w:tcW w:w="4674" w:type="dxa"/>
          </w:tcPr>
          <w:p w14:paraId="39FDFD10" w14:textId="77777777" w:rsidR="00640C09" w:rsidRPr="00850F99" w:rsidRDefault="00640C09" w:rsidP="00617AE2">
            <w:pPr>
              <w:rPr>
                <w:rFonts w:cs="Arial"/>
                <w:b/>
                <w:sz w:val="22"/>
                <w:szCs w:val="22"/>
              </w:rPr>
            </w:pPr>
            <w:r w:rsidRPr="00850F99">
              <w:rPr>
                <w:rFonts w:cs="Arial"/>
                <w:b/>
                <w:sz w:val="22"/>
                <w:szCs w:val="22"/>
              </w:rPr>
              <w:t>Personal data breach</w:t>
            </w:r>
          </w:p>
        </w:tc>
        <w:tc>
          <w:tcPr>
            <w:tcW w:w="4682" w:type="dxa"/>
          </w:tcPr>
          <w:p w14:paraId="5FE22D5F" w14:textId="77777777" w:rsidR="00640C09" w:rsidRPr="00850F99" w:rsidRDefault="00640C09" w:rsidP="000B2986">
            <w:pPr>
              <w:rPr>
                <w:rFonts w:cs="Arial"/>
                <w:sz w:val="22"/>
                <w:szCs w:val="22"/>
              </w:rPr>
            </w:pPr>
            <w:r w:rsidRPr="00850F99">
              <w:rPr>
                <w:rFonts w:cs="Arial"/>
                <w:sz w:val="22"/>
                <w:szCs w:val="22"/>
              </w:rPr>
              <w:t xml:space="preserve">A breach of security leading to the accidental or unlawful destruction, loss, alteration, </w:t>
            </w:r>
            <w:proofErr w:type="spellStart"/>
            <w:r w:rsidRPr="00850F99">
              <w:rPr>
                <w:rFonts w:cs="Arial"/>
                <w:sz w:val="22"/>
                <w:szCs w:val="22"/>
              </w:rPr>
              <w:t>unauthor</w:t>
            </w:r>
            <w:r w:rsidR="000B2986" w:rsidRPr="00850F99">
              <w:rPr>
                <w:rFonts w:cs="Arial"/>
                <w:sz w:val="22"/>
                <w:szCs w:val="22"/>
              </w:rPr>
              <w:t>ise</w:t>
            </w:r>
            <w:r w:rsidRPr="00850F99">
              <w:rPr>
                <w:rFonts w:cs="Arial"/>
                <w:sz w:val="22"/>
                <w:szCs w:val="22"/>
              </w:rPr>
              <w:t>d</w:t>
            </w:r>
            <w:proofErr w:type="spellEnd"/>
            <w:r w:rsidRPr="00850F99">
              <w:rPr>
                <w:rFonts w:cs="Arial"/>
                <w:sz w:val="22"/>
                <w:szCs w:val="22"/>
              </w:rPr>
              <w:t xml:space="preserve"> disclosure of, or access to personal data.</w:t>
            </w:r>
          </w:p>
        </w:tc>
      </w:tr>
    </w:tbl>
    <w:p w14:paraId="5156D21B" w14:textId="77777777" w:rsidR="00456549" w:rsidRPr="00850F99" w:rsidRDefault="00653518" w:rsidP="00883DC9">
      <w:pPr>
        <w:pStyle w:val="Heading1"/>
      </w:pPr>
      <w:bookmarkStart w:id="8" w:name="_Toc491436296"/>
      <w:bookmarkStart w:id="9" w:name="_Toc212468208"/>
      <w:r w:rsidRPr="00850F99">
        <w:t>4</w:t>
      </w:r>
      <w:r w:rsidR="00617AE2" w:rsidRPr="00850F99">
        <w:t xml:space="preserve">. </w:t>
      </w:r>
      <w:bookmarkStart w:id="10" w:name="_Hlk214021119"/>
      <w:r w:rsidR="00617AE2" w:rsidRPr="00850F99">
        <w:t>The data controller</w:t>
      </w:r>
      <w:bookmarkEnd w:id="8"/>
      <w:bookmarkEnd w:id="9"/>
    </w:p>
    <w:p w14:paraId="6A8CBDA3" w14:textId="40C6D9A7" w:rsidR="00334A78" w:rsidRPr="00850F99" w:rsidRDefault="00334A78" w:rsidP="00651531">
      <w:pPr>
        <w:spacing w:after="0"/>
        <w:rPr>
          <w:rFonts w:cs="Arial"/>
          <w:sz w:val="22"/>
          <w:szCs w:val="22"/>
          <w:shd w:val="clear" w:color="auto" w:fill="FFFFFF"/>
        </w:rPr>
      </w:pPr>
      <w:r w:rsidRPr="00850F99">
        <w:rPr>
          <w:rFonts w:cs="Arial"/>
          <w:sz w:val="22"/>
          <w:szCs w:val="22"/>
          <w:shd w:val="clear" w:color="auto" w:fill="FFFFFF"/>
        </w:rPr>
        <w:t xml:space="preserve">Our school handles personal data about parents, students, staff, governors, visitors, and others, which makes it a data controller. </w:t>
      </w:r>
      <w:r w:rsidR="008463EB" w:rsidRPr="00850F99">
        <w:rPr>
          <w:rFonts w:cs="Arial"/>
          <w:sz w:val="22"/>
          <w:szCs w:val="22"/>
          <w:shd w:val="clear" w:color="auto" w:fill="FFFFFF"/>
        </w:rPr>
        <w:t xml:space="preserve">This is called processing within the legislation. </w:t>
      </w:r>
      <w:r w:rsidRPr="00850F99">
        <w:rPr>
          <w:rFonts w:cs="Arial"/>
          <w:sz w:val="22"/>
          <w:szCs w:val="22"/>
          <w:shd w:val="clear" w:color="auto" w:fill="FFFFFF"/>
        </w:rPr>
        <w:t xml:space="preserve">The school is </w:t>
      </w:r>
      <w:r w:rsidRPr="00850F99">
        <w:rPr>
          <w:rFonts w:cs="Arial"/>
          <w:sz w:val="22"/>
          <w:szCs w:val="22"/>
          <w:shd w:val="clear" w:color="auto" w:fill="FFFFFF"/>
        </w:rPr>
        <w:lastRenderedPageBreak/>
        <w:t>registered with the Information Commissioner’s Office (ICO) and will pay the required registration fee each year or as legally needed.</w:t>
      </w:r>
    </w:p>
    <w:p w14:paraId="3188432B" w14:textId="6FB48208" w:rsidR="00212869" w:rsidRPr="00850F99" w:rsidRDefault="00653518" w:rsidP="00883DC9">
      <w:pPr>
        <w:pStyle w:val="Heading1"/>
      </w:pPr>
      <w:bookmarkStart w:id="11" w:name="_Toc212468209"/>
      <w:bookmarkEnd w:id="10"/>
      <w:r w:rsidRPr="00850F99">
        <w:t>5</w:t>
      </w:r>
      <w:r w:rsidR="00617AE2" w:rsidRPr="00850F99">
        <w:t xml:space="preserve">. </w:t>
      </w:r>
      <w:r w:rsidR="00826382" w:rsidRPr="00850F99">
        <w:t>Roles and responsibilities</w:t>
      </w:r>
      <w:bookmarkEnd w:id="11"/>
      <w:r w:rsidR="002B2C0F" w:rsidRPr="00850F99">
        <w:t xml:space="preserve"> </w:t>
      </w:r>
    </w:p>
    <w:p w14:paraId="2B1A1662" w14:textId="72E09142" w:rsidR="00192DC3" w:rsidRPr="00850F99" w:rsidRDefault="002B2C0F" w:rsidP="00192DC3">
      <w:pPr>
        <w:rPr>
          <w:rFonts w:cs="Arial"/>
          <w:sz w:val="22"/>
          <w:szCs w:val="22"/>
          <w:lang w:val="en-GB"/>
        </w:rPr>
      </w:pPr>
      <w:r w:rsidRPr="00850F99">
        <w:rPr>
          <w:rFonts w:cs="Arial"/>
          <w:sz w:val="22"/>
          <w:szCs w:val="22"/>
          <w:lang w:val="en-GB"/>
        </w:rPr>
        <w:t xml:space="preserve"> T</w:t>
      </w:r>
      <w:r w:rsidR="00192DC3" w:rsidRPr="00850F99">
        <w:rPr>
          <w:rFonts w:cs="Arial"/>
          <w:sz w:val="22"/>
          <w:szCs w:val="22"/>
          <w:lang w:val="en-GB"/>
        </w:rPr>
        <w:t>his policy applies to all school staff and to any outside organi</w:t>
      </w:r>
      <w:r w:rsidR="005B166A" w:rsidRPr="00850F99">
        <w:rPr>
          <w:rFonts w:cs="Arial"/>
          <w:sz w:val="22"/>
          <w:szCs w:val="22"/>
          <w:lang w:val="en-GB"/>
        </w:rPr>
        <w:t>s</w:t>
      </w:r>
      <w:r w:rsidR="00192DC3" w:rsidRPr="00850F99">
        <w:rPr>
          <w:rFonts w:cs="Arial"/>
          <w:sz w:val="22"/>
          <w:szCs w:val="22"/>
          <w:lang w:val="en-GB"/>
        </w:rPr>
        <w:t>ations or individuals working for the school. Staff who do</w:t>
      </w:r>
      <w:r w:rsidR="005B166A" w:rsidRPr="00850F99">
        <w:rPr>
          <w:rFonts w:cs="Arial"/>
          <w:sz w:val="22"/>
          <w:szCs w:val="22"/>
          <w:lang w:val="en-GB"/>
        </w:rPr>
        <w:t xml:space="preserve"> not</w:t>
      </w:r>
      <w:r w:rsidR="00192DC3" w:rsidRPr="00850F99">
        <w:rPr>
          <w:rFonts w:cs="Arial"/>
          <w:sz w:val="22"/>
          <w:szCs w:val="22"/>
          <w:lang w:val="en-GB"/>
        </w:rPr>
        <w:t xml:space="preserve"> follow this policy may face disciplinary action.</w:t>
      </w:r>
    </w:p>
    <w:p w14:paraId="45231B4E" w14:textId="77777777" w:rsidR="009C7264" w:rsidRDefault="009C7264" w:rsidP="00192DC3">
      <w:pPr>
        <w:rPr>
          <w:rFonts w:cs="Arial"/>
          <w:b/>
          <w:bCs/>
          <w:sz w:val="22"/>
          <w:szCs w:val="22"/>
          <w:lang w:val="en-GB"/>
        </w:rPr>
      </w:pPr>
    </w:p>
    <w:p w14:paraId="4F34F9CE" w14:textId="2049AA9D" w:rsidR="009C7264" w:rsidRDefault="00192DC3" w:rsidP="00192DC3">
      <w:pPr>
        <w:rPr>
          <w:rFonts w:cs="Arial"/>
          <w:sz w:val="22"/>
          <w:szCs w:val="22"/>
          <w:lang w:val="en-GB"/>
        </w:rPr>
      </w:pPr>
      <w:r w:rsidRPr="00850F99">
        <w:rPr>
          <w:rFonts w:cs="Arial"/>
          <w:b/>
          <w:bCs/>
          <w:sz w:val="22"/>
          <w:szCs w:val="22"/>
          <w:lang w:val="en-GB"/>
        </w:rPr>
        <w:t>5.1 Governing Board</w:t>
      </w:r>
      <w:r w:rsidRPr="00850F99">
        <w:rPr>
          <w:rFonts w:cs="Arial"/>
          <w:b/>
          <w:bCs/>
          <w:sz w:val="22"/>
          <w:szCs w:val="22"/>
          <w:lang w:val="en-GB"/>
        </w:rPr>
        <w:br/>
      </w:r>
    </w:p>
    <w:p w14:paraId="22D9722A" w14:textId="7FB14870" w:rsidR="00192DC3" w:rsidRPr="00850F99" w:rsidRDefault="00192DC3" w:rsidP="00192DC3">
      <w:pPr>
        <w:rPr>
          <w:rFonts w:cs="Arial"/>
          <w:sz w:val="22"/>
          <w:szCs w:val="22"/>
          <w:lang w:val="en-GB"/>
        </w:rPr>
      </w:pPr>
      <w:r w:rsidRPr="00850F99">
        <w:rPr>
          <w:rFonts w:cs="Arial"/>
          <w:sz w:val="22"/>
          <w:szCs w:val="22"/>
          <w:lang w:val="en-GB"/>
        </w:rPr>
        <w:t>The governing board is responsible for ensuring the school meets all data protection requirements.</w:t>
      </w:r>
    </w:p>
    <w:p w14:paraId="2D1F9554" w14:textId="77777777" w:rsidR="009C7264" w:rsidRDefault="009C7264" w:rsidP="00192DC3">
      <w:pPr>
        <w:rPr>
          <w:rFonts w:cs="Arial"/>
          <w:b/>
          <w:bCs/>
          <w:sz w:val="22"/>
          <w:szCs w:val="22"/>
          <w:lang w:val="en-GB"/>
        </w:rPr>
      </w:pPr>
    </w:p>
    <w:p w14:paraId="335265E8" w14:textId="4098486F" w:rsidR="009C7264" w:rsidRDefault="00192DC3" w:rsidP="00192DC3">
      <w:pPr>
        <w:rPr>
          <w:rFonts w:cs="Arial"/>
          <w:sz w:val="22"/>
          <w:szCs w:val="22"/>
          <w:lang w:val="en-GB"/>
        </w:rPr>
      </w:pPr>
      <w:r w:rsidRPr="00850F99">
        <w:rPr>
          <w:rFonts w:cs="Arial"/>
          <w:b/>
          <w:bCs/>
          <w:sz w:val="22"/>
          <w:szCs w:val="22"/>
          <w:lang w:val="en-GB"/>
        </w:rPr>
        <w:t xml:space="preserve">5.2 </w:t>
      </w:r>
      <w:bookmarkStart w:id="12" w:name="_Hlk214021193"/>
      <w:r w:rsidRPr="00850F99">
        <w:rPr>
          <w:rFonts w:cs="Arial"/>
          <w:b/>
          <w:bCs/>
          <w:sz w:val="22"/>
          <w:szCs w:val="22"/>
          <w:lang w:val="en-GB"/>
        </w:rPr>
        <w:t>Data Protection Officer (DPO)</w:t>
      </w:r>
      <w:r w:rsidRPr="00850F99">
        <w:rPr>
          <w:rFonts w:cs="Arial"/>
          <w:b/>
          <w:bCs/>
          <w:sz w:val="22"/>
          <w:szCs w:val="22"/>
          <w:lang w:val="en-GB"/>
        </w:rPr>
        <w:br/>
      </w:r>
    </w:p>
    <w:p w14:paraId="1B9F2163" w14:textId="17BFC76D" w:rsidR="009C7264" w:rsidRDefault="00192DC3" w:rsidP="00192DC3">
      <w:pPr>
        <w:rPr>
          <w:rFonts w:cs="Arial"/>
          <w:sz w:val="22"/>
          <w:szCs w:val="22"/>
          <w:lang w:val="en-GB"/>
        </w:rPr>
      </w:pPr>
      <w:bookmarkStart w:id="13" w:name="_Hlk212472330"/>
      <w:r w:rsidRPr="00850F99">
        <w:rPr>
          <w:rFonts w:cs="Arial"/>
          <w:sz w:val="22"/>
          <w:szCs w:val="22"/>
          <w:lang w:val="en-GB"/>
        </w:rPr>
        <w:t>The Data Protection Officer (DPO) is responsible for</w:t>
      </w:r>
      <w:r w:rsidR="00627DA8" w:rsidRPr="00850F99">
        <w:rPr>
          <w:rFonts w:cs="Arial"/>
          <w:sz w:val="22"/>
          <w:szCs w:val="22"/>
          <w:lang w:val="en-GB"/>
        </w:rPr>
        <w:t xml:space="preserve"> overseeing</w:t>
      </w:r>
      <w:r w:rsidRPr="00850F99">
        <w:rPr>
          <w:rFonts w:cs="Arial"/>
          <w:sz w:val="22"/>
          <w:szCs w:val="22"/>
          <w:lang w:val="en-GB"/>
        </w:rPr>
        <w:t xml:space="preserve"> this policy, making sure we follow data protection laws, and creating related policies and guidelines as needed.</w:t>
      </w:r>
      <w:r w:rsidRPr="00850F99">
        <w:rPr>
          <w:rFonts w:cs="Arial"/>
          <w:sz w:val="22"/>
          <w:szCs w:val="22"/>
          <w:lang w:val="en-GB"/>
        </w:rPr>
        <w:br/>
      </w:r>
    </w:p>
    <w:p w14:paraId="0AFD7074" w14:textId="7560BF7D" w:rsidR="00192DC3" w:rsidRDefault="00192DC3" w:rsidP="00192DC3">
      <w:pPr>
        <w:rPr>
          <w:rFonts w:cs="Arial"/>
          <w:sz w:val="22"/>
          <w:szCs w:val="22"/>
          <w:lang w:val="en-GB"/>
        </w:rPr>
      </w:pPr>
      <w:r w:rsidRPr="00850F99">
        <w:rPr>
          <w:rFonts w:cs="Arial"/>
          <w:sz w:val="22"/>
          <w:szCs w:val="22"/>
          <w:lang w:val="en-GB"/>
        </w:rPr>
        <w:t>The DPO</w:t>
      </w:r>
      <w:r w:rsidR="005B166A" w:rsidRPr="00850F99">
        <w:rPr>
          <w:rFonts w:cs="Arial"/>
          <w:sz w:val="22"/>
          <w:szCs w:val="22"/>
          <w:lang w:val="en-GB"/>
        </w:rPr>
        <w:t xml:space="preserve"> will submit a</w:t>
      </w:r>
      <w:r w:rsidRPr="00850F99">
        <w:rPr>
          <w:rFonts w:cs="Arial"/>
          <w:sz w:val="22"/>
          <w:szCs w:val="22"/>
          <w:lang w:val="en-GB"/>
        </w:rPr>
        <w:t xml:space="preserve">n annual report on their work </w:t>
      </w:r>
      <w:r w:rsidR="005B166A" w:rsidRPr="00850F99">
        <w:rPr>
          <w:rFonts w:cs="Arial"/>
          <w:sz w:val="22"/>
          <w:szCs w:val="22"/>
          <w:lang w:val="en-GB"/>
        </w:rPr>
        <w:t>to the data protection lead in school who will share with</w:t>
      </w:r>
      <w:r w:rsidR="001027DA" w:rsidRPr="00850F99">
        <w:rPr>
          <w:rFonts w:cs="Arial"/>
          <w:sz w:val="22"/>
          <w:szCs w:val="22"/>
          <w:lang w:val="en-GB"/>
        </w:rPr>
        <w:t xml:space="preserve"> </w:t>
      </w:r>
      <w:r w:rsidRPr="00850F99">
        <w:rPr>
          <w:rFonts w:cs="Arial"/>
          <w:sz w:val="22"/>
          <w:szCs w:val="22"/>
          <w:lang w:val="en-GB"/>
        </w:rPr>
        <w:t>the governing board and will also share any advice or recommendations on data protection issues when relevant.</w:t>
      </w:r>
    </w:p>
    <w:p w14:paraId="010EFDE4" w14:textId="77777777" w:rsidR="009C7264" w:rsidRPr="00850F99" w:rsidRDefault="009C7264" w:rsidP="00192DC3">
      <w:pPr>
        <w:rPr>
          <w:rFonts w:cs="Arial"/>
          <w:sz w:val="22"/>
          <w:szCs w:val="22"/>
          <w:lang w:val="en-GB"/>
        </w:rPr>
      </w:pPr>
    </w:p>
    <w:p w14:paraId="15C5172F" w14:textId="338A49B6" w:rsidR="009C7264" w:rsidRPr="00850F99" w:rsidRDefault="006C5C5B" w:rsidP="006C5C5B">
      <w:pPr>
        <w:rPr>
          <w:rFonts w:cs="Arial"/>
          <w:color w:val="FF0000"/>
          <w:sz w:val="22"/>
          <w:szCs w:val="22"/>
        </w:rPr>
      </w:pPr>
      <w:r w:rsidRPr="00850F99">
        <w:rPr>
          <w:rFonts w:cs="Arial"/>
          <w:sz w:val="22"/>
          <w:szCs w:val="22"/>
        </w:rPr>
        <w:t xml:space="preserve">The first point of contact for individuals whose data </w:t>
      </w:r>
      <w:r w:rsidR="00674C5D">
        <w:rPr>
          <w:rFonts w:cs="Arial"/>
          <w:sz w:val="22"/>
          <w:szCs w:val="22"/>
        </w:rPr>
        <w:t xml:space="preserve">is processed by the school is the data protection lead. This is the </w:t>
      </w:r>
      <w:r w:rsidR="00C859EC">
        <w:rPr>
          <w:rFonts w:cs="Arial"/>
          <w:sz w:val="22"/>
          <w:szCs w:val="22"/>
        </w:rPr>
        <w:t>Headteacher / school business manager.</w:t>
      </w:r>
      <w:r w:rsidRPr="00850F99">
        <w:rPr>
          <w:rFonts w:cs="Arial"/>
          <w:sz w:val="22"/>
          <w:szCs w:val="22"/>
        </w:rPr>
        <w:t xml:space="preserve"> However, individuals may contact the DPO direc</w:t>
      </w:r>
      <w:r w:rsidR="00674C5D">
        <w:rPr>
          <w:rFonts w:cs="Arial"/>
          <w:sz w:val="22"/>
          <w:szCs w:val="22"/>
        </w:rPr>
        <w:t>t if the need arises</w:t>
      </w:r>
      <w:r w:rsidRPr="00850F99">
        <w:rPr>
          <w:rFonts w:cs="Arial"/>
          <w:sz w:val="22"/>
          <w:szCs w:val="22"/>
        </w:rPr>
        <w:t>. The DPO is first point of contact for the ICO.</w:t>
      </w:r>
    </w:p>
    <w:p w14:paraId="616E861A" w14:textId="156FF088" w:rsidR="009C7264" w:rsidRDefault="006C5C5B" w:rsidP="006C5C5B">
      <w:pPr>
        <w:rPr>
          <w:rFonts w:cs="Arial"/>
          <w:sz w:val="22"/>
          <w:szCs w:val="22"/>
        </w:rPr>
      </w:pPr>
      <w:r w:rsidRPr="00850F99">
        <w:rPr>
          <w:rFonts w:cs="Arial"/>
          <w:sz w:val="22"/>
          <w:szCs w:val="22"/>
        </w:rPr>
        <w:t>Full details of the DPO’s responsibilities are set out in the Service Level Agreement.</w:t>
      </w:r>
    </w:p>
    <w:p w14:paraId="643E217D" w14:textId="77777777" w:rsidR="00674C5D" w:rsidRPr="00850F99" w:rsidRDefault="00674C5D" w:rsidP="006C5C5B">
      <w:pPr>
        <w:rPr>
          <w:rFonts w:cs="Arial"/>
          <w:sz w:val="22"/>
          <w:szCs w:val="22"/>
        </w:rPr>
      </w:pPr>
    </w:p>
    <w:p w14:paraId="014DA8F4" w14:textId="734923C9" w:rsidR="009C7264" w:rsidRDefault="006C5C5B" w:rsidP="006C5C5B">
      <w:pPr>
        <w:rPr>
          <w:rFonts w:cs="Arial"/>
          <w:sz w:val="22"/>
          <w:szCs w:val="22"/>
          <w:lang w:eastAsia="x-none"/>
        </w:rPr>
      </w:pPr>
      <w:bookmarkStart w:id="14" w:name="_Hlk234864027"/>
      <w:r w:rsidRPr="00850F99">
        <w:rPr>
          <w:rFonts w:cs="Arial"/>
          <w:sz w:val="22"/>
          <w:szCs w:val="22"/>
          <w:lang w:eastAsia="x-none"/>
        </w:rPr>
        <w:t xml:space="preserve">Our DPO is </w:t>
      </w:r>
      <w:r w:rsidR="00883DC9">
        <w:rPr>
          <w:rFonts w:cs="Arial"/>
          <w:sz w:val="22"/>
          <w:szCs w:val="22"/>
          <w:lang w:eastAsia="x-none"/>
        </w:rPr>
        <w:t>Bywater Kent Support Services a</w:t>
      </w:r>
      <w:r w:rsidRPr="00850F99">
        <w:rPr>
          <w:rFonts w:cs="Arial"/>
          <w:sz w:val="22"/>
          <w:szCs w:val="22"/>
          <w:lang w:eastAsia="x-none"/>
        </w:rPr>
        <w:t xml:space="preserve">nd is contactable via email at </w:t>
      </w:r>
      <w:hyperlink r:id="rId17" w:history="1">
        <w:r w:rsidRPr="00850F99">
          <w:rPr>
            <w:rStyle w:val="Hyperlink"/>
            <w:rFonts w:cs="Arial"/>
            <w:color w:val="auto"/>
            <w:sz w:val="22"/>
            <w:szCs w:val="22"/>
            <w:lang w:eastAsia="x-none"/>
          </w:rPr>
          <w:t>DPO@bywaterkent.co.uk</w:t>
        </w:r>
      </w:hyperlink>
      <w:r w:rsidRPr="00850F99">
        <w:rPr>
          <w:rFonts w:cs="Arial"/>
          <w:sz w:val="22"/>
          <w:szCs w:val="22"/>
          <w:lang w:eastAsia="x-none"/>
        </w:rPr>
        <w:t xml:space="preserve">  </w:t>
      </w:r>
    </w:p>
    <w:bookmarkEnd w:id="12"/>
    <w:bookmarkEnd w:id="14"/>
    <w:p w14:paraId="4D2AED73" w14:textId="6D52171D" w:rsidR="006C5C5B" w:rsidRPr="00850F99" w:rsidRDefault="006C5C5B" w:rsidP="006C5C5B">
      <w:pPr>
        <w:rPr>
          <w:rFonts w:cs="Arial"/>
          <w:sz w:val="22"/>
          <w:szCs w:val="22"/>
          <w:lang w:eastAsia="x-none"/>
        </w:rPr>
      </w:pPr>
      <w:r w:rsidRPr="00850F99">
        <w:rPr>
          <w:rFonts w:cs="Arial"/>
          <w:sz w:val="22"/>
          <w:szCs w:val="22"/>
          <w:lang w:eastAsia="x-none"/>
        </w:rPr>
        <w:t xml:space="preserve"> </w:t>
      </w:r>
    </w:p>
    <w:p w14:paraId="4E0CF58B" w14:textId="40CD8943" w:rsidR="009C7264" w:rsidRPr="00850F99" w:rsidRDefault="006C5C5B" w:rsidP="006C5C5B">
      <w:pPr>
        <w:rPr>
          <w:rFonts w:cs="Arial"/>
          <w:sz w:val="22"/>
          <w:szCs w:val="22"/>
          <w:lang w:val="en-GB"/>
        </w:rPr>
      </w:pPr>
      <w:r w:rsidRPr="00850F99">
        <w:rPr>
          <w:rFonts w:cs="Arial"/>
          <w:sz w:val="22"/>
          <w:szCs w:val="22"/>
          <w:lang w:val="en-GB"/>
        </w:rPr>
        <w:t>The school is registered with the ICO (Information Commissioner’s Office) and has paid the required data protection fee.</w:t>
      </w:r>
    </w:p>
    <w:bookmarkEnd w:id="13"/>
    <w:p w14:paraId="56CE97C7" w14:textId="77777777" w:rsidR="00674C5D" w:rsidRDefault="00674C5D" w:rsidP="00297E70">
      <w:pPr>
        <w:rPr>
          <w:rFonts w:cs="Arial"/>
          <w:b/>
          <w:bCs/>
          <w:sz w:val="22"/>
          <w:szCs w:val="22"/>
          <w:lang w:val="en-GB" w:eastAsia="x-none"/>
        </w:rPr>
      </w:pPr>
    </w:p>
    <w:p w14:paraId="4CB5159F" w14:textId="47605CA2" w:rsidR="00C718B2" w:rsidRDefault="00297E70" w:rsidP="00297E70">
      <w:pPr>
        <w:rPr>
          <w:rFonts w:cs="Arial"/>
          <w:sz w:val="22"/>
          <w:szCs w:val="22"/>
          <w:lang w:val="en-GB" w:eastAsia="x-none"/>
        </w:rPr>
      </w:pPr>
      <w:r w:rsidRPr="00850F99">
        <w:rPr>
          <w:rFonts w:cs="Arial"/>
          <w:b/>
          <w:bCs/>
          <w:sz w:val="22"/>
          <w:szCs w:val="22"/>
          <w:lang w:val="en-GB" w:eastAsia="x-none"/>
        </w:rPr>
        <w:t>5.3 Headteacher</w:t>
      </w:r>
      <w:r w:rsidRPr="00850F99">
        <w:rPr>
          <w:rFonts w:cs="Arial"/>
          <w:b/>
          <w:bCs/>
          <w:sz w:val="22"/>
          <w:szCs w:val="22"/>
          <w:lang w:val="en-GB" w:eastAsia="x-none"/>
        </w:rPr>
        <w:br/>
      </w:r>
    </w:p>
    <w:p w14:paraId="1EE9D86C" w14:textId="10815561" w:rsidR="00297E70" w:rsidRPr="00850F99" w:rsidRDefault="00297E70" w:rsidP="00297E70">
      <w:pPr>
        <w:rPr>
          <w:rFonts w:cs="Arial"/>
          <w:sz w:val="22"/>
          <w:szCs w:val="22"/>
          <w:lang w:val="en-GB" w:eastAsia="x-none"/>
        </w:rPr>
      </w:pPr>
      <w:r w:rsidRPr="00850F99">
        <w:rPr>
          <w:rFonts w:cs="Arial"/>
          <w:sz w:val="22"/>
          <w:szCs w:val="22"/>
          <w:lang w:val="en-GB" w:eastAsia="x-none"/>
        </w:rPr>
        <w:t>The headteacher has overall operational responsibility for d</w:t>
      </w:r>
      <w:r w:rsidR="00376B93" w:rsidRPr="00850F99">
        <w:rPr>
          <w:rFonts w:cs="Arial"/>
          <w:sz w:val="22"/>
          <w:szCs w:val="22"/>
          <w:lang w:val="en-GB" w:eastAsia="x-none"/>
        </w:rPr>
        <w:t>ay-to-day d</w:t>
      </w:r>
      <w:r w:rsidRPr="00850F99">
        <w:rPr>
          <w:rFonts w:cs="Arial"/>
          <w:sz w:val="22"/>
          <w:szCs w:val="22"/>
          <w:lang w:val="en-GB" w:eastAsia="x-none"/>
        </w:rPr>
        <w:t xml:space="preserve">ata </w:t>
      </w:r>
      <w:r w:rsidR="00376B93" w:rsidRPr="00850F99">
        <w:rPr>
          <w:rFonts w:cs="Arial"/>
          <w:sz w:val="22"/>
          <w:szCs w:val="22"/>
          <w:lang w:val="en-GB" w:eastAsia="x-none"/>
        </w:rPr>
        <w:t xml:space="preserve">privacy and </w:t>
      </w:r>
      <w:r w:rsidRPr="00850F99">
        <w:rPr>
          <w:rFonts w:cs="Arial"/>
          <w:sz w:val="22"/>
          <w:szCs w:val="22"/>
          <w:lang w:val="en-GB" w:eastAsia="x-none"/>
        </w:rPr>
        <w:t>control matters.</w:t>
      </w:r>
    </w:p>
    <w:p w14:paraId="44685EDE" w14:textId="77777777" w:rsidR="00C718B2" w:rsidRDefault="00C718B2" w:rsidP="00297E70">
      <w:pPr>
        <w:rPr>
          <w:rFonts w:cs="Arial"/>
          <w:b/>
          <w:bCs/>
          <w:sz w:val="22"/>
          <w:szCs w:val="22"/>
          <w:lang w:val="en-GB" w:eastAsia="x-none"/>
        </w:rPr>
      </w:pPr>
    </w:p>
    <w:p w14:paraId="0C206CEC" w14:textId="320FF6E3" w:rsidR="00297E70" w:rsidRPr="00850F99" w:rsidRDefault="00297E70" w:rsidP="00297E70">
      <w:pPr>
        <w:rPr>
          <w:rFonts w:cs="Arial"/>
          <w:sz w:val="22"/>
          <w:szCs w:val="22"/>
          <w:lang w:val="en-GB" w:eastAsia="x-none"/>
        </w:rPr>
      </w:pPr>
      <w:proofErr w:type="gramStart"/>
      <w:r w:rsidRPr="00850F99">
        <w:rPr>
          <w:rFonts w:cs="Arial"/>
          <w:b/>
          <w:bCs/>
          <w:sz w:val="22"/>
          <w:szCs w:val="22"/>
          <w:lang w:val="en-GB" w:eastAsia="x-none"/>
        </w:rPr>
        <w:t xml:space="preserve">5.4 </w:t>
      </w:r>
      <w:r w:rsidR="002B2C0F" w:rsidRPr="00850F99">
        <w:rPr>
          <w:rFonts w:cs="Arial"/>
          <w:b/>
          <w:bCs/>
          <w:sz w:val="22"/>
          <w:szCs w:val="22"/>
          <w:lang w:val="en-GB" w:eastAsia="x-none"/>
        </w:rPr>
        <w:t xml:space="preserve"> </w:t>
      </w:r>
      <w:r w:rsidRPr="00850F99">
        <w:rPr>
          <w:rFonts w:cs="Arial"/>
          <w:b/>
          <w:bCs/>
          <w:sz w:val="22"/>
          <w:szCs w:val="22"/>
          <w:lang w:val="en-GB" w:eastAsia="x-none"/>
        </w:rPr>
        <w:t>Staff</w:t>
      </w:r>
      <w:proofErr w:type="gramEnd"/>
      <w:r w:rsidRPr="00850F99">
        <w:rPr>
          <w:rFonts w:cs="Arial"/>
          <w:b/>
          <w:bCs/>
          <w:sz w:val="22"/>
          <w:szCs w:val="22"/>
          <w:lang w:val="en-GB" w:eastAsia="x-none"/>
        </w:rPr>
        <w:br/>
      </w:r>
      <w:r w:rsidR="002B2C0F" w:rsidRPr="00850F99">
        <w:rPr>
          <w:rFonts w:cs="Arial"/>
          <w:sz w:val="22"/>
          <w:szCs w:val="22"/>
          <w:lang w:val="en-GB" w:eastAsia="x-none"/>
        </w:rPr>
        <w:t>All s</w:t>
      </w:r>
      <w:r w:rsidRPr="00850F99">
        <w:rPr>
          <w:rFonts w:cs="Arial"/>
          <w:sz w:val="22"/>
          <w:szCs w:val="22"/>
          <w:lang w:val="en-GB" w:eastAsia="x-none"/>
        </w:rPr>
        <w:t>taff are responsible for:</w:t>
      </w:r>
    </w:p>
    <w:p w14:paraId="52FF4A5D" w14:textId="77777777" w:rsidR="00297E70" w:rsidRPr="00850F99" w:rsidRDefault="00297E70" w:rsidP="005077F0">
      <w:pPr>
        <w:numPr>
          <w:ilvl w:val="0"/>
          <w:numId w:val="10"/>
        </w:numPr>
        <w:rPr>
          <w:rFonts w:cs="Arial"/>
          <w:sz w:val="22"/>
          <w:szCs w:val="22"/>
          <w:lang w:val="en-GB" w:eastAsia="x-none"/>
        </w:rPr>
      </w:pPr>
      <w:r w:rsidRPr="00850F99">
        <w:rPr>
          <w:rFonts w:cs="Arial"/>
          <w:sz w:val="22"/>
          <w:szCs w:val="22"/>
          <w:lang w:val="en-GB" w:eastAsia="x-none"/>
        </w:rPr>
        <w:t>Collecting, storing, and using any personal data in line with this policy.</w:t>
      </w:r>
    </w:p>
    <w:p w14:paraId="26D4A735" w14:textId="77777777" w:rsidR="00297E70" w:rsidRPr="00850F99" w:rsidRDefault="00297E70" w:rsidP="005077F0">
      <w:pPr>
        <w:numPr>
          <w:ilvl w:val="0"/>
          <w:numId w:val="10"/>
        </w:numPr>
        <w:rPr>
          <w:rFonts w:cs="Arial"/>
          <w:sz w:val="22"/>
          <w:szCs w:val="22"/>
          <w:lang w:val="en-GB" w:eastAsia="x-none"/>
        </w:rPr>
      </w:pPr>
      <w:r w:rsidRPr="00850F99">
        <w:rPr>
          <w:rFonts w:cs="Arial"/>
          <w:sz w:val="22"/>
          <w:szCs w:val="22"/>
          <w:lang w:val="en-GB" w:eastAsia="x-none"/>
        </w:rPr>
        <w:t>Letting the school know about any changes to their personal information, like a new address.</w:t>
      </w:r>
    </w:p>
    <w:p w14:paraId="471F526D" w14:textId="297F2993" w:rsidR="00297E70" w:rsidRPr="00850F99" w:rsidRDefault="00297E70" w:rsidP="005077F0">
      <w:pPr>
        <w:numPr>
          <w:ilvl w:val="0"/>
          <w:numId w:val="10"/>
        </w:numPr>
        <w:rPr>
          <w:rFonts w:cs="Arial"/>
          <w:sz w:val="22"/>
          <w:szCs w:val="22"/>
          <w:lang w:val="en-GB" w:eastAsia="x-none"/>
        </w:rPr>
      </w:pPr>
      <w:r w:rsidRPr="00850F99">
        <w:rPr>
          <w:rFonts w:cs="Arial"/>
          <w:sz w:val="22"/>
          <w:szCs w:val="22"/>
          <w:lang w:val="en-GB" w:eastAsia="x-none"/>
        </w:rPr>
        <w:t xml:space="preserve">Contacting the </w:t>
      </w:r>
      <w:r w:rsidR="000C4439">
        <w:rPr>
          <w:rFonts w:cs="Arial"/>
          <w:sz w:val="22"/>
          <w:szCs w:val="22"/>
          <w:lang w:val="en-GB" w:eastAsia="x-none"/>
        </w:rPr>
        <w:t>D</w:t>
      </w:r>
      <w:r w:rsidR="00CC102F">
        <w:rPr>
          <w:rFonts w:cs="Arial"/>
          <w:sz w:val="22"/>
          <w:szCs w:val="22"/>
          <w:lang w:val="en-GB" w:eastAsia="x-none"/>
        </w:rPr>
        <w:t>PO in</w:t>
      </w:r>
      <w:r w:rsidRPr="00850F99">
        <w:rPr>
          <w:rFonts w:cs="Arial"/>
          <w:sz w:val="22"/>
          <w:szCs w:val="22"/>
          <w:lang w:val="en-GB" w:eastAsia="x-none"/>
        </w:rPr>
        <w:t xml:space="preserve"> the following cases:</w:t>
      </w:r>
    </w:p>
    <w:p w14:paraId="17AA05F4" w14:textId="77777777" w:rsidR="00297E70" w:rsidRPr="00850F99" w:rsidRDefault="00297E70" w:rsidP="005077F0">
      <w:pPr>
        <w:pStyle w:val="ListParagraph"/>
        <w:numPr>
          <w:ilvl w:val="1"/>
          <w:numId w:val="10"/>
        </w:numPr>
        <w:rPr>
          <w:rFonts w:ascii="Arial" w:hAnsi="Arial" w:cs="Arial"/>
          <w:lang w:eastAsia="x-none"/>
        </w:rPr>
      </w:pPr>
      <w:r w:rsidRPr="00850F99">
        <w:rPr>
          <w:rFonts w:ascii="Arial" w:hAnsi="Arial" w:cs="Arial"/>
          <w:lang w:eastAsia="x-none"/>
        </w:rPr>
        <w:t>If they have questions about how this policy works, data protection law, keeping data, or data security.</w:t>
      </w:r>
    </w:p>
    <w:p w14:paraId="70B319C2" w14:textId="77777777" w:rsidR="00297E70" w:rsidRPr="00850F99" w:rsidRDefault="00297E70" w:rsidP="005077F0">
      <w:pPr>
        <w:pStyle w:val="ListParagraph"/>
        <w:numPr>
          <w:ilvl w:val="1"/>
          <w:numId w:val="10"/>
        </w:numPr>
        <w:rPr>
          <w:rFonts w:ascii="Arial" w:hAnsi="Arial" w:cs="Arial"/>
          <w:lang w:eastAsia="x-none"/>
        </w:rPr>
      </w:pPr>
      <w:r w:rsidRPr="00850F99">
        <w:rPr>
          <w:rFonts w:ascii="Arial" w:hAnsi="Arial" w:cs="Arial"/>
          <w:lang w:eastAsia="x-none"/>
        </w:rPr>
        <w:t>If they’re concerned that the policy isn’t being followed.</w:t>
      </w:r>
    </w:p>
    <w:p w14:paraId="21F0298E" w14:textId="77777777" w:rsidR="00297E70" w:rsidRPr="00850F99" w:rsidRDefault="00297E70" w:rsidP="005077F0">
      <w:pPr>
        <w:pStyle w:val="ListParagraph"/>
        <w:numPr>
          <w:ilvl w:val="1"/>
          <w:numId w:val="10"/>
        </w:numPr>
        <w:rPr>
          <w:rFonts w:ascii="Arial" w:hAnsi="Arial" w:cs="Arial"/>
          <w:lang w:eastAsia="x-none"/>
        </w:rPr>
      </w:pPr>
      <w:r w:rsidRPr="00850F99">
        <w:rPr>
          <w:rFonts w:ascii="Arial" w:hAnsi="Arial" w:cs="Arial"/>
          <w:lang w:eastAsia="x-none"/>
        </w:rPr>
        <w:lastRenderedPageBreak/>
        <w:t>If they’re unsure whether they have legal permission to use personal data in a specific way.</w:t>
      </w:r>
    </w:p>
    <w:p w14:paraId="1576ECA7" w14:textId="77777777" w:rsidR="00297E70" w:rsidRPr="00850F99" w:rsidRDefault="00297E70" w:rsidP="005077F0">
      <w:pPr>
        <w:pStyle w:val="ListParagraph"/>
        <w:numPr>
          <w:ilvl w:val="1"/>
          <w:numId w:val="10"/>
        </w:numPr>
        <w:rPr>
          <w:rFonts w:ascii="Arial" w:hAnsi="Arial" w:cs="Arial"/>
          <w:lang w:eastAsia="x-none"/>
        </w:rPr>
      </w:pPr>
      <w:r w:rsidRPr="00850F99">
        <w:rPr>
          <w:rFonts w:ascii="Arial" w:hAnsi="Arial" w:cs="Arial"/>
          <w:lang w:eastAsia="x-none"/>
        </w:rPr>
        <w:t>If they need to seek consent, create a privacy notice, address data protection rights someone has requested, or transfer personal data outside the UK.</w:t>
      </w:r>
    </w:p>
    <w:p w14:paraId="0E6181C3" w14:textId="77777777" w:rsidR="00297E70" w:rsidRPr="00850F99" w:rsidRDefault="00297E70" w:rsidP="005077F0">
      <w:pPr>
        <w:pStyle w:val="ListParagraph"/>
        <w:numPr>
          <w:ilvl w:val="1"/>
          <w:numId w:val="10"/>
        </w:numPr>
        <w:rPr>
          <w:rFonts w:ascii="Arial" w:hAnsi="Arial" w:cs="Arial"/>
          <w:lang w:eastAsia="x-none"/>
        </w:rPr>
      </w:pPr>
      <w:r w:rsidRPr="00850F99">
        <w:rPr>
          <w:rFonts w:ascii="Arial" w:hAnsi="Arial" w:cs="Arial"/>
          <w:lang w:eastAsia="x-none"/>
        </w:rPr>
        <w:t>If there has been a data breach.</w:t>
      </w:r>
    </w:p>
    <w:p w14:paraId="4DBBC711" w14:textId="77777777" w:rsidR="00297E70" w:rsidRPr="00850F99" w:rsidRDefault="00297E70" w:rsidP="005077F0">
      <w:pPr>
        <w:pStyle w:val="ListParagraph"/>
        <w:numPr>
          <w:ilvl w:val="1"/>
          <w:numId w:val="10"/>
        </w:numPr>
        <w:rPr>
          <w:rFonts w:ascii="Arial" w:hAnsi="Arial" w:cs="Arial"/>
          <w:lang w:eastAsia="x-none"/>
        </w:rPr>
      </w:pPr>
      <w:r w:rsidRPr="00850F99">
        <w:rPr>
          <w:rFonts w:ascii="Arial" w:hAnsi="Arial" w:cs="Arial"/>
          <w:lang w:eastAsia="x-none"/>
        </w:rPr>
        <w:t>If they’re starting a new activity that might impact individuals’ privacy rights.</w:t>
      </w:r>
    </w:p>
    <w:p w14:paraId="60C27071" w14:textId="69D5AF0C" w:rsidR="00297E70" w:rsidRPr="008003CB" w:rsidRDefault="00297E70" w:rsidP="005077F0">
      <w:pPr>
        <w:pStyle w:val="ListParagraph"/>
        <w:numPr>
          <w:ilvl w:val="1"/>
          <w:numId w:val="10"/>
        </w:numPr>
        <w:rPr>
          <w:rFonts w:ascii="Arial" w:hAnsi="Arial" w:cs="Arial"/>
          <w:lang w:eastAsia="x-none"/>
        </w:rPr>
      </w:pPr>
      <w:r w:rsidRPr="00850F99">
        <w:rPr>
          <w:rFonts w:ascii="Arial" w:hAnsi="Arial" w:cs="Arial"/>
          <w:lang w:eastAsia="x-none"/>
        </w:rPr>
        <w:t>If they need help with contracts or sharing personal data with outside parties.</w:t>
      </w:r>
    </w:p>
    <w:p w14:paraId="26858C0E" w14:textId="5C11349B" w:rsidR="001B3159" w:rsidRPr="00850F99" w:rsidRDefault="001B3159" w:rsidP="00883DC9">
      <w:pPr>
        <w:pStyle w:val="Heading1"/>
      </w:pPr>
      <w:bookmarkStart w:id="15" w:name="_Toc212468210"/>
      <w:r w:rsidRPr="00850F99">
        <w:t>6. Data protection principles</w:t>
      </w:r>
      <w:bookmarkEnd w:id="15"/>
      <w:r w:rsidRPr="00850F99">
        <w:t xml:space="preserve"> </w:t>
      </w:r>
    </w:p>
    <w:p w14:paraId="6FE70C9E" w14:textId="308A066F" w:rsidR="001B3159" w:rsidRPr="00850F99" w:rsidRDefault="000B01C0" w:rsidP="001B3159">
      <w:pPr>
        <w:rPr>
          <w:rFonts w:cs="Arial"/>
          <w:sz w:val="22"/>
          <w:szCs w:val="22"/>
          <w:lang w:val="en-GB"/>
        </w:rPr>
      </w:pPr>
      <w:bookmarkStart w:id="16" w:name="_Hlk214020422"/>
      <w:r w:rsidRPr="000B01C0">
        <w:rPr>
          <w:rFonts w:cs="Arial"/>
          <w:sz w:val="22"/>
          <w:szCs w:val="22"/>
        </w:rPr>
        <w:t>The UK GDPR is founded on data protection principles that our school is required to follow.</w:t>
      </w:r>
      <w:r w:rsidR="001B3159" w:rsidRPr="00850F99">
        <w:rPr>
          <w:rFonts w:cs="Arial"/>
          <w:sz w:val="22"/>
          <w:szCs w:val="22"/>
          <w:lang w:val="en-GB"/>
        </w:rPr>
        <w:t xml:space="preserve"> The principles say that personal data must be: </w:t>
      </w:r>
    </w:p>
    <w:p w14:paraId="0DDBEDBB" w14:textId="77777777" w:rsidR="001B3159" w:rsidRPr="00850F99" w:rsidRDefault="001B3159" w:rsidP="005077F0">
      <w:pPr>
        <w:pStyle w:val="ListParagraph"/>
        <w:numPr>
          <w:ilvl w:val="0"/>
          <w:numId w:val="15"/>
        </w:numPr>
        <w:rPr>
          <w:rFonts w:ascii="Arial" w:hAnsi="Arial" w:cs="Arial"/>
        </w:rPr>
      </w:pPr>
      <w:r w:rsidRPr="00850F99">
        <w:rPr>
          <w:rFonts w:ascii="Arial" w:hAnsi="Arial" w:cs="Arial"/>
        </w:rPr>
        <w:t xml:space="preserve">Processed lawfully, fairly and in a transparent manner </w:t>
      </w:r>
    </w:p>
    <w:p w14:paraId="493BDACD" w14:textId="77777777" w:rsidR="001B3159" w:rsidRPr="00850F99" w:rsidRDefault="001B3159" w:rsidP="005077F0">
      <w:pPr>
        <w:pStyle w:val="ListParagraph"/>
        <w:numPr>
          <w:ilvl w:val="0"/>
          <w:numId w:val="15"/>
        </w:numPr>
        <w:rPr>
          <w:rFonts w:ascii="Arial" w:hAnsi="Arial" w:cs="Arial"/>
        </w:rPr>
      </w:pPr>
      <w:r w:rsidRPr="00850F99">
        <w:rPr>
          <w:rFonts w:ascii="Arial" w:hAnsi="Arial" w:cs="Arial"/>
        </w:rPr>
        <w:t xml:space="preserve">Collected for specified, explicit and legitimate purposes </w:t>
      </w:r>
    </w:p>
    <w:p w14:paraId="1845C956" w14:textId="77777777" w:rsidR="001B3159" w:rsidRPr="00850F99" w:rsidRDefault="001B3159" w:rsidP="005077F0">
      <w:pPr>
        <w:pStyle w:val="ListParagraph"/>
        <w:numPr>
          <w:ilvl w:val="0"/>
          <w:numId w:val="15"/>
        </w:numPr>
        <w:rPr>
          <w:rFonts w:ascii="Arial" w:hAnsi="Arial" w:cs="Arial"/>
        </w:rPr>
      </w:pPr>
      <w:r w:rsidRPr="00850F99">
        <w:rPr>
          <w:rFonts w:ascii="Arial" w:hAnsi="Arial" w:cs="Arial"/>
        </w:rPr>
        <w:t xml:space="preserve">Adequate, relevant and limited to what is necessary to fulfil the purposes for which it is processed </w:t>
      </w:r>
    </w:p>
    <w:p w14:paraId="48499A12" w14:textId="77777777" w:rsidR="001B3159" w:rsidRPr="00850F99" w:rsidRDefault="001B3159" w:rsidP="005077F0">
      <w:pPr>
        <w:pStyle w:val="ListParagraph"/>
        <w:numPr>
          <w:ilvl w:val="0"/>
          <w:numId w:val="15"/>
        </w:numPr>
        <w:rPr>
          <w:rFonts w:ascii="Arial" w:hAnsi="Arial" w:cs="Arial"/>
        </w:rPr>
      </w:pPr>
      <w:r w:rsidRPr="00850F99">
        <w:rPr>
          <w:rFonts w:ascii="Arial" w:hAnsi="Arial" w:cs="Arial"/>
        </w:rPr>
        <w:t xml:space="preserve">Accurate and, where necessary, kept up to date </w:t>
      </w:r>
    </w:p>
    <w:p w14:paraId="4AA8765C" w14:textId="77777777" w:rsidR="001B3159" w:rsidRPr="00850F99" w:rsidRDefault="001B3159" w:rsidP="005077F0">
      <w:pPr>
        <w:pStyle w:val="ListParagraph"/>
        <w:numPr>
          <w:ilvl w:val="0"/>
          <w:numId w:val="15"/>
        </w:numPr>
        <w:rPr>
          <w:rFonts w:ascii="Arial" w:hAnsi="Arial" w:cs="Arial"/>
        </w:rPr>
      </w:pPr>
      <w:r w:rsidRPr="00850F99">
        <w:rPr>
          <w:rFonts w:ascii="Arial" w:hAnsi="Arial" w:cs="Arial"/>
        </w:rPr>
        <w:t xml:space="preserve">Kept for no longer than is necessary for the purposes for which it is processed </w:t>
      </w:r>
    </w:p>
    <w:p w14:paraId="3BD18EC0" w14:textId="77777777" w:rsidR="001B3159" w:rsidRPr="00850F99" w:rsidRDefault="001B3159" w:rsidP="005077F0">
      <w:pPr>
        <w:pStyle w:val="ListParagraph"/>
        <w:numPr>
          <w:ilvl w:val="0"/>
          <w:numId w:val="15"/>
        </w:numPr>
        <w:rPr>
          <w:rFonts w:ascii="Arial" w:hAnsi="Arial" w:cs="Arial"/>
        </w:rPr>
      </w:pPr>
      <w:r w:rsidRPr="00850F99">
        <w:rPr>
          <w:rFonts w:ascii="Arial" w:hAnsi="Arial" w:cs="Arial"/>
        </w:rPr>
        <w:t xml:space="preserve">Processed in a way that ensures it is appropriately secure </w:t>
      </w:r>
    </w:p>
    <w:bookmarkEnd w:id="16"/>
    <w:p w14:paraId="7CAEFF62" w14:textId="77777777" w:rsidR="00784D81" w:rsidRDefault="00784D81" w:rsidP="001B3159">
      <w:pPr>
        <w:rPr>
          <w:rFonts w:cs="Arial"/>
          <w:sz w:val="22"/>
          <w:szCs w:val="22"/>
          <w:lang w:val="en-GB"/>
        </w:rPr>
      </w:pPr>
    </w:p>
    <w:p w14:paraId="43D26A57" w14:textId="77939BBA" w:rsidR="00784D81" w:rsidRDefault="001B3159" w:rsidP="001B3159">
      <w:pPr>
        <w:rPr>
          <w:rFonts w:cs="Arial"/>
          <w:sz w:val="22"/>
          <w:szCs w:val="22"/>
          <w:lang w:val="en-GB"/>
        </w:rPr>
      </w:pPr>
      <w:r w:rsidRPr="00850F99">
        <w:rPr>
          <w:rFonts w:cs="Arial"/>
          <w:sz w:val="22"/>
          <w:szCs w:val="22"/>
          <w:lang w:val="en-GB"/>
        </w:rPr>
        <w:t xml:space="preserve">This policy sets out how the school aims to comply with these principles. </w:t>
      </w:r>
    </w:p>
    <w:p w14:paraId="4340F5CC" w14:textId="6EE43501" w:rsidR="001B3159" w:rsidRPr="00850F99" w:rsidRDefault="001B3159" w:rsidP="00883DC9">
      <w:pPr>
        <w:pStyle w:val="Heading1"/>
      </w:pPr>
      <w:bookmarkStart w:id="17" w:name="_Toc212468211"/>
      <w:r w:rsidRPr="00850F99">
        <w:t>7. Collecting personal data</w:t>
      </w:r>
      <w:bookmarkEnd w:id="17"/>
      <w:r w:rsidRPr="00850F99">
        <w:t xml:space="preserve"> </w:t>
      </w:r>
    </w:p>
    <w:p w14:paraId="5CD3841E" w14:textId="77777777" w:rsidR="00D71491" w:rsidRDefault="00D71491" w:rsidP="001B3159">
      <w:pPr>
        <w:rPr>
          <w:rFonts w:cs="Arial"/>
          <w:b/>
          <w:bCs/>
          <w:sz w:val="22"/>
          <w:szCs w:val="22"/>
          <w:lang w:val="en-GB"/>
        </w:rPr>
      </w:pPr>
    </w:p>
    <w:p w14:paraId="2E227E7C" w14:textId="61FA5D20" w:rsidR="001B3159" w:rsidRPr="00850F99" w:rsidRDefault="001B3159" w:rsidP="001B3159">
      <w:pPr>
        <w:rPr>
          <w:rFonts w:cs="Arial"/>
          <w:b/>
          <w:bCs/>
          <w:sz w:val="22"/>
          <w:szCs w:val="22"/>
          <w:lang w:val="en-GB"/>
        </w:rPr>
      </w:pPr>
      <w:r w:rsidRPr="00850F99">
        <w:rPr>
          <w:rFonts w:cs="Arial"/>
          <w:b/>
          <w:bCs/>
          <w:sz w:val="22"/>
          <w:szCs w:val="22"/>
          <w:lang w:val="en-GB"/>
        </w:rPr>
        <w:t xml:space="preserve">7.1 Lawfulness, fairness and transparency </w:t>
      </w:r>
    </w:p>
    <w:p w14:paraId="12876AB3" w14:textId="77777777" w:rsidR="00D71491" w:rsidRDefault="00D71491" w:rsidP="001B3159">
      <w:pPr>
        <w:rPr>
          <w:rFonts w:cs="Arial"/>
          <w:sz w:val="22"/>
          <w:szCs w:val="22"/>
          <w:lang w:val="en-GB"/>
        </w:rPr>
      </w:pPr>
    </w:p>
    <w:p w14:paraId="7C5B19AF" w14:textId="4785DA51" w:rsidR="001B3159" w:rsidRPr="00850F99" w:rsidRDefault="001B3159" w:rsidP="001B3159">
      <w:pPr>
        <w:rPr>
          <w:rFonts w:cs="Arial"/>
          <w:sz w:val="22"/>
          <w:szCs w:val="22"/>
          <w:lang w:val="en-GB"/>
        </w:rPr>
      </w:pPr>
      <w:bookmarkStart w:id="18" w:name="_Hlk214021792"/>
      <w:r w:rsidRPr="00850F99">
        <w:rPr>
          <w:rFonts w:cs="Arial"/>
          <w:sz w:val="22"/>
          <w:szCs w:val="22"/>
          <w:lang w:val="en-GB"/>
        </w:rPr>
        <w:t>We will only process personal data where we have 1 of 6 ‘lawful bases’ (legal reasons) to do so under data protection law</w:t>
      </w:r>
      <w:r w:rsidR="00561071">
        <w:rPr>
          <w:rFonts w:cs="Arial"/>
          <w:sz w:val="22"/>
          <w:szCs w:val="22"/>
          <w:lang w:val="en-GB"/>
        </w:rPr>
        <w:t xml:space="preserve"> (article 6.1)</w:t>
      </w:r>
      <w:r w:rsidRPr="00850F99">
        <w:rPr>
          <w:rFonts w:cs="Arial"/>
          <w:sz w:val="22"/>
          <w:szCs w:val="22"/>
          <w:lang w:val="en-GB"/>
        </w:rPr>
        <w:t xml:space="preserve">: </w:t>
      </w:r>
    </w:p>
    <w:bookmarkEnd w:id="18"/>
    <w:p w14:paraId="56EBB493" w14:textId="77777777" w:rsidR="00561071" w:rsidRPr="00850F99" w:rsidRDefault="00561071" w:rsidP="005077F0">
      <w:pPr>
        <w:pStyle w:val="ListParagraph"/>
        <w:numPr>
          <w:ilvl w:val="0"/>
          <w:numId w:val="22"/>
        </w:numPr>
        <w:rPr>
          <w:rFonts w:ascii="Arial" w:hAnsi="Arial" w:cs="Arial"/>
        </w:rPr>
      </w:pPr>
      <w:r w:rsidRPr="00850F99">
        <w:rPr>
          <w:rFonts w:ascii="Arial" w:hAnsi="Arial" w:cs="Arial"/>
        </w:rPr>
        <w:t xml:space="preserve">The individual (or their parent/carer when appropriate in the case of a pupil) has freely given clear consent </w:t>
      </w:r>
    </w:p>
    <w:p w14:paraId="4DF54915" w14:textId="77777777" w:rsidR="001B3159" w:rsidRPr="00850F99" w:rsidRDefault="001B3159" w:rsidP="005077F0">
      <w:pPr>
        <w:pStyle w:val="ListParagraph"/>
        <w:numPr>
          <w:ilvl w:val="0"/>
          <w:numId w:val="22"/>
        </w:numPr>
        <w:rPr>
          <w:rFonts w:ascii="Arial" w:hAnsi="Arial" w:cs="Arial"/>
        </w:rPr>
      </w:pPr>
      <w:r w:rsidRPr="00850F99">
        <w:rPr>
          <w:rFonts w:ascii="Arial" w:hAnsi="Arial" w:cs="Arial"/>
        </w:rPr>
        <w:t xml:space="preserve">The data needs to be processed so that the school can fulfil a contract with the individual, or the individual has asked the school to take specific steps before entering into a contract </w:t>
      </w:r>
    </w:p>
    <w:p w14:paraId="560183DE" w14:textId="77777777" w:rsidR="001B3159" w:rsidRPr="00850F99" w:rsidRDefault="001B3159" w:rsidP="005077F0">
      <w:pPr>
        <w:pStyle w:val="ListParagraph"/>
        <w:numPr>
          <w:ilvl w:val="0"/>
          <w:numId w:val="22"/>
        </w:numPr>
        <w:rPr>
          <w:rFonts w:ascii="Arial" w:hAnsi="Arial" w:cs="Arial"/>
        </w:rPr>
      </w:pPr>
      <w:r w:rsidRPr="00850F99">
        <w:rPr>
          <w:rFonts w:ascii="Arial" w:hAnsi="Arial" w:cs="Arial"/>
        </w:rPr>
        <w:t xml:space="preserve">The data needs to be processed so that the school can comply with a legal obligation </w:t>
      </w:r>
    </w:p>
    <w:p w14:paraId="132CC24E" w14:textId="77777777" w:rsidR="001B3159" w:rsidRPr="00850F99" w:rsidRDefault="001B3159" w:rsidP="005077F0">
      <w:pPr>
        <w:pStyle w:val="ListParagraph"/>
        <w:numPr>
          <w:ilvl w:val="0"/>
          <w:numId w:val="22"/>
        </w:numPr>
        <w:rPr>
          <w:rFonts w:ascii="Arial" w:hAnsi="Arial" w:cs="Arial"/>
        </w:rPr>
      </w:pPr>
      <w:r w:rsidRPr="00850F99">
        <w:rPr>
          <w:rFonts w:ascii="Arial" w:hAnsi="Arial" w:cs="Arial"/>
        </w:rPr>
        <w:t xml:space="preserve">The data needs to be processed to ensure the vital interests of the individual or another person i.e. to protect someone’s life </w:t>
      </w:r>
    </w:p>
    <w:p w14:paraId="3726D7F8" w14:textId="77777777" w:rsidR="001B3159" w:rsidRDefault="001B3159" w:rsidP="005077F0">
      <w:pPr>
        <w:pStyle w:val="ListParagraph"/>
        <w:numPr>
          <w:ilvl w:val="0"/>
          <w:numId w:val="22"/>
        </w:numPr>
        <w:rPr>
          <w:rFonts w:ascii="Arial" w:hAnsi="Arial" w:cs="Arial"/>
        </w:rPr>
      </w:pPr>
      <w:r w:rsidRPr="00850F99">
        <w:rPr>
          <w:rFonts w:ascii="Arial" w:hAnsi="Arial" w:cs="Arial"/>
        </w:rPr>
        <w:t xml:space="preserve">The data needs to be processed so that the school, as a public authority, can perform a task in the public interest or exercise its official authority </w:t>
      </w:r>
    </w:p>
    <w:p w14:paraId="68381052" w14:textId="77777777" w:rsidR="001B3159" w:rsidRDefault="001B3159" w:rsidP="005077F0">
      <w:pPr>
        <w:pStyle w:val="ListParagraph"/>
        <w:numPr>
          <w:ilvl w:val="0"/>
          <w:numId w:val="22"/>
        </w:numPr>
        <w:rPr>
          <w:rFonts w:ascii="Arial" w:hAnsi="Arial" w:cs="Arial"/>
        </w:rPr>
      </w:pPr>
      <w:r w:rsidRPr="00850F99">
        <w:rPr>
          <w:rFonts w:ascii="Arial" w:hAnsi="Arial" w:cs="Arial"/>
        </w:rPr>
        <w:t xml:space="preserve">The data needs to be processed for the legitimate interests of the school (where the processing is not for any tasks the school performs as a public authority) or a third party, provided the individual’s rights and freedoms are not overridden </w:t>
      </w:r>
    </w:p>
    <w:p w14:paraId="11378DCC" w14:textId="4FE14786" w:rsidR="008727FA" w:rsidRPr="008727FA" w:rsidRDefault="008727FA" w:rsidP="008727FA">
      <w:pPr>
        <w:rPr>
          <w:rFonts w:cs="Arial"/>
          <w:sz w:val="22"/>
          <w:szCs w:val="28"/>
        </w:rPr>
      </w:pPr>
      <w:r w:rsidRPr="008727FA">
        <w:rPr>
          <w:rFonts w:cs="Arial"/>
          <w:sz w:val="22"/>
          <w:szCs w:val="28"/>
        </w:rPr>
        <w:t xml:space="preserve">And following the enactment of the Data (Use and Access) Act 2025 the addition of: </w:t>
      </w:r>
    </w:p>
    <w:p w14:paraId="7D7090F2" w14:textId="0C54F4F0" w:rsidR="008727FA" w:rsidRPr="008727FA" w:rsidRDefault="008727FA" w:rsidP="008727FA">
      <w:pPr>
        <w:rPr>
          <w:rFonts w:cs="Arial"/>
          <w:sz w:val="22"/>
          <w:szCs w:val="28"/>
        </w:rPr>
      </w:pPr>
      <w:r>
        <w:rPr>
          <w:rFonts w:cs="Arial"/>
          <w:sz w:val="22"/>
          <w:szCs w:val="28"/>
        </w:rPr>
        <w:t xml:space="preserve"> (</w:t>
      </w:r>
      <w:proofErr w:type="spellStart"/>
      <w:r>
        <w:rPr>
          <w:rFonts w:cs="Arial"/>
          <w:sz w:val="22"/>
          <w:szCs w:val="28"/>
        </w:rPr>
        <w:t>ea</w:t>
      </w:r>
      <w:proofErr w:type="spellEnd"/>
      <w:r>
        <w:rPr>
          <w:rFonts w:cs="Arial"/>
          <w:sz w:val="22"/>
          <w:szCs w:val="28"/>
        </w:rPr>
        <w:t xml:space="preserve">) </w:t>
      </w:r>
      <w:r w:rsidRPr="008727FA">
        <w:rPr>
          <w:rFonts w:cs="Arial"/>
          <w:sz w:val="22"/>
          <w:szCs w:val="28"/>
        </w:rPr>
        <w:t xml:space="preserve">processing is necessary for the purposes of a </w:t>
      </w:r>
      <w:proofErr w:type="spellStart"/>
      <w:r w:rsidRPr="008727FA">
        <w:rPr>
          <w:rFonts w:cs="Arial"/>
          <w:sz w:val="22"/>
          <w:szCs w:val="28"/>
        </w:rPr>
        <w:t>recognised</w:t>
      </w:r>
      <w:proofErr w:type="spellEnd"/>
      <w:r w:rsidRPr="008727FA">
        <w:rPr>
          <w:rFonts w:cs="Arial"/>
          <w:sz w:val="22"/>
          <w:szCs w:val="28"/>
        </w:rPr>
        <w:t xml:space="preserve"> legitimate interest</w:t>
      </w:r>
    </w:p>
    <w:p w14:paraId="5869A0D8" w14:textId="385311A5" w:rsidR="001B3159" w:rsidRPr="00850F99" w:rsidRDefault="001B3159" w:rsidP="001B3159">
      <w:pPr>
        <w:rPr>
          <w:rFonts w:cs="Arial"/>
          <w:sz w:val="22"/>
          <w:szCs w:val="22"/>
          <w:lang w:val="en-GB"/>
        </w:rPr>
      </w:pPr>
      <w:r w:rsidRPr="00850F99">
        <w:rPr>
          <w:rFonts w:cs="Arial"/>
          <w:sz w:val="22"/>
          <w:szCs w:val="22"/>
          <w:lang w:val="en-GB"/>
        </w:rPr>
        <w:t xml:space="preserve">For special categories of personal data, we will also meet </w:t>
      </w:r>
      <w:r w:rsidR="008727FA">
        <w:rPr>
          <w:rFonts w:cs="Arial"/>
          <w:sz w:val="22"/>
          <w:szCs w:val="22"/>
          <w:lang w:val="en-GB"/>
        </w:rPr>
        <w:t>one o</w:t>
      </w:r>
      <w:r w:rsidRPr="00850F99">
        <w:rPr>
          <w:rFonts w:cs="Arial"/>
          <w:sz w:val="22"/>
          <w:szCs w:val="22"/>
          <w:lang w:val="en-GB"/>
        </w:rPr>
        <w:t xml:space="preserve">f the special category conditions for processing under data protection law: </w:t>
      </w:r>
    </w:p>
    <w:p w14:paraId="674C76BA" w14:textId="77777777" w:rsidR="001B3159" w:rsidRPr="00850F99" w:rsidRDefault="001B3159" w:rsidP="005077F0">
      <w:pPr>
        <w:pStyle w:val="ListParagraph"/>
        <w:numPr>
          <w:ilvl w:val="0"/>
          <w:numId w:val="16"/>
        </w:numPr>
        <w:rPr>
          <w:rFonts w:ascii="Arial" w:hAnsi="Arial" w:cs="Arial"/>
        </w:rPr>
      </w:pPr>
      <w:r w:rsidRPr="00850F99">
        <w:rPr>
          <w:rFonts w:ascii="Arial" w:hAnsi="Arial" w:cs="Arial"/>
        </w:rPr>
        <w:t xml:space="preserve">The individual (or their parent/carer when appropriate in the case of a pupil) has given explicit consent </w:t>
      </w:r>
    </w:p>
    <w:p w14:paraId="7B73ABDD" w14:textId="77777777" w:rsidR="001B3159" w:rsidRPr="00850F99" w:rsidRDefault="001B3159" w:rsidP="005077F0">
      <w:pPr>
        <w:pStyle w:val="ListParagraph"/>
        <w:numPr>
          <w:ilvl w:val="0"/>
          <w:numId w:val="16"/>
        </w:numPr>
        <w:rPr>
          <w:rFonts w:ascii="Arial" w:hAnsi="Arial" w:cs="Arial"/>
        </w:rPr>
      </w:pPr>
      <w:r w:rsidRPr="00850F99">
        <w:rPr>
          <w:rFonts w:ascii="Arial" w:hAnsi="Arial" w:cs="Arial"/>
        </w:rPr>
        <w:t xml:space="preserve">The data needs to be processed to perform or exercise obligations or rights in relation to employment, social security or social protection law </w:t>
      </w:r>
    </w:p>
    <w:p w14:paraId="1F952583" w14:textId="77777777" w:rsidR="001B3159" w:rsidRPr="00850F99" w:rsidRDefault="001B3159" w:rsidP="005077F0">
      <w:pPr>
        <w:pStyle w:val="ListParagraph"/>
        <w:numPr>
          <w:ilvl w:val="0"/>
          <w:numId w:val="16"/>
        </w:numPr>
        <w:rPr>
          <w:rFonts w:ascii="Arial" w:hAnsi="Arial" w:cs="Arial"/>
        </w:rPr>
      </w:pPr>
      <w:r w:rsidRPr="00850F99">
        <w:rPr>
          <w:rFonts w:ascii="Arial" w:hAnsi="Arial" w:cs="Arial"/>
        </w:rPr>
        <w:lastRenderedPageBreak/>
        <w:t xml:space="preserve">The data needs to be processed to ensure the vital interests of the individual or another person, where the individual is physically or legally incapable of giving consent </w:t>
      </w:r>
    </w:p>
    <w:p w14:paraId="37CCDF8B" w14:textId="77777777" w:rsidR="001B3159" w:rsidRPr="00850F99" w:rsidRDefault="001B3159" w:rsidP="005077F0">
      <w:pPr>
        <w:pStyle w:val="ListParagraph"/>
        <w:numPr>
          <w:ilvl w:val="0"/>
          <w:numId w:val="16"/>
        </w:numPr>
        <w:rPr>
          <w:rFonts w:ascii="Arial" w:hAnsi="Arial" w:cs="Arial"/>
        </w:rPr>
      </w:pPr>
      <w:r w:rsidRPr="00850F99">
        <w:rPr>
          <w:rFonts w:ascii="Arial" w:hAnsi="Arial" w:cs="Arial"/>
        </w:rPr>
        <w:t xml:space="preserve">The data has already been made manifestly public by the individual </w:t>
      </w:r>
    </w:p>
    <w:p w14:paraId="49A89FE0" w14:textId="77777777" w:rsidR="001B3159" w:rsidRPr="00850F99" w:rsidRDefault="001B3159" w:rsidP="005077F0">
      <w:pPr>
        <w:pStyle w:val="ListParagraph"/>
        <w:numPr>
          <w:ilvl w:val="0"/>
          <w:numId w:val="16"/>
        </w:numPr>
        <w:rPr>
          <w:rFonts w:ascii="Arial" w:hAnsi="Arial" w:cs="Arial"/>
        </w:rPr>
      </w:pPr>
      <w:r w:rsidRPr="00850F99">
        <w:rPr>
          <w:rFonts w:ascii="Arial" w:hAnsi="Arial" w:cs="Arial"/>
        </w:rPr>
        <w:t xml:space="preserve">The data needs to be processed for the establishment, exercise or defence of legal claims </w:t>
      </w:r>
    </w:p>
    <w:p w14:paraId="650A400C" w14:textId="77777777" w:rsidR="001B3159" w:rsidRPr="00850F99" w:rsidRDefault="001B3159" w:rsidP="005077F0">
      <w:pPr>
        <w:pStyle w:val="ListParagraph"/>
        <w:numPr>
          <w:ilvl w:val="0"/>
          <w:numId w:val="16"/>
        </w:numPr>
        <w:rPr>
          <w:rFonts w:ascii="Arial" w:hAnsi="Arial" w:cs="Arial"/>
        </w:rPr>
      </w:pPr>
      <w:r w:rsidRPr="00850F99">
        <w:rPr>
          <w:rFonts w:ascii="Arial" w:hAnsi="Arial" w:cs="Arial"/>
        </w:rPr>
        <w:t xml:space="preserve">The data needs to be processed for reasons of substantial public interest as defined in legislation </w:t>
      </w:r>
    </w:p>
    <w:p w14:paraId="5547E6DF" w14:textId="77777777" w:rsidR="001B3159" w:rsidRPr="00850F99" w:rsidRDefault="001B3159" w:rsidP="005077F0">
      <w:pPr>
        <w:pStyle w:val="ListParagraph"/>
        <w:numPr>
          <w:ilvl w:val="0"/>
          <w:numId w:val="16"/>
        </w:numPr>
        <w:rPr>
          <w:rFonts w:ascii="Arial" w:hAnsi="Arial" w:cs="Arial"/>
        </w:rPr>
      </w:pPr>
      <w:r w:rsidRPr="00850F99">
        <w:rPr>
          <w:rFonts w:ascii="Arial" w:hAnsi="Arial" w:cs="Arial"/>
        </w:rPr>
        <w:t xml:space="preserve">The data needs to be processed for health or social care purposes, and the processing is done by, or under the direction of, a health or social work professional or by any other person obliged to confidentiality under law </w:t>
      </w:r>
    </w:p>
    <w:p w14:paraId="4270E309" w14:textId="77777777" w:rsidR="001B3159" w:rsidRPr="00850F99" w:rsidRDefault="001B3159" w:rsidP="005077F0">
      <w:pPr>
        <w:pStyle w:val="ListParagraph"/>
        <w:numPr>
          <w:ilvl w:val="0"/>
          <w:numId w:val="16"/>
        </w:numPr>
        <w:rPr>
          <w:rFonts w:ascii="Arial" w:hAnsi="Arial" w:cs="Arial"/>
        </w:rPr>
      </w:pPr>
      <w:r w:rsidRPr="00850F99">
        <w:rPr>
          <w:rFonts w:ascii="Arial" w:hAnsi="Arial" w:cs="Arial"/>
        </w:rPr>
        <w:t xml:space="preserve">The data needs to be processed for public health reasons, and the processing is done by, or under the direction of, a health professional or by any other person obliged to confidentiality under law </w:t>
      </w:r>
    </w:p>
    <w:p w14:paraId="7FC2AAEE" w14:textId="77777777" w:rsidR="001B3159" w:rsidRPr="00850F99" w:rsidRDefault="001B3159" w:rsidP="005077F0">
      <w:pPr>
        <w:pStyle w:val="ListParagraph"/>
        <w:numPr>
          <w:ilvl w:val="0"/>
          <w:numId w:val="16"/>
        </w:numPr>
        <w:rPr>
          <w:rFonts w:ascii="Arial" w:hAnsi="Arial" w:cs="Arial"/>
        </w:rPr>
      </w:pPr>
      <w:r w:rsidRPr="00850F99">
        <w:rPr>
          <w:rFonts w:ascii="Arial" w:hAnsi="Arial" w:cs="Arial"/>
        </w:rPr>
        <w:t xml:space="preserve">The data needs to be processed for archiving purposes, scientific or historical research purposes, or statistical purposes, and the processing is in the public interest </w:t>
      </w:r>
    </w:p>
    <w:p w14:paraId="6A24646B" w14:textId="77777777" w:rsidR="001B3159" w:rsidRPr="00850F99" w:rsidRDefault="001B3159" w:rsidP="001B3159">
      <w:pPr>
        <w:rPr>
          <w:rFonts w:cs="Arial"/>
          <w:sz w:val="22"/>
          <w:szCs w:val="22"/>
          <w:lang w:val="en-GB"/>
        </w:rPr>
      </w:pPr>
      <w:r w:rsidRPr="00850F99">
        <w:rPr>
          <w:rFonts w:cs="Arial"/>
          <w:sz w:val="22"/>
          <w:szCs w:val="22"/>
          <w:lang w:val="en-GB"/>
        </w:rPr>
        <w:t xml:space="preserve">For criminal offence data, we will meet both a lawful basis and a condition set out under data protection law. Conditions include: </w:t>
      </w:r>
    </w:p>
    <w:p w14:paraId="112D55BC" w14:textId="77777777" w:rsidR="001B3159" w:rsidRPr="00850F99" w:rsidRDefault="001B3159" w:rsidP="005077F0">
      <w:pPr>
        <w:pStyle w:val="ListParagraph"/>
        <w:numPr>
          <w:ilvl w:val="0"/>
          <w:numId w:val="17"/>
        </w:numPr>
        <w:rPr>
          <w:rFonts w:ascii="Arial" w:hAnsi="Arial" w:cs="Arial"/>
        </w:rPr>
      </w:pPr>
      <w:r w:rsidRPr="00850F99">
        <w:rPr>
          <w:rFonts w:ascii="Arial" w:hAnsi="Arial" w:cs="Arial"/>
        </w:rPr>
        <w:t xml:space="preserve">The individual (or their parent/carer when appropriate in the case of a pupil) has given consent </w:t>
      </w:r>
    </w:p>
    <w:p w14:paraId="133EC040" w14:textId="77777777" w:rsidR="001B3159" w:rsidRPr="00850F99" w:rsidRDefault="001B3159" w:rsidP="005077F0">
      <w:pPr>
        <w:pStyle w:val="ListParagraph"/>
        <w:numPr>
          <w:ilvl w:val="0"/>
          <w:numId w:val="17"/>
        </w:numPr>
        <w:rPr>
          <w:rFonts w:ascii="Arial" w:hAnsi="Arial" w:cs="Arial"/>
        </w:rPr>
      </w:pPr>
      <w:r w:rsidRPr="00850F99">
        <w:rPr>
          <w:rFonts w:ascii="Arial" w:hAnsi="Arial" w:cs="Arial"/>
        </w:rPr>
        <w:t xml:space="preserve">The data needs to be processed to ensure the vital interests of the individual or another person, where the individual is physically or legally incapable of giving consent </w:t>
      </w:r>
    </w:p>
    <w:p w14:paraId="69621E81" w14:textId="77777777" w:rsidR="001B3159" w:rsidRPr="00850F99" w:rsidRDefault="001B3159" w:rsidP="005077F0">
      <w:pPr>
        <w:pStyle w:val="ListParagraph"/>
        <w:numPr>
          <w:ilvl w:val="0"/>
          <w:numId w:val="17"/>
        </w:numPr>
        <w:rPr>
          <w:rFonts w:ascii="Arial" w:hAnsi="Arial" w:cs="Arial"/>
        </w:rPr>
      </w:pPr>
      <w:r w:rsidRPr="00850F99">
        <w:rPr>
          <w:rFonts w:ascii="Arial" w:hAnsi="Arial" w:cs="Arial"/>
        </w:rPr>
        <w:t xml:space="preserve">The data has already been made manifestly public by the individual </w:t>
      </w:r>
    </w:p>
    <w:p w14:paraId="74393119" w14:textId="77777777" w:rsidR="001B3159" w:rsidRPr="00850F99" w:rsidRDefault="001B3159" w:rsidP="005077F0">
      <w:pPr>
        <w:pStyle w:val="ListParagraph"/>
        <w:numPr>
          <w:ilvl w:val="0"/>
          <w:numId w:val="17"/>
        </w:numPr>
        <w:rPr>
          <w:rFonts w:ascii="Arial" w:hAnsi="Arial" w:cs="Arial"/>
        </w:rPr>
      </w:pPr>
      <w:r w:rsidRPr="00850F99">
        <w:rPr>
          <w:rFonts w:ascii="Arial" w:hAnsi="Arial" w:cs="Arial"/>
        </w:rPr>
        <w:t xml:space="preserve">The data needs to be processed for or in connection with legal proceedings, to obtain legal advice, or for the establishment, exercise or defence of legal rights </w:t>
      </w:r>
    </w:p>
    <w:p w14:paraId="4CDF9627" w14:textId="77777777" w:rsidR="005F225F" w:rsidRPr="004B686E" w:rsidRDefault="001B3159" w:rsidP="005077F0">
      <w:pPr>
        <w:pStyle w:val="ListParagraph"/>
        <w:numPr>
          <w:ilvl w:val="0"/>
          <w:numId w:val="17"/>
        </w:numPr>
        <w:rPr>
          <w:rFonts w:cs="Arial"/>
        </w:rPr>
      </w:pPr>
      <w:r w:rsidRPr="00850F99">
        <w:rPr>
          <w:rFonts w:ascii="Arial" w:hAnsi="Arial" w:cs="Arial"/>
        </w:rPr>
        <w:t xml:space="preserve">The data needs to be processed for reasons of substantial public interest as defined in </w:t>
      </w:r>
      <w:r w:rsidR="005F225F" w:rsidRPr="00850F99">
        <w:rPr>
          <w:rFonts w:ascii="Arial" w:hAnsi="Arial" w:cs="Arial"/>
        </w:rPr>
        <w:t xml:space="preserve">legislation </w:t>
      </w:r>
    </w:p>
    <w:p w14:paraId="38903481" w14:textId="77777777" w:rsidR="005F225F" w:rsidRPr="00850F99" w:rsidRDefault="005F225F" w:rsidP="005F225F">
      <w:pPr>
        <w:rPr>
          <w:rFonts w:cs="Arial"/>
          <w:sz w:val="22"/>
          <w:szCs w:val="22"/>
          <w:lang w:val="en-GB"/>
        </w:rPr>
      </w:pPr>
      <w:bookmarkStart w:id="19" w:name="_Hlk214021771"/>
      <w:r w:rsidRPr="00850F99">
        <w:rPr>
          <w:rFonts w:cs="Arial"/>
          <w:sz w:val="22"/>
          <w:szCs w:val="22"/>
          <w:lang w:val="en-GB"/>
        </w:rPr>
        <w:t xml:space="preserve">Whenever we first collect personal data directly from individuals, we will provide them with the relevant information required by data protection law. </w:t>
      </w:r>
    </w:p>
    <w:p w14:paraId="0F3B06A4" w14:textId="040CC343" w:rsidR="005F225F" w:rsidRPr="00850F99" w:rsidRDefault="005F225F" w:rsidP="005F225F">
      <w:pPr>
        <w:rPr>
          <w:rFonts w:cs="Arial"/>
          <w:sz w:val="22"/>
          <w:szCs w:val="22"/>
          <w:lang w:val="en-GB"/>
        </w:rPr>
      </w:pPr>
      <w:r w:rsidRPr="00850F99">
        <w:rPr>
          <w:rFonts w:cs="Arial"/>
          <w:sz w:val="22"/>
          <w:szCs w:val="22"/>
          <w:lang w:val="en-GB"/>
        </w:rPr>
        <w:t xml:space="preserve">We will always consider the fairness of our data processing. We will ensure we do not handle personal data in ways that individuals would not reasonably </w:t>
      </w:r>
      <w:r w:rsidR="00D77162" w:rsidRPr="00850F99">
        <w:rPr>
          <w:rFonts w:cs="Arial"/>
          <w:sz w:val="22"/>
          <w:szCs w:val="22"/>
          <w:lang w:val="en-GB"/>
        </w:rPr>
        <w:t>expect or</w:t>
      </w:r>
      <w:r w:rsidRPr="00850F99">
        <w:rPr>
          <w:rFonts w:cs="Arial"/>
          <w:sz w:val="22"/>
          <w:szCs w:val="22"/>
          <w:lang w:val="en-GB"/>
        </w:rPr>
        <w:t xml:space="preserve"> use personal data in ways which have unjustified adverse effects on them. </w:t>
      </w:r>
    </w:p>
    <w:bookmarkEnd w:id="19"/>
    <w:p w14:paraId="5165B0E6" w14:textId="77777777" w:rsidR="0033113D" w:rsidRDefault="0033113D" w:rsidP="005F225F">
      <w:pPr>
        <w:rPr>
          <w:rFonts w:cs="Arial"/>
          <w:b/>
          <w:bCs/>
          <w:sz w:val="22"/>
          <w:szCs w:val="22"/>
          <w:lang w:val="en-GB"/>
        </w:rPr>
      </w:pPr>
    </w:p>
    <w:p w14:paraId="667A89E2" w14:textId="6CE968C8" w:rsidR="005F225F" w:rsidRPr="00850F99" w:rsidRDefault="005F225F" w:rsidP="005F225F">
      <w:pPr>
        <w:rPr>
          <w:rFonts w:cs="Arial"/>
          <w:b/>
          <w:bCs/>
          <w:sz w:val="22"/>
          <w:szCs w:val="22"/>
          <w:lang w:val="en-GB"/>
        </w:rPr>
      </w:pPr>
      <w:r w:rsidRPr="00850F99">
        <w:rPr>
          <w:rFonts w:cs="Arial"/>
          <w:b/>
          <w:bCs/>
          <w:sz w:val="22"/>
          <w:szCs w:val="22"/>
          <w:lang w:val="en-GB"/>
        </w:rPr>
        <w:t xml:space="preserve">7.2 Limitation, minimisation and accuracy </w:t>
      </w:r>
    </w:p>
    <w:p w14:paraId="0C95C2BB" w14:textId="77777777" w:rsidR="00D71491" w:rsidRDefault="00D71491" w:rsidP="005F225F">
      <w:pPr>
        <w:rPr>
          <w:rFonts w:cs="Arial"/>
          <w:sz w:val="22"/>
          <w:szCs w:val="22"/>
          <w:lang w:val="en-GB"/>
        </w:rPr>
      </w:pPr>
    </w:p>
    <w:p w14:paraId="060887CF" w14:textId="18D05D3E" w:rsidR="005F225F" w:rsidRPr="00850F99" w:rsidRDefault="005F225F" w:rsidP="005F225F">
      <w:pPr>
        <w:rPr>
          <w:rFonts w:cs="Arial"/>
          <w:sz w:val="22"/>
          <w:szCs w:val="22"/>
          <w:lang w:val="en-GB"/>
        </w:rPr>
      </w:pPr>
      <w:r w:rsidRPr="00850F99">
        <w:rPr>
          <w:rFonts w:cs="Arial"/>
          <w:sz w:val="22"/>
          <w:szCs w:val="22"/>
          <w:lang w:val="en-GB"/>
        </w:rPr>
        <w:t xml:space="preserve">We will only collect personal data for </w:t>
      </w:r>
      <w:r w:rsidR="00D77162" w:rsidRPr="00850F99">
        <w:rPr>
          <w:rFonts w:cs="Arial"/>
          <w:sz w:val="22"/>
          <w:szCs w:val="22"/>
          <w:lang w:val="en-GB"/>
        </w:rPr>
        <w:t>specified</w:t>
      </w:r>
      <w:r w:rsidRPr="00850F99">
        <w:rPr>
          <w:rFonts w:cs="Arial"/>
          <w:sz w:val="22"/>
          <w:szCs w:val="22"/>
          <w:lang w:val="en-GB"/>
        </w:rPr>
        <w:t xml:space="preserve"> explicit and legitimate reasons. We will explain these reasons to the individuals when we first collect their data. </w:t>
      </w:r>
    </w:p>
    <w:p w14:paraId="104EC879" w14:textId="53F044A9" w:rsidR="005F225F" w:rsidRPr="00850F99" w:rsidRDefault="005F225F" w:rsidP="005F225F">
      <w:pPr>
        <w:rPr>
          <w:rFonts w:cs="Arial"/>
          <w:sz w:val="22"/>
          <w:szCs w:val="22"/>
          <w:lang w:val="en-GB"/>
        </w:rPr>
      </w:pPr>
      <w:r w:rsidRPr="00850F99">
        <w:rPr>
          <w:rFonts w:cs="Arial"/>
          <w:sz w:val="22"/>
          <w:szCs w:val="22"/>
          <w:lang w:val="en-GB"/>
        </w:rPr>
        <w:t xml:space="preserve">If we want to use personal data for reasons other than those given when we first obtained it, we will inform the individuals concerned before we do </w:t>
      </w:r>
      <w:r w:rsidR="00D77162" w:rsidRPr="00850F99">
        <w:rPr>
          <w:rFonts w:cs="Arial"/>
          <w:sz w:val="22"/>
          <w:szCs w:val="22"/>
          <w:lang w:val="en-GB"/>
        </w:rPr>
        <w:t>so and</w:t>
      </w:r>
      <w:r w:rsidRPr="00850F99">
        <w:rPr>
          <w:rFonts w:cs="Arial"/>
          <w:sz w:val="22"/>
          <w:szCs w:val="22"/>
          <w:lang w:val="en-GB"/>
        </w:rPr>
        <w:t xml:space="preserve"> seek </w:t>
      </w:r>
      <w:r w:rsidR="004903D2" w:rsidRPr="00850F99">
        <w:rPr>
          <w:rFonts w:cs="Arial"/>
          <w:sz w:val="22"/>
          <w:szCs w:val="22"/>
          <w:lang w:val="en-GB"/>
        </w:rPr>
        <w:t>their permission,</w:t>
      </w:r>
      <w:r w:rsidRPr="00850F99">
        <w:rPr>
          <w:rFonts w:cs="Arial"/>
          <w:sz w:val="22"/>
          <w:szCs w:val="22"/>
          <w:lang w:val="en-GB"/>
        </w:rPr>
        <w:t xml:space="preserve"> where necessary. </w:t>
      </w:r>
    </w:p>
    <w:p w14:paraId="396D8D3E" w14:textId="77777777" w:rsidR="005F225F" w:rsidRPr="00850F99" w:rsidRDefault="005F225F" w:rsidP="005F225F">
      <w:pPr>
        <w:rPr>
          <w:rFonts w:cs="Arial"/>
          <w:sz w:val="22"/>
          <w:szCs w:val="22"/>
          <w:lang w:val="en-GB"/>
        </w:rPr>
      </w:pPr>
      <w:r w:rsidRPr="00850F99">
        <w:rPr>
          <w:rFonts w:cs="Arial"/>
          <w:sz w:val="22"/>
          <w:szCs w:val="22"/>
          <w:lang w:val="en-GB"/>
        </w:rPr>
        <w:t xml:space="preserve">Staff must only process personal data where it is necessary in order to do their jobs. </w:t>
      </w:r>
    </w:p>
    <w:p w14:paraId="3AD061B5" w14:textId="77777777" w:rsidR="005F225F" w:rsidRPr="00850F99" w:rsidRDefault="005F225F" w:rsidP="005F225F">
      <w:pPr>
        <w:rPr>
          <w:rFonts w:cs="Arial"/>
          <w:sz w:val="22"/>
          <w:szCs w:val="22"/>
          <w:lang w:val="en-GB"/>
        </w:rPr>
      </w:pPr>
      <w:r w:rsidRPr="00850F99">
        <w:rPr>
          <w:rFonts w:cs="Arial"/>
          <w:sz w:val="22"/>
          <w:szCs w:val="22"/>
          <w:lang w:val="en-GB"/>
        </w:rPr>
        <w:t xml:space="preserve">We will keep data accurate and, where necessary, up to date. Inaccurate data will be rectified or erased when appropriate. </w:t>
      </w:r>
    </w:p>
    <w:p w14:paraId="1DF41268" w14:textId="70C156F7" w:rsidR="001B3159" w:rsidRPr="008003CB" w:rsidRDefault="005F225F" w:rsidP="007E413B">
      <w:pPr>
        <w:rPr>
          <w:rFonts w:cs="Arial"/>
          <w:sz w:val="22"/>
          <w:szCs w:val="22"/>
          <w:lang w:val="en-GB"/>
        </w:rPr>
      </w:pPr>
      <w:r w:rsidRPr="00850F99">
        <w:rPr>
          <w:rFonts w:cs="Arial"/>
          <w:sz w:val="22"/>
          <w:szCs w:val="22"/>
          <w:lang w:val="en-GB"/>
        </w:rPr>
        <w:t>In addition, when staff no longer need the personal data they hold, they must ensure it is deleted or anonymised. This will be done in accordance with the school’s record retention schedule.</w:t>
      </w:r>
    </w:p>
    <w:p w14:paraId="06B6C96E" w14:textId="77777777" w:rsidR="00D71491" w:rsidRDefault="003F5A08" w:rsidP="00883DC9">
      <w:pPr>
        <w:pStyle w:val="Heading1"/>
      </w:pPr>
      <w:bookmarkStart w:id="20" w:name="_Toc212468212"/>
      <w:bookmarkStart w:id="21" w:name="_Toc491436300"/>
      <w:r w:rsidRPr="00850F99">
        <w:t xml:space="preserve">8. </w:t>
      </w:r>
      <w:bookmarkStart w:id="22" w:name="_Hlk214021405"/>
      <w:r w:rsidRPr="00850F99">
        <w:t>Sharing Personal Data</w:t>
      </w:r>
      <w:bookmarkEnd w:id="20"/>
      <w:r w:rsidRPr="00850F99">
        <w:br/>
      </w:r>
    </w:p>
    <w:p w14:paraId="2CDFC78D" w14:textId="35BBF51A" w:rsidR="003F5A08" w:rsidRPr="00850F99" w:rsidRDefault="003F5A08" w:rsidP="003F5A08">
      <w:pPr>
        <w:rPr>
          <w:rFonts w:cs="Arial"/>
          <w:sz w:val="22"/>
          <w:szCs w:val="22"/>
          <w:lang w:val="en-GB" w:eastAsia="x-none"/>
        </w:rPr>
      </w:pPr>
      <w:r w:rsidRPr="00850F99">
        <w:rPr>
          <w:rFonts w:cs="Arial"/>
          <w:sz w:val="22"/>
          <w:szCs w:val="22"/>
          <w:lang w:val="en-GB" w:eastAsia="x-none"/>
        </w:rPr>
        <w:t>We usually don’t share personal data with others, but we may do so in certain cases, such as:</w:t>
      </w:r>
    </w:p>
    <w:p w14:paraId="1FF72B51" w14:textId="77777777" w:rsidR="003F5A08" w:rsidRPr="00850F99" w:rsidRDefault="003F5A08" w:rsidP="005077F0">
      <w:pPr>
        <w:numPr>
          <w:ilvl w:val="0"/>
          <w:numId w:val="11"/>
        </w:numPr>
        <w:rPr>
          <w:rFonts w:cs="Arial"/>
          <w:sz w:val="22"/>
          <w:szCs w:val="22"/>
          <w:lang w:val="en-GB" w:eastAsia="x-none"/>
        </w:rPr>
      </w:pPr>
      <w:r w:rsidRPr="00850F99">
        <w:rPr>
          <w:rFonts w:cs="Arial"/>
          <w:sz w:val="22"/>
          <w:szCs w:val="22"/>
          <w:lang w:val="en-GB" w:eastAsia="x-none"/>
        </w:rPr>
        <w:t>If there is a concern with a pupil or parent/carer that could put staff safety at risk</w:t>
      </w:r>
    </w:p>
    <w:p w14:paraId="684573A7" w14:textId="77777777" w:rsidR="003F5A08" w:rsidRPr="00850F99" w:rsidRDefault="003F5A08" w:rsidP="005077F0">
      <w:pPr>
        <w:numPr>
          <w:ilvl w:val="0"/>
          <w:numId w:val="11"/>
        </w:numPr>
        <w:rPr>
          <w:rFonts w:cs="Arial"/>
          <w:sz w:val="22"/>
          <w:szCs w:val="22"/>
          <w:lang w:val="en-GB" w:eastAsia="x-none"/>
        </w:rPr>
      </w:pPr>
      <w:r w:rsidRPr="00850F99">
        <w:rPr>
          <w:rFonts w:cs="Arial"/>
          <w:sz w:val="22"/>
          <w:szCs w:val="22"/>
          <w:lang w:val="en-GB" w:eastAsia="x-none"/>
        </w:rPr>
        <w:t>When we need to work with other agencies – we will ask for consent first if appropriate</w:t>
      </w:r>
    </w:p>
    <w:p w14:paraId="4B72B478" w14:textId="77777777" w:rsidR="003F5A08" w:rsidRPr="00850F99" w:rsidRDefault="003F5A08" w:rsidP="005077F0">
      <w:pPr>
        <w:numPr>
          <w:ilvl w:val="0"/>
          <w:numId w:val="11"/>
        </w:numPr>
        <w:rPr>
          <w:rFonts w:cs="Arial"/>
          <w:sz w:val="22"/>
          <w:szCs w:val="22"/>
          <w:lang w:val="en-GB" w:eastAsia="x-none"/>
        </w:rPr>
      </w:pPr>
      <w:r w:rsidRPr="00850F99">
        <w:rPr>
          <w:rFonts w:cs="Arial"/>
          <w:sz w:val="22"/>
          <w:szCs w:val="22"/>
          <w:lang w:val="en-GB" w:eastAsia="x-none"/>
        </w:rPr>
        <w:lastRenderedPageBreak/>
        <w:t>When our suppliers or contractors need data to help provide services to staff and pupils, like IT support. In these cases, we will:</w:t>
      </w:r>
    </w:p>
    <w:p w14:paraId="0A824187" w14:textId="77777777" w:rsidR="003F5A08" w:rsidRPr="00850F99" w:rsidRDefault="003F5A08" w:rsidP="005077F0">
      <w:pPr>
        <w:numPr>
          <w:ilvl w:val="1"/>
          <w:numId w:val="11"/>
        </w:numPr>
        <w:rPr>
          <w:rFonts w:cs="Arial"/>
          <w:sz w:val="22"/>
          <w:szCs w:val="22"/>
          <w:lang w:val="en-GB" w:eastAsia="x-none"/>
        </w:rPr>
      </w:pPr>
      <w:r w:rsidRPr="00850F99">
        <w:rPr>
          <w:rFonts w:cs="Arial"/>
          <w:sz w:val="22"/>
          <w:szCs w:val="22"/>
          <w:lang w:val="en-GB" w:eastAsia="x-none"/>
        </w:rPr>
        <w:t>Only hire suppliers or contractors that can prove they follow UK data protection laws</w:t>
      </w:r>
    </w:p>
    <w:p w14:paraId="42189B07" w14:textId="1E9D7ADA" w:rsidR="003F5A08" w:rsidRPr="00850F99" w:rsidRDefault="003F5A08" w:rsidP="005077F0">
      <w:pPr>
        <w:numPr>
          <w:ilvl w:val="1"/>
          <w:numId w:val="11"/>
        </w:numPr>
        <w:rPr>
          <w:rFonts w:cs="Arial"/>
          <w:sz w:val="22"/>
          <w:szCs w:val="22"/>
          <w:lang w:val="en-GB" w:eastAsia="x-none"/>
        </w:rPr>
      </w:pPr>
      <w:r w:rsidRPr="00850F99">
        <w:rPr>
          <w:rFonts w:cs="Arial"/>
          <w:sz w:val="22"/>
          <w:szCs w:val="22"/>
          <w:lang w:val="en-GB" w:eastAsia="x-none"/>
        </w:rPr>
        <w:t>Set up a data sharing agreement, either in the contract or as a separate document, if we are sharing significant or sensitive data, to ensure data is handled fairly and legally</w:t>
      </w:r>
    </w:p>
    <w:p w14:paraId="45004438" w14:textId="77777777" w:rsidR="003F5A08" w:rsidRPr="00850F99" w:rsidRDefault="003F5A08" w:rsidP="005077F0">
      <w:pPr>
        <w:numPr>
          <w:ilvl w:val="1"/>
          <w:numId w:val="11"/>
        </w:numPr>
        <w:rPr>
          <w:rFonts w:cs="Arial"/>
          <w:sz w:val="22"/>
          <w:szCs w:val="22"/>
          <w:lang w:val="en-GB" w:eastAsia="x-none"/>
        </w:rPr>
      </w:pPr>
      <w:r w:rsidRPr="00850F99">
        <w:rPr>
          <w:rFonts w:cs="Arial"/>
          <w:sz w:val="22"/>
          <w:szCs w:val="22"/>
          <w:lang w:val="en-GB" w:eastAsia="x-none"/>
        </w:rPr>
        <w:t>Only share the data the supplier or contractor needs to provide their service and any necessary information to keep them safe</w:t>
      </w:r>
    </w:p>
    <w:p w14:paraId="3645E8AB" w14:textId="77777777" w:rsidR="003F5A08" w:rsidRPr="00850F99" w:rsidRDefault="003F5A08" w:rsidP="003F5A08">
      <w:pPr>
        <w:rPr>
          <w:rFonts w:cs="Arial"/>
          <w:sz w:val="22"/>
          <w:szCs w:val="22"/>
          <w:lang w:val="en-GB" w:eastAsia="x-none"/>
        </w:rPr>
      </w:pPr>
      <w:r w:rsidRPr="00850F99">
        <w:rPr>
          <w:rFonts w:cs="Arial"/>
          <w:sz w:val="22"/>
          <w:szCs w:val="22"/>
          <w:lang w:val="en-GB" w:eastAsia="x-none"/>
        </w:rPr>
        <w:t>We will also share personal data with law enforcement or government bodies if legally required to do so.</w:t>
      </w:r>
    </w:p>
    <w:p w14:paraId="32FBB72C" w14:textId="77777777" w:rsidR="003F5A08" w:rsidRPr="00850F99" w:rsidRDefault="003F5A08" w:rsidP="003F5A08">
      <w:pPr>
        <w:rPr>
          <w:rFonts w:cs="Arial"/>
          <w:sz w:val="22"/>
          <w:szCs w:val="22"/>
          <w:lang w:val="en-GB" w:eastAsia="x-none"/>
        </w:rPr>
      </w:pPr>
      <w:r w:rsidRPr="00850F99">
        <w:rPr>
          <w:rFonts w:cs="Arial"/>
          <w:sz w:val="22"/>
          <w:szCs w:val="22"/>
          <w:lang w:val="en-GB" w:eastAsia="x-none"/>
        </w:rPr>
        <w:t>In emergencies affecting our pupils or staff, we may share personal data with emergency services and local authorities to assist them in their response.</w:t>
      </w:r>
    </w:p>
    <w:p w14:paraId="0D07BF6B" w14:textId="586DA160" w:rsidR="001A41D5" w:rsidRPr="00850F99" w:rsidRDefault="003F5A08" w:rsidP="001A41D5">
      <w:pPr>
        <w:rPr>
          <w:rFonts w:cs="Arial"/>
          <w:sz w:val="22"/>
          <w:szCs w:val="22"/>
          <w:lang w:val="en-GB" w:eastAsia="x-none"/>
        </w:rPr>
      </w:pPr>
      <w:r w:rsidRPr="00850F99">
        <w:rPr>
          <w:rFonts w:cs="Arial"/>
          <w:sz w:val="22"/>
          <w:szCs w:val="22"/>
          <w:lang w:val="en-GB" w:eastAsia="x-none"/>
        </w:rPr>
        <w:t>If we transfer personal data internationally, including to countries in the European Economic Area, we will follow UK data protection laws.</w:t>
      </w:r>
    </w:p>
    <w:p w14:paraId="7D1BAB05" w14:textId="130B3517" w:rsidR="00D71491" w:rsidRDefault="00755F3C" w:rsidP="00883DC9">
      <w:pPr>
        <w:pStyle w:val="Heading1"/>
      </w:pPr>
      <w:bookmarkStart w:id="23" w:name="_Toc212468213"/>
      <w:bookmarkEnd w:id="22"/>
      <w:r w:rsidRPr="00850F99">
        <w:t xml:space="preserve">9. </w:t>
      </w:r>
      <w:r w:rsidR="00690E58" w:rsidRPr="00850F99">
        <w:t>Subject access requests and</w:t>
      </w:r>
      <w:r w:rsidR="002E0584" w:rsidRPr="00850F99">
        <w:t xml:space="preserve"> other</w:t>
      </w:r>
      <w:r w:rsidR="00690E58" w:rsidRPr="00850F99">
        <w:t xml:space="preserve"> </w:t>
      </w:r>
      <w:r w:rsidRPr="00850F99">
        <w:t>rights of individuals</w:t>
      </w:r>
      <w:bookmarkEnd w:id="21"/>
      <w:bookmarkEnd w:id="23"/>
    </w:p>
    <w:p w14:paraId="1BD47B47" w14:textId="77777777" w:rsidR="008003CB" w:rsidRPr="008003CB" w:rsidRDefault="008003CB" w:rsidP="008003CB">
      <w:pPr>
        <w:rPr>
          <w:lang w:val="en-GB" w:eastAsia="x-none"/>
        </w:rPr>
      </w:pPr>
    </w:p>
    <w:p w14:paraId="4A833101" w14:textId="1A7EB3F8" w:rsidR="00C70453" w:rsidRPr="001E7000" w:rsidRDefault="00330991" w:rsidP="00341D95">
      <w:pPr>
        <w:spacing w:before="0" w:after="0"/>
        <w:rPr>
          <w:rFonts w:cs="Arial"/>
          <w:sz w:val="22"/>
          <w:szCs w:val="22"/>
          <w:shd w:val="clear" w:color="auto" w:fill="FFFFFF"/>
        </w:rPr>
      </w:pPr>
      <w:r w:rsidRPr="00850F99">
        <w:rPr>
          <w:rFonts w:cs="Arial"/>
          <w:b/>
          <w:bCs/>
          <w:sz w:val="22"/>
          <w:szCs w:val="22"/>
          <w:shd w:val="clear" w:color="auto" w:fill="FFFFFF"/>
        </w:rPr>
        <w:t xml:space="preserve">9.1 </w:t>
      </w:r>
      <w:bookmarkStart w:id="24" w:name="_Hlk214021831"/>
      <w:r w:rsidRPr="00850F99">
        <w:rPr>
          <w:rFonts w:cs="Arial"/>
          <w:b/>
          <w:bCs/>
          <w:sz w:val="22"/>
          <w:szCs w:val="22"/>
          <w:shd w:val="clear" w:color="auto" w:fill="FFFFFF"/>
        </w:rPr>
        <w:t>Subject Access Requests</w:t>
      </w:r>
      <w:r w:rsidR="00E13FFC" w:rsidRPr="00850F99">
        <w:rPr>
          <w:rFonts w:cs="Arial"/>
          <w:sz w:val="22"/>
          <w:szCs w:val="22"/>
          <w:shd w:val="clear" w:color="auto" w:fill="FFFFFF"/>
        </w:rPr>
        <w:t xml:space="preserve"> (</w:t>
      </w:r>
      <w:r w:rsidR="00276152" w:rsidRPr="00850F99">
        <w:rPr>
          <w:rFonts w:cs="Arial"/>
          <w:sz w:val="22"/>
          <w:szCs w:val="22"/>
          <w:shd w:val="clear" w:color="auto" w:fill="FFFFFF"/>
        </w:rPr>
        <w:t>SAR</w:t>
      </w:r>
      <w:r w:rsidR="007845D5" w:rsidRPr="00850F99">
        <w:rPr>
          <w:rFonts w:cs="Arial"/>
          <w:sz w:val="22"/>
          <w:szCs w:val="22"/>
          <w:shd w:val="clear" w:color="auto" w:fill="FFFFFF"/>
        </w:rPr>
        <w:t xml:space="preserve">s - </w:t>
      </w:r>
      <w:r w:rsidR="00E13FFC" w:rsidRPr="00850F99">
        <w:rPr>
          <w:rFonts w:cs="Arial"/>
          <w:sz w:val="22"/>
          <w:szCs w:val="22"/>
          <w:shd w:val="clear" w:color="auto" w:fill="FFFFFF"/>
        </w:rPr>
        <w:t>also called Data Subject Access Requests or DSAR</w:t>
      </w:r>
      <w:r w:rsidR="007845D5" w:rsidRPr="00850F99">
        <w:rPr>
          <w:rFonts w:cs="Arial"/>
          <w:sz w:val="22"/>
          <w:szCs w:val="22"/>
          <w:shd w:val="clear" w:color="auto" w:fill="FFFFFF"/>
        </w:rPr>
        <w:t>s</w:t>
      </w:r>
      <w:r w:rsidR="00E13FFC" w:rsidRPr="00850F99">
        <w:rPr>
          <w:rFonts w:cs="Arial"/>
          <w:sz w:val="22"/>
          <w:szCs w:val="22"/>
          <w:shd w:val="clear" w:color="auto" w:fill="FFFFFF"/>
        </w:rPr>
        <w:t>)</w:t>
      </w:r>
      <w:r w:rsidRPr="00850F99">
        <w:rPr>
          <w:rFonts w:cs="Arial"/>
          <w:sz w:val="22"/>
          <w:szCs w:val="22"/>
          <w:shd w:val="clear" w:color="auto" w:fill="FFFFFF"/>
        </w:rPr>
        <w:br/>
      </w:r>
    </w:p>
    <w:p w14:paraId="655A5A39" w14:textId="77777777" w:rsidR="00C06A50" w:rsidRPr="001E7000" w:rsidRDefault="00330991" w:rsidP="000C0F8F">
      <w:pPr>
        <w:spacing w:before="0" w:after="0"/>
        <w:rPr>
          <w:rFonts w:cs="Arial"/>
          <w:b/>
          <w:bCs/>
          <w:sz w:val="22"/>
          <w:szCs w:val="22"/>
          <w:shd w:val="clear" w:color="auto" w:fill="FFFFFF"/>
        </w:rPr>
      </w:pPr>
      <w:r w:rsidRPr="00850F99">
        <w:rPr>
          <w:rFonts w:cs="Arial"/>
          <w:sz w:val="22"/>
          <w:szCs w:val="22"/>
          <w:shd w:val="clear" w:color="auto" w:fill="FFFFFF"/>
        </w:rPr>
        <w:t>Individuals have the right to request access to personal information that the school holds about them</w:t>
      </w:r>
      <w:r w:rsidRPr="00850F99">
        <w:rPr>
          <w:rFonts w:cs="Arial"/>
          <w:b/>
          <w:bCs/>
          <w:sz w:val="22"/>
          <w:szCs w:val="22"/>
          <w:shd w:val="clear" w:color="auto" w:fill="FFFFFF"/>
        </w:rPr>
        <w:t xml:space="preserve">. </w:t>
      </w:r>
    </w:p>
    <w:p w14:paraId="2CD5CEF5" w14:textId="3A9E48C4" w:rsidR="003F1342" w:rsidRPr="008727FA" w:rsidRDefault="00330991" w:rsidP="008727FA">
      <w:pPr>
        <w:spacing w:after="0"/>
        <w:rPr>
          <w:rFonts w:cs="Arial"/>
          <w:shd w:val="clear" w:color="auto" w:fill="FFFFFF"/>
        </w:rPr>
      </w:pPr>
      <w:r w:rsidRPr="008727FA">
        <w:rPr>
          <w:rFonts w:cs="Arial"/>
          <w:shd w:val="clear" w:color="auto" w:fill="FFFFFF"/>
        </w:rPr>
        <w:t>This may include:</w:t>
      </w:r>
    </w:p>
    <w:p w14:paraId="2B1ADC93" w14:textId="77777777" w:rsidR="008727FA" w:rsidRDefault="00330991" w:rsidP="005077F0">
      <w:pPr>
        <w:pStyle w:val="ListParagraph"/>
        <w:numPr>
          <w:ilvl w:val="0"/>
          <w:numId w:val="18"/>
        </w:numPr>
        <w:spacing w:after="0"/>
        <w:rPr>
          <w:rFonts w:ascii="Arial" w:hAnsi="Arial" w:cs="Arial"/>
        </w:rPr>
      </w:pPr>
      <w:r w:rsidRPr="00850F99">
        <w:rPr>
          <w:rFonts w:ascii="Arial" w:hAnsi="Arial" w:cs="Arial"/>
        </w:rPr>
        <w:t>Confirmation that their data is being used</w:t>
      </w:r>
      <w:r w:rsidR="00C314E0" w:rsidRPr="00850F99">
        <w:rPr>
          <w:rFonts w:ascii="Arial" w:hAnsi="Arial" w:cs="Arial"/>
        </w:rPr>
        <w:t xml:space="preserve"> </w:t>
      </w:r>
    </w:p>
    <w:p w14:paraId="299EEC84" w14:textId="32456405" w:rsidR="00C314E0" w:rsidRPr="001E7000" w:rsidRDefault="00C314E0" w:rsidP="005077F0">
      <w:pPr>
        <w:pStyle w:val="ListParagraph"/>
        <w:numPr>
          <w:ilvl w:val="0"/>
          <w:numId w:val="18"/>
        </w:numPr>
        <w:spacing w:after="0"/>
        <w:rPr>
          <w:rFonts w:ascii="Arial" w:hAnsi="Arial" w:cs="Arial"/>
        </w:rPr>
      </w:pPr>
      <w:r w:rsidRPr="00850F99">
        <w:rPr>
          <w:rFonts w:ascii="Arial" w:hAnsi="Arial" w:cs="Arial"/>
        </w:rPr>
        <w:t>Access to a copy of their data</w:t>
      </w:r>
    </w:p>
    <w:p w14:paraId="50E45A1F" w14:textId="3B236372" w:rsidR="00C314E0" w:rsidRPr="001E7000" w:rsidRDefault="00C314E0" w:rsidP="005077F0">
      <w:pPr>
        <w:pStyle w:val="ListParagraph"/>
        <w:numPr>
          <w:ilvl w:val="0"/>
          <w:numId w:val="18"/>
        </w:numPr>
        <w:spacing w:after="0"/>
        <w:rPr>
          <w:rFonts w:ascii="Arial" w:hAnsi="Arial" w:cs="Arial"/>
        </w:rPr>
      </w:pPr>
      <w:r w:rsidRPr="00850F99">
        <w:rPr>
          <w:rFonts w:ascii="Arial" w:hAnsi="Arial" w:cs="Arial"/>
        </w:rPr>
        <w:t>The reasons for data processing</w:t>
      </w:r>
    </w:p>
    <w:p w14:paraId="63622CC1" w14:textId="6B2FFC45" w:rsidR="00C314E0" w:rsidRPr="001E7000" w:rsidRDefault="00C314E0" w:rsidP="005077F0">
      <w:pPr>
        <w:pStyle w:val="ListParagraph"/>
        <w:numPr>
          <w:ilvl w:val="0"/>
          <w:numId w:val="18"/>
        </w:numPr>
        <w:spacing w:after="0"/>
        <w:rPr>
          <w:rFonts w:ascii="Arial" w:hAnsi="Arial" w:cs="Arial"/>
        </w:rPr>
      </w:pPr>
      <w:r w:rsidRPr="00850F99">
        <w:rPr>
          <w:rFonts w:ascii="Arial" w:hAnsi="Arial" w:cs="Arial"/>
        </w:rPr>
        <w:t>The types of data being processed</w:t>
      </w:r>
    </w:p>
    <w:p w14:paraId="485BCB9E" w14:textId="73664057" w:rsidR="00C314E0" w:rsidRPr="001E7000" w:rsidRDefault="00C314E0" w:rsidP="005077F0">
      <w:pPr>
        <w:pStyle w:val="ListParagraph"/>
        <w:numPr>
          <w:ilvl w:val="0"/>
          <w:numId w:val="18"/>
        </w:numPr>
        <w:spacing w:after="0"/>
        <w:rPr>
          <w:rFonts w:ascii="Arial" w:hAnsi="Arial" w:cs="Arial"/>
        </w:rPr>
      </w:pPr>
      <w:r w:rsidRPr="00850F99">
        <w:rPr>
          <w:rFonts w:ascii="Arial" w:hAnsi="Arial" w:cs="Arial"/>
        </w:rPr>
        <w:t>Who the data is shared with</w:t>
      </w:r>
    </w:p>
    <w:p w14:paraId="049F4EA2" w14:textId="518905A4" w:rsidR="00C314E0" w:rsidRPr="001E7000" w:rsidRDefault="00C314E0" w:rsidP="005077F0">
      <w:pPr>
        <w:pStyle w:val="ListParagraph"/>
        <w:numPr>
          <w:ilvl w:val="0"/>
          <w:numId w:val="18"/>
        </w:numPr>
        <w:spacing w:after="0"/>
        <w:rPr>
          <w:rFonts w:ascii="Arial" w:hAnsi="Arial" w:cs="Arial"/>
        </w:rPr>
      </w:pPr>
      <w:r w:rsidRPr="00850F99">
        <w:rPr>
          <w:rFonts w:ascii="Arial" w:hAnsi="Arial" w:cs="Arial"/>
        </w:rPr>
        <w:t>How long the data will be kept, or how this period is decided</w:t>
      </w:r>
    </w:p>
    <w:p w14:paraId="6E985558" w14:textId="6B7F0F12" w:rsidR="00C314E0" w:rsidRPr="001E7000" w:rsidRDefault="00C314E0" w:rsidP="005077F0">
      <w:pPr>
        <w:pStyle w:val="ListParagraph"/>
        <w:numPr>
          <w:ilvl w:val="0"/>
          <w:numId w:val="18"/>
        </w:numPr>
        <w:spacing w:after="0"/>
        <w:rPr>
          <w:rFonts w:ascii="Arial" w:hAnsi="Arial" w:cs="Arial"/>
        </w:rPr>
      </w:pPr>
      <w:r w:rsidRPr="00850F99">
        <w:rPr>
          <w:rFonts w:ascii="Arial" w:hAnsi="Arial" w:cs="Arial"/>
        </w:rPr>
        <w:t>The right to request changes, deletion, restrictions, or to object to data processing</w:t>
      </w:r>
    </w:p>
    <w:p w14:paraId="650F0F85" w14:textId="44A9D981" w:rsidR="00C314E0" w:rsidRPr="001E7000" w:rsidRDefault="00C314E0" w:rsidP="005077F0">
      <w:pPr>
        <w:pStyle w:val="ListParagraph"/>
        <w:numPr>
          <w:ilvl w:val="0"/>
          <w:numId w:val="18"/>
        </w:numPr>
        <w:spacing w:after="0"/>
        <w:rPr>
          <w:rFonts w:ascii="Arial" w:hAnsi="Arial" w:cs="Arial"/>
        </w:rPr>
      </w:pPr>
      <w:r w:rsidRPr="00850F99">
        <w:rPr>
          <w:rFonts w:ascii="Arial" w:hAnsi="Arial" w:cs="Arial"/>
        </w:rPr>
        <w:t>The right to file a complaint with the ICO or other relevant authority</w:t>
      </w:r>
    </w:p>
    <w:p w14:paraId="0DD35994" w14:textId="7147EFC5" w:rsidR="00C314E0" w:rsidRPr="001E7000" w:rsidRDefault="00C314E0" w:rsidP="005077F0">
      <w:pPr>
        <w:pStyle w:val="ListParagraph"/>
        <w:numPr>
          <w:ilvl w:val="0"/>
          <w:numId w:val="18"/>
        </w:numPr>
        <w:spacing w:after="0"/>
        <w:rPr>
          <w:rFonts w:ascii="Arial" w:hAnsi="Arial" w:cs="Arial"/>
        </w:rPr>
      </w:pPr>
      <w:r w:rsidRPr="00850F99">
        <w:rPr>
          <w:rFonts w:ascii="Arial" w:hAnsi="Arial" w:cs="Arial"/>
        </w:rPr>
        <w:t>The source of the data if not provided by the individual</w:t>
      </w:r>
    </w:p>
    <w:p w14:paraId="00204AB3" w14:textId="05A96CF3" w:rsidR="00C314E0" w:rsidRPr="001E7000" w:rsidRDefault="00C314E0" w:rsidP="005077F0">
      <w:pPr>
        <w:pStyle w:val="ListParagraph"/>
        <w:numPr>
          <w:ilvl w:val="0"/>
          <w:numId w:val="18"/>
        </w:numPr>
        <w:spacing w:after="0"/>
        <w:rPr>
          <w:rFonts w:ascii="Arial" w:hAnsi="Arial" w:cs="Arial"/>
        </w:rPr>
      </w:pPr>
      <w:r w:rsidRPr="00850F99">
        <w:rPr>
          <w:rFonts w:ascii="Arial" w:hAnsi="Arial" w:cs="Arial"/>
        </w:rPr>
        <w:t>Whether automated decision-making affects their data and what impact it may have</w:t>
      </w:r>
    </w:p>
    <w:p w14:paraId="79464B94" w14:textId="00296A98" w:rsidR="00E13FFC" w:rsidRPr="001E7000" w:rsidRDefault="00C314E0" w:rsidP="005077F0">
      <w:pPr>
        <w:pStyle w:val="ListParagraph"/>
        <w:numPr>
          <w:ilvl w:val="0"/>
          <w:numId w:val="18"/>
        </w:numPr>
        <w:spacing w:after="0"/>
        <w:rPr>
          <w:rFonts w:ascii="Arial" w:hAnsi="Arial" w:cs="Arial"/>
        </w:rPr>
      </w:pPr>
      <w:r w:rsidRPr="00850F99">
        <w:rPr>
          <w:rFonts w:ascii="Arial" w:hAnsi="Arial" w:cs="Arial"/>
        </w:rPr>
        <w:t>Any protections in place if their data is shared internationally</w:t>
      </w:r>
      <w:r w:rsidR="008A0A8E">
        <w:rPr>
          <w:rFonts w:ascii="Arial" w:hAnsi="Arial" w:cs="Arial"/>
        </w:rPr>
        <w:t>.</w:t>
      </w:r>
    </w:p>
    <w:p w14:paraId="46307A0C" w14:textId="77777777" w:rsidR="00C62155" w:rsidRPr="001E7000" w:rsidRDefault="00C62155" w:rsidP="000C0F8F">
      <w:pPr>
        <w:spacing w:before="0" w:after="0"/>
        <w:rPr>
          <w:rFonts w:cs="Arial"/>
          <w:sz w:val="22"/>
          <w:szCs w:val="22"/>
        </w:rPr>
      </w:pPr>
    </w:p>
    <w:p w14:paraId="3889D074" w14:textId="09CB0278" w:rsidR="00986D78" w:rsidRPr="00850F99" w:rsidRDefault="00E13FFC" w:rsidP="00986D78">
      <w:pPr>
        <w:pStyle w:val="1bodycopy10pt"/>
        <w:rPr>
          <w:rFonts w:cs="Arial"/>
          <w:sz w:val="22"/>
          <w:szCs w:val="22"/>
        </w:rPr>
      </w:pPr>
      <w:r w:rsidRPr="00850F99">
        <w:rPr>
          <w:rFonts w:cs="Arial"/>
          <w:sz w:val="22"/>
          <w:szCs w:val="22"/>
        </w:rPr>
        <w:t xml:space="preserve">Subject access requests can be submitted in any format, </w:t>
      </w:r>
      <w:r w:rsidR="00986D78" w:rsidRPr="00850F99">
        <w:rPr>
          <w:rFonts w:cs="Arial"/>
          <w:sz w:val="22"/>
          <w:szCs w:val="22"/>
        </w:rPr>
        <w:t>but we may be able to respond to requests more quickly if they are made in writing and include:</w:t>
      </w:r>
    </w:p>
    <w:p w14:paraId="753E8601" w14:textId="674EB20A" w:rsidR="00E13FFC" w:rsidRPr="001E7000" w:rsidRDefault="00E13FFC" w:rsidP="005077F0">
      <w:pPr>
        <w:pStyle w:val="ListParagraph"/>
        <w:numPr>
          <w:ilvl w:val="1"/>
          <w:numId w:val="20"/>
        </w:numPr>
        <w:rPr>
          <w:rFonts w:ascii="Arial" w:hAnsi="Arial" w:cs="Arial"/>
        </w:rPr>
      </w:pPr>
      <w:r w:rsidRPr="00850F99">
        <w:rPr>
          <w:rFonts w:ascii="Arial" w:hAnsi="Arial" w:cs="Arial"/>
        </w:rPr>
        <w:t>Name</w:t>
      </w:r>
      <w:r w:rsidR="00C06A50" w:rsidRPr="001E7000">
        <w:rPr>
          <w:rFonts w:ascii="Arial" w:hAnsi="Arial" w:cs="Arial"/>
        </w:rPr>
        <w:t xml:space="preserve">/ </w:t>
      </w:r>
      <w:r w:rsidRPr="00850F99">
        <w:rPr>
          <w:rFonts w:ascii="Arial" w:hAnsi="Arial" w:cs="Arial"/>
        </w:rPr>
        <w:t>Contact address</w:t>
      </w:r>
      <w:r w:rsidR="00C06A50" w:rsidRPr="001E7000">
        <w:rPr>
          <w:rFonts w:ascii="Arial" w:hAnsi="Arial" w:cs="Arial"/>
        </w:rPr>
        <w:t xml:space="preserve">/ </w:t>
      </w:r>
      <w:r w:rsidRPr="00850F99">
        <w:rPr>
          <w:rFonts w:ascii="Arial" w:hAnsi="Arial" w:cs="Arial"/>
        </w:rPr>
        <w:t>Phone number and email</w:t>
      </w:r>
      <w:r w:rsidR="00C06A50" w:rsidRPr="001E7000">
        <w:rPr>
          <w:rFonts w:ascii="Arial" w:hAnsi="Arial" w:cs="Arial"/>
        </w:rPr>
        <w:t xml:space="preserve"> </w:t>
      </w:r>
    </w:p>
    <w:p w14:paraId="7AA7CB32" w14:textId="4DA18D6A" w:rsidR="00E13FFC" w:rsidRPr="001E7000" w:rsidRDefault="00E13FFC" w:rsidP="005077F0">
      <w:pPr>
        <w:pStyle w:val="ListParagraph"/>
        <w:numPr>
          <w:ilvl w:val="0"/>
          <w:numId w:val="19"/>
        </w:numPr>
        <w:rPr>
          <w:rFonts w:ascii="Arial" w:hAnsi="Arial" w:cs="Arial"/>
        </w:rPr>
      </w:pPr>
      <w:r w:rsidRPr="00850F99">
        <w:rPr>
          <w:rFonts w:ascii="Arial" w:hAnsi="Arial" w:cs="Arial"/>
        </w:rPr>
        <w:t xml:space="preserve">Information being requested </w:t>
      </w:r>
    </w:p>
    <w:p w14:paraId="122B40AB" w14:textId="68BB3B9B" w:rsidR="00E13FFC" w:rsidRPr="001E7000" w:rsidRDefault="00E13FFC" w:rsidP="005077F0">
      <w:pPr>
        <w:pStyle w:val="ListParagraph"/>
        <w:numPr>
          <w:ilvl w:val="0"/>
          <w:numId w:val="19"/>
        </w:numPr>
        <w:rPr>
          <w:rFonts w:ascii="Arial" w:hAnsi="Arial" w:cs="Arial"/>
        </w:rPr>
      </w:pPr>
      <w:r w:rsidRPr="00850F99">
        <w:rPr>
          <w:rFonts w:ascii="Arial" w:hAnsi="Arial" w:cs="Arial"/>
        </w:rPr>
        <w:t xml:space="preserve">Reason for requesting the information </w:t>
      </w:r>
      <w:r w:rsidR="002503E2" w:rsidRPr="001E7000">
        <w:rPr>
          <w:rFonts w:ascii="Arial" w:hAnsi="Arial" w:cs="Arial"/>
        </w:rPr>
        <w:t>(</w:t>
      </w:r>
      <w:r w:rsidRPr="00850F99">
        <w:rPr>
          <w:rFonts w:ascii="Arial" w:hAnsi="Arial" w:cs="Arial"/>
        </w:rPr>
        <w:t>so that we locate and prioritise the datasets that will be of most value</w:t>
      </w:r>
      <w:r w:rsidR="002503E2" w:rsidRPr="001E7000">
        <w:rPr>
          <w:rFonts w:ascii="Arial" w:hAnsi="Arial" w:cs="Arial"/>
        </w:rPr>
        <w:t>)</w:t>
      </w:r>
      <w:r w:rsidRPr="00850F99">
        <w:rPr>
          <w:rFonts w:ascii="Arial" w:hAnsi="Arial" w:cs="Arial"/>
        </w:rPr>
        <w:t xml:space="preserve">. </w:t>
      </w:r>
    </w:p>
    <w:p w14:paraId="046592F3" w14:textId="77777777" w:rsidR="00C62155" w:rsidRPr="001E7000" w:rsidRDefault="00C62155" w:rsidP="00C62155">
      <w:pPr>
        <w:spacing w:before="0" w:after="0"/>
        <w:rPr>
          <w:rFonts w:cs="Arial"/>
          <w:sz w:val="22"/>
          <w:szCs w:val="22"/>
        </w:rPr>
      </w:pPr>
    </w:p>
    <w:p w14:paraId="3665220F" w14:textId="3CFBDF6A" w:rsidR="000512D8" w:rsidRDefault="00E13FFC" w:rsidP="00850F99">
      <w:pPr>
        <w:spacing w:before="0" w:after="0"/>
        <w:rPr>
          <w:rFonts w:cs="Arial"/>
          <w:sz w:val="22"/>
          <w:szCs w:val="22"/>
        </w:rPr>
      </w:pPr>
      <w:r w:rsidRPr="00850F99">
        <w:rPr>
          <w:rFonts w:cs="Arial"/>
          <w:sz w:val="22"/>
          <w:szCs w:val="22"/>
        </w:rPr>
        <w:t xml:space="preserve">If staff receive a subject access request in any form, they must forward it to the </w:t>
      </w:r>
      <w:r w:rsidR="007845D5" w:rsidRPr="00850F99">
        <w:rPr>
          <w:rFonts w:cs="Arial"/>
          <w:sz w:val="22"/>
          <w:szCs w:val="22"/>
        </w:rPr>
        <w:t xml:space="preserve">data </w:t>
      </w:r>
      <w:r w:rsidR="00A555BE" w:rsidRPr="00850F99">
        <w:rPr>
          <w:rFonts w:cs="Arial"/>
          <w:sz w:val="22"/>
          <w:szCs w:val="22"/>
        </w:rPr>
        <w:t>protection lead</w:t>
      </w:r>
      <w:r w:rsidR="007845D5" w:rsidRPr="00850F99">
        <w:rPr>
          <w:rFonts w:cs="Arial"/>
          <w:sz w:val="22"/>
          <w:szCs w:val="22"/>
        </w:rPr>
        <w:t xml:space="preserve"> </w:t>
      </w:r>
      <w:r w:rsidR="00CB4FD9" w:rsidRPr="00850F99">
        <w:rPr>
          <w:rFonts w:cs="Arial"/>
          <w:sz w:val="22"/>
          <w:szCs w:val="22"/>
        </w:rPr>
        <w:t xml:space="preserve">in school </w:t>
      </w:r>
      <w:r w:rsidRPr="00850F99">
        <w:rPr>
          <w:rFonts w:cs="Arial"/>
          <w:sz w:val="22"/>
          <w:szCs w:val="22"/>
        </w:rPr>
        <w:t>immediately.</w:t>
      </w:r>
      <w:r w:rsidR="000512D8" w:rsidRPr="00850F99">
        <w:rPr>
          <w:rFonts w:cs="Arial"/>
          <w:sz w:val="22"/>
          <w:szCs w:val="22"/>
        </w:rPr>
        <w:t xml:space="preserve"> </w:t>
      </w:r>
      <w:r w:rsidR="00A555BE" w:rsidRPr="001E7000">
        <w:rPr>
          <w:rFonts w:cs="Arial"/>
          <w:sz w:val="22"/>
          <w:szCs w:val="22"/>
        </w:rPr>
        <w:t xml:space="preserve">  </w:t>
      </w:r>
    </w:p>
    <w:p w14:paraId="1AAAE698" w14:textId="77777777" w:rsidR="003C726D" w:rsidRPr="00850F99" w:rsidRDefault="003C726D" w:rsidP="00850F99">
      <w:pPr>
        <w:spacing w:before="0" w:after="0"/>
        <w:rPr>
          <w:rFonts w:cs="Arial"/>
          <w:b/>
          <w:bCs/>
          <w:sz w:val="22"/>
          <w:szCs w:val="22"/>
        </w:rPr>
      </w:pPr>
    </w:p>
    <w:p w14:paraId="408003D0" w14:textId="77777777" w:rsidR="008A0A8E" w:rsidRPr="002B02FB" w:rsidRDefault="000512D8" w:rsidP="002B02FB">
      <w:pPr>
        <w:rPr>
          <w:rFonts w:cs="Arial"/>
          <w:b/>
          <w:bCs/>
        </w:rPr>
      </w:pPr>
      <w:r w:rsidRPr="002B02FB">
        <w:rPr>
          <w:rFonts w:cs="Arial"/>
          <w:b/>
          <w:bCs/>
        </w:rPr>
        <w:t>9.2 Children and Subject Access Requests</w:t>
      </w:r>
    </w:p>
    <w:p w14:paraId="0BE5A869" w14:textId="53ABA9C3" w:rsidR="000512D8" w:rsidRDefault="000512D8" w:rsidP="002B02FB">
      <w:pPr>
        <w:rPr>
          <w:b/>
          <w:bCs/>
          <w:sz w:val="22"/>
          <w:szCs w:val="22"/>
        </w:rPr>
      </w:pPr>
      <w:r w:rsidRPr="00850F99">
        <w:rPr>
          <w:sz w:val="22"/>
          <w:szCs w:val="22"/>
        </w:rPr>
        <w:t>A child’s personal data belongs to the child, not to their parents or carers. For a parent or carer to make a request for a child’s data, the child must either not understand their data rights or have agreed to the request.</w:t>
      </w:r>
      <w:r w:rsidR="008A0A8E">
        <w:rPr>
          <w:b/>
          <w:bCs/>
          <w:sz w:val="22"/>
          <w:szCs w:val="22"/>
        </w:rPr>
        <w:t xml:space="preserve"> </w:t>
      </w:r>
      <w:r w:rsidRPr="00850F99">
        <w:rPr>
          <w:sz w:val="22"/>
          <w:szCs w:val="22"/>
        </w:rPr>
        <w:t xml:space="preserve">Generally, children under 12 are considered too young to fully understand </w:t>
      </w:r>
      <w:r w:rsidRPr="00850F99">
        <w:rPr>
          <w:sz w:val="22"/>
          <w:szCs w:val="22"/>
        </w:rPr>
        <w:lastRenderedPageBreak/>
        <w:t>these rights, so most requests from parents for pupils' data may be granted without the child’s direct permission. However, this is assessed on a case-by-case basis.</w:t>
      </w:r>
    </w:p>
    <w:p w14:paraId="2ED05DBB" w14:textId="77777777" w:rsidR="008A0A8E" w:rsidRPr="002B02FB" w:rsidRDefault="00330991" w:rsidP="002B02FB">
      <w:pPr>
        <w:rPr>
          <w:b/>
          <w:bCs/>
        </w:rPr>
      </w:pPr>
      <w:r w:rsidRPr="002B02FB">
        <w:rPr>
          <w:b/>
          <w:bCs/>
        </w:rPr>
        <w:t>9.3 Responding to Subject Access Requests</w:t>
      </w:r>
    </w:p>
    <w:p w14:paraId="734359EA" w14:textId="3A5D77F9" w:rsidR="00330991" w:rsidRPr="00850F99" w:rsidRDefault="00330991" w:rsidP="00B40413">
      <w:pPr>
        <w:rPr>
          <w:b/>
          <w:bCs/>
          <w:sz w:val="22"/>
          <w:szCs w:val="22"/>
        </w:rPr>
      </w:pPr>
      <w:r w:rsidRPr="00850F99">
        <w:rPr>
          <w:sz w:val="22"/>
          <w:szCs w:val="22"/>
        </w:rPr>
        <w:t>When we respond to requests:</w:t>
      </w:r>
    </w:p>
    <w:p w14:paraId="79DD508D" w14:textId="0AA89359" w:rsidR="00330991" w:rsidRPr="00191DAF" w:rsidRDefault="00330991" w:rsidP="005077F0">
      <w:pPr>
        <w:pStyle w:val="ListParagraph"/>
        <w:numPr>
          <w:ilvl w:val="0"/>
          <w:numId w:val="24"/>
        </w:numPr>
        <w:rPr>
          <w:rFonts w:ascii="Arial" w:hAnsi="Arial" w:cs="Arial"/>
          <w:b/>
          <w:bCs/>
        </w:rPr>
      </w:pPr>
      <w:r w:rsidRPr="00191DAF">
        <w:rPr>
          <w:rFonts w:ascii="Arial" w:hAnsi="Arial" w:cs="Arial"/>
        </w:rPr>
        <w:t xml:space="preserve">We may ask the individual for </w:t>
      </w:r>
      <w:r w:rsidR="0089305E" w:rsidRPr="00191DAF">
        <w:rPr>
          <w:rFonts w:ascii="Arial" w:hAnsi="Arial" w:cs="Arial"/>
        </w:rPr>
        <w:t>a form of ID</w:t>
      </w:r>
    </w:p>
    <w:p w14:paraId="3A683CD1" w14:textId="77777777" w:rsidR="00330991" w:rsidRPr="00191DAF" w:rsidRDefault="00330991" w:rsidP="005077F0">
      <w:pPr>
        <w:pStyle w:val="ListParagraph"/>
        <w:numPr>
          <w:ilvl w:val="0"/>
          <w:numId w:val="24"/>
        </w:numPr>
        <w:rPr>
          <w:rFonts w:ascii="Arial" w:hAnsi="Arial" w:cs="Arial"/>
          <w:b/>
          <w:bCs/>
        </w:rPr>
      </w:pPr>
      <w:r w:rsidRPr="00191DAF">
        <w:rPr>
          <w:rFonts w:ascii="Arial" w:hAnsi="Arial" w:cs="Arial"/>
        </w:rPr>
        <w:t>We may contact them by phone to confirm the request</w:t>
      </w:r>
    </w:p>
    <w:p w14:paraId="4BF1E0B0" w14:textId="77777777" w:rsidR="00330991" w:rsidRPr="00191DAF" w:rsidRDefault="00330991" w:rsidP="005077F0">
      <w:pPr>
        <w:pStyle w:val="ListParagraph"/>
        <w:numPr>
          <w:ilvl w:val="0"/>
          <w:numId w:val="24"/>
        </w:numPr>
        <w:rPr>
          <w:rFonts w:ascii="Arial" w:hAnsi="Arial" w:cs="Arial"/>
          <w:b/>
          <w:bCs/>
        </w:rPr>
      </w:pPr>
      <w:r w:rsidRPr="00191DAF">
        <w:rPr>
          <w:rFonts w:ascii="Arial" w:hAnsi="Arial" w:cs="Arial"/>
        </w:rPr>
        <w:t>We will respond within 1 month of receiving the request or required identification</w:t>
      </w:r>
    </w:p>
    <w:p w14:paraId="575DF931" w14:textId="08EBC00C" w:rsidR="00C96A2A" w:rsidRPr="00191DAF" w:rsidRDefault="00330991" w:rsidP="005077F0">
      <w:pPr>
        <w:pStyle w:val="ListParagraph"/>
        <w:numPr>
          <w:ilvl w:val="0"/>
          <w:numId w:val="24"/>
        </w:numPr>
        <w:rPr>
          <w:rFonts w:ascii="Arial" w:hAnsi="Arial" w:cs="Arial"/>
          <w:b/>
          <w:bCs/>
        </w:rPr>
      </w:pPr>
      <w:r w:rsidRPr="00191DAF">
        <w:rPr>
          <w:rFonts w:ascii="Arial" w:hAnsi="Arial" w:cs="Arial"/>
        </w:rPr>
        <w:t>We will provide the information at no cost</w:t>
      </w:r>
    </w:p>
    <w:p w14:paraId="1D406371" w14:textId="4FEAF19B" w:rsidR="00330991" w:rsidRPr="00191DAF" w:rsidRDefault="00330991" w:rsidP="005077F0">
      <w:pPr>
        <w:pStyle w:val="ListParagraph"/>
        <w:numPr>
          <w:ilvl w:val="0"/>
          <w:numId w:val="24"/>
        </w:numPr>
        <w:rPr>
          <w:rFonts w:ascii="Arial" w:hAnsi="Arial" w:cs="Arial"/>
          <w:b/>
          <w:bCs/>
        </w:rPr>
      </w:pPr>
      <w:r w:rsidRPr="00191DAF">
        <w:rPr>
          <w:rFonts w:ascii="Arial" w:hAnsi="Arial" w:cs="Arial"/>
        </w:rPr>
        <w:t>If the request is complex, we may take up to 3 months and will inform the individual within 1 month, explaining the need for extra time</w:t>
      </w:r>
      <w:r w:rsidR="008A0A8E" w:rsidRPr="00191DAF">
        <w:rPr>
          <w:rFonts w:ascii="Arial" w:hAnsi="Arial" w:cs="Arial"/>
          <w:b/>
          <w:bCs/>
        </w:rPr>
        <w:t>.</w:t>
      </w:r>
    </w:p>
    <w:p w14:paraId="4A33B3FA" w14:textId="77777777" w:rsidR="00330991" w:rsidRPr="00850F99" w:rsidRDefault="00330991" w:rsidP="00B40413">
      <w:pPr>
        <w:rPr>
          <w:b/>
          <w:bCs/>
          <w:sz w:val="22"/>
          <w:szCs w:val="22"/>
        </w:rPr>
      </w:pPr>
      <w:r w:rsidRPr="00850F99">
        <w:rPr>
          <w:sz w:val="22"/>
          <w:szCs w:val="22"/>
        </w:rPr>
        <w:t>We may not provide information if it:</w:t>
      </w:r>
    </w:p>
    <w:p w14:paraId="3C8C5410" w14:textId="77777777" w:rsidR="00330991" w:rsidRPr="00191DAF" w:rsidRDefault="00330991" w:rsidP="005077F0">
      <w:pPr>
        <w:pStyle w:val="ListParagraph"/>
        <w:numPr>
          <w:ilvl w:val="0"/>
          <w:numId w:val="25"/>
        </w:numPr>
        <w:rPr>
          <w:rFonts w:ascii="Arial" w:hAnsi="Arial" w:cs="Arial"/>
          <w:b/>
          <w:bCs/>
        </w:rPr>
      </w:pPr>
      <w:r w:rsidRPr="00191DAF">
        <w:rPr>
          <w:rFonts w:ascii="Arial" w:hAnsi="Arial" w:cs="Arial"/>
        </w:rPr>
        <w:t>Could seriously harm the physical or mental health of the student or another person</w:t>
      </w:r>
    </w:p>
    <w:p w14:paraId="6E81C646" w14:textId="77777777" w:rsidR="00330991" w:rsidRPr="00191DAF" w:rsidRDefault="00330991" w:rsidP="005077F0">
      <w:pPr>
        <w:pStyle w:val="ListParagraph"/>
        <w:numPr>
          <w:ilvl w:val="0"/>
          <w:numId w:val="25"/>
        </w:numPr>
        <w:rPr>
          <w:rFonts w:ascii="Arial" w:hAnsi="Arial" w:cs="Arial"/>
          <w:b/>
          <w:bCs/>
        </w:rPr>
      </w:pPr>
      <w:r w:rsidRPr="00191DAF">
        <w:rPr>
          <w:rFonts w:ascii="Arial" w:hAnsi="Arial" w:cs="Arial"/>
        </w:rPr>
        <w:t>Involves child abuse details where sharing would not be in the child’s best interests</w:t>
      </w:r>
    </w:p>
    <w:p w14:paraId="03A04AD1" w14:textId="739789FF" w:rsidR="00330991" w:rsidRPr="00191DAF" w:rsidRDefault="00330991" w:rsidP="005077F0">
      <w:pPr>
        <w:pStyle w:val="ListParagraph"/>
        <w:numPr>
          <w:ilvl w:val="0"/>
          <w:numId w:val="25"/>
        </w:numPr>
        <w:rPr>
          <w:rFonts w:ascii="Arial" w:hAnsi="Arial" w:cs="Arial"/>
          <w:b/>
          <w:bCs/>
        </w:rPr>
      </w:pPr>
      <w:r w:rsidRPr="00191DAF">
        <w:rPr>
          <w:rFonts w:ascii="Arial" w:hAnsi="Arial" w:cs="Arial"/>
        </w:rPr>
        <w:t>Contains personal data about someone else that cannot be anonymi</w:t>
      </w:r>
      <w:r w:rsidR="00B472D1" w:rsidRPr="00191DAF">
        <w:rPr>
          <w:rFonts w:ascii="Arial" w:hAnsi="Arial" w:cs="Arial"/>
        </w:rPr>
        <w:t>s</w:t>
      </w:r>
      <w:r w:rsidRPr="00191DAF">
        <w:rPr>
          <w:rFonts w:ascii="Arial" w:hAnsi="Arial" w:cs="Arial"/>
        </w:rPr>
        <w:t>ed, and we do not have consent to share it</w:t>
      </w:r>
    </w:p>
    <w:p w14:paraId="3762F03E" w14:textId="77777777" w:rsidR="00330991" w:rsidRPr="00191DAF" w:rsidRDefault="00330991" w:rsidP="005077F0">
      <w:pPr>
        <w:pStyle w:val="ListParagraph"/>
        <w:numPr>
          <w:ilvl w:val="0"/>
          <w:numId w:val="25"/>
        </w:numPr>
        <w:rPr>
          <w:rFonts w:ascii="Arial" w:hAnsi="Arial" w:cs="Arial"/>
          <w:b/>
          <w:bCs/>
        </w:rPr>
      </w:pPr>
      <w:r w:rsidRPr="00191DAF">
        <w:rPr>
          <w:rFonts w:ascii="Arial" w:hAnsi="Arial" w:cs="Arial"/>
        </w:rPr>
        <w:t>Is part of certain sensitive documents like legal, crime, immigration, management, or exam-related records</w:t>
      </w:r>
    </w:p>
    <w:p w14:paraId="6D553D44" w14:textId="77777777" w:rsidR="008A0A8E" w:rsidRPr="008A0A8E" w:rsidRDefault="008A0A8E" w:rsidP="00B40413">
      <w:pPr>
        <w:rPr>
          <w:lang w:val="en-GB" w:eastAsia="x-none"/>
        </w:rPr>
      </w:pPr>
    </w:p>
    <w:p w14:paraId="376BE76E" w14:textId="3B33F2C4" w:rsidR="008A0A8E" w:rsidRDefault="008A0A8E" w:rsidP="00B40413">
      <w:pPr>
        <w:rPr>
          <w:sz w:val="22"/>
          <w:szCs w:val="28"/>
          <w:lang w:val="en-GB" w:eastAsia="x-none"/>
        </w:rPr>
      </w:pPr>
      <w:bookmarkStart w:id="25" w:name="_Hlk212464449"/>
      <w:r w:rsidRPr="008A0A8E">
        <w:rPr>
          <w:sz w:val="22"/>
          <w:szCs w:val="28"/>
          <w:lang w:val="en-GB" w:eastAsia="x-none"/>
        </w:rPr>
        <w:t xml:space="preserve">The school will assess </w:t>
      </w:r>
      <w:r w:rsidR="00191DAF">
        <w:rPr>
          <w:sz w:val="22"/>
          <w:szCs w:val="28"/>
          <w:lang w:val="en-GB" w:eastAsia="x-none"/>
        </w:rPr>
        <w:t xml:space="preserve">what constitutes </w:t>
      </w:r>
      <w:r w:rsidRPr="008A0A8E">
        <w:rPr>
          <w:sz w:val="22"/>
          <w:szCs w:val="28"/>
          <w:lang w:val="en-GB" w:eastAsia="x-none"/>
        </w:rPr>
        <w:t>reasonable and proportionate searc</w:t>
      </w:r>
      <w:r w:rsidR="00191DAF">
        <w:rPr>
          <w:sz w:val="22"/>
          <w:szCs w:val="28"/>
          <w:lang w:val="en-GB" w:eastAsia="x-none"/>
        </w:rPr>
        <w:t xml:space="preserve">hes. Subsequently, the school will undertake the necessary actions </w:t>
      </w:r>
      <w:r w:rsidRPr="008A0A8E">
        <w:rPr>
          <w:sz w:val="22"/>
          <w:szCs w:val="28"/>
          <w:lang w:val="en-GB" w:eastAsia="x-none"/>
        </w:rPr>
        <w:t>to coll</w:t>
      </w:r>
      <w:r w:rsidR="00191DAF">
        <w:rPr>
          <w:sz w:val="22"/>
          <w:szCs w:val="28"/>
          <w:lang w:val="en-GB" w:eastAsia="x-none"/>
        </w:rPr>
        <w:t>ate</w:t>
      </w:r>
      <w:r w:rsidRPr="008A0A8E">
        <w:rPr>
          <w:sz w:val="22"/>
          <w:szCs w:val="28"/>
          <w:lang w:val="en-GB" w:eastAsia="x-none"/>
        </w:rPr>
        <w:t xml:space="preserve"> the appropriate personal dat</w:t>
      </w:r>
      <w:r>
        <w:rPr>
          <w:sz w:val="22"/>
          <w:szCs w:val="28"/>
          <w:lang w:val="en-GB" w:eastAsia="x-none"/>
        </w:rPr>
        <w:t>a</w:t>
      </w:r>
      <w:r w:rsidRPr="008A0A8E">
        <w:rPr>
          <w:sz w:val="22"/>
          <w:szCs w:val="28"/>
          <w:lang w:val="en-GB" w:eastAsia="x-none"/>
        </w:rPr>
        <w:t xml:space="preserve">. </w:t>
      </w:r>
      <w:r w:rsidR="00B40413" w:rsidRPr="00B40413">
        <w:rPr>
          <w:sz w:val="22"/>
          <w:szCs w:val="28"/>
          <w:lang w:val="en-GB" w:eastAsia="x-none"/>
        </w:rPr>
        <w:t>Where clarification regarding the scope of a subject access request is required, or where the volume of information is too extensive to process, the school will contact the data subject to request additional details. The request will be placed on hold until the necessary clarification has been received</w:t>
      </w:r>
      <w:r w:rsidR="00B40413">
        <w:rPr>
          <w:sz w:val="22"/>
          <w:szCs w:val="28"/>
          <w:lang w:val="en-GB" w:eastAsia="x-none"/>
        </w:rPr>
        <w:t>.</w:t>
      </w:r>
    </w:p>
    <w:p w14:paraId="55230F08" w14:textId="6EBB41C6" w:rsidR="008A0A8E" w:rsidRDefault="00330991" w:rsidP="00B40413">
      <w:pPr>
        <w:rPr>
          <w:sz w:val="22"/>
          <w:szCs w:val="22"/>
        </w:rPr>
      </w:pPr>
      <w:bookmarkStart w:id="26" w:name="_Hlk212464436"/>
      <w:bookmarkEnd w:id="25"/>
      <w:r w:rsidRPr="00850F99">
        <w:rPr>
          <w:sz w:val="22"/>
          <w:szCs w:val="22"/>
        </w:rPr>
        <w:t>If the request is</w:t>
      </w:r>
      <w:r w:rsidR="003F0C05">
        <w:rPr>
          <w:sz w:val="22"/>
          <w:szCs w:val="22"/>
        </w:rPr>
        <w:t xml:space="preserve"> manifestly excessive, manifestly unfounded, unreasonable or repeated</w:t>
      </w:r>
      <w:r w:rsidRPr="00850F99">
        <w:rPr>
          <w:sz w:val="22"/>
          <w:szCs w:val="22"/>
        </w:rPr>
        <w:t>, we may refuse or charge a fee to cover costs. If we refuse a request, we will explain why and inform the individual of their right to contact the ICO or to seek a legal resolution.</w:t>
      </w:r>
      <w:r w:rsidR="00525A3F">
        <w:rPr>
          <w:sz w:val="22"/>
          <w:szCs w:val="22"/>
        </w:rPr>
        <w:t xml:space="preserve"> </w:t>
      </w:r>
    </w:p>
    <w:bookmarkEnd w:id="26"/>
    <w:p w14:paraId="4E57CE11" w14:textId="37886CD9" w:rsidR="00B40413" w:rsidRDefault="00525A3F" w:rsidP="008A0A8E">
      <w:pPr>
        <w:rPr>
          <w:sz w:val="22"/>
          <w:szCs w:val="22"/>
        </w:rPr>
      </w:pPr>
      <w:r>
        <w:rPr>
          <w:sz w:val="22"/>
          <w:szCs w:val="22"/>
        </w:rPr>
        <w:t>The Data Protection Officer shall provide guidance</w:t>
      </w:r>
      <w:r w:rsidR="007A106B">
        <w:rPr>
          <w:sz w:val="22"/>
          <w:szCs w:val="22"/>
        </w:rPr>
        <w:t xml:space="preserve"> and oversee the response ensuring that</w:t>
      </w:r>
      <w:r w:rsidR="00F840B2">
        <w:rPr>
          <w:sz w:val="22"/>
          <w:szCs w:val="22"/>
        </w:rPr>
        <w:t xml:space="preserve"> this is within the spirit of the principles of the UK GDPR and in accordance with the </w:t>
      </w:r>
      <w:r w:rsidR="001C1839">
        <w:rPr>
          <w:sz w:val="22"/>
          <w:szCs w:val="22"/>
        </w:rPr>
        <w:t xml:space="preserve">legislation. </w:t>
      </w:r>
    </w:p>
    <w:bookmarkEnd w:id="24"/>
    <w:p w14:paraId="074EE490" w14:textId="77777777" w:rsidR="008A0A8E" w:rsidRDefault="008A0A8E" w:rsidP="008A0A8E">
      <w:pPr>
        <w:rPr>
          <w:sz w:val="22"/>
          <w:szCs w:val="22"/>
        </w:rPr>
      </w:pPr>
    </w:p>
    <w:p w14:paraId="3923BB03" w14:textId="77777777" w:rsidR="008A0A8E" w:rsidRPr="002B02FB" w:rsidRDefault="00330991" w:rsidP="003C726D">
      <w:pPr>
        <w:rPr>
          <w:b/>
          <w:bCs/>
        </w:rPr>
      </w:pPr>
      <w:r w:rsidRPr="002B02FB">
        <w:rPr>
          <w:b/>
          <w:bCs/>
        </w:rPr>
        <w:t xml:space="preserve">9.4 </w:t>
      </w:r>
      <w:bookmarkStart w:id="27" w:name="_Hlk214021964"/>
      <w:r w:rsidRPr="002B02FB">
        <w:rPr>
          <w:b/>
          <w:bCs/>
        </w:rPr>
        <w:t>Other Data Protection Rights of the Individual</w:t>
      </w:r>
      <w:r w:rsidRPr="002B02FB">
        <w:rPr>
          <w:b/>
          <w:bCs/>
        </w:rPr>
        <w:br/>
      </w:r>
    </w:p>
    <w:p w14:paraId="555C41E4" w14:textId="77777777" w:rsidR="008A0A8E" w:rsidRDefault="00330991" w:rsidP="00B40413">
      <w:pPr>
        <w:rPr>
          <w:sz w:val="22"/>
          <w:szCs w:val="22"/>
        </w:rPr>
      </w:pPr>
      <w:r w:rsidRPr="00850F99">
        <w:rPr>
          <w:sz w:val="22"/>
          <w:szCs w:val="22"/>
        </w:rPr>
        <w:t>In addition to the right to make a subject access request, individuals also have the right to:</w:t>
      </w:r>
    </w:p>
    <w:p w14:paraId="3D3C4DAC" w14:textId="0AD6B702" w:rsidR="00B40413" w:rsidRPr="00DD2DFB" w:rsidRDefault="00330991" w:rsidP="005077F0">
      <w:pPr>
        <w:pStyle w:val="ListParagraph"/>
        <w:numPr>
          <w:ilvl w:val="0"/>
          <w:numId w:val="23"/>
        </w:numPr>
        <w:rPr>
          <w:rFonts w:ascii="Arial" w:hAnsi="Arial" w:cs="Arial"/>
        </w:rPr>
      </w:pPr>
      <w:r w:rsidRPr="00DD2DFB">
        <w:rPr>
          <w:rFonts w:ascii="Arial" w:hAnsi="Arial" w:cs="Arial"/>
        </w:rPr>
        <w:t>Withdraw their consent to data processing at any time</w:t>
      </w:r>
      <w:r w:rsidR="00B40413" w:rsidRPr="00DD2DFB">
        <w:rPr>
          <w:rFonts w:ascii="Arial" w:hAnsi="Arial" w:cs="Arial"/>
        </w:rPr>
        <w:tab/>
      </w:r>
    </w:p>
    <w:p w14:paraId="3F94728F" w14:textId="5AD98743" w:rsidR="003F0C05" w:rsidRPr="00DD2DFB" w:rsidRDefault="00330991" w:rsidP="005077F0">
      <w:pPr>
        <w:pStyle w:val="ListParagraph"/>
        <w:numPr>
          <w:ilvl w:val="0"/>
          <w:numId w:val="23"/>
        </w:numPr>
        <w:rPr>
          <w:rFonts w:ascii="Arial" w:hAnsi="Arial" w:cs="Arial"/>
        </w:rPr>
      </w:pPr>
      <w:r w:rsidRPr="00DD2DFB">
        <w:rPr>
          <w:rFonts w:ascii="Arial" w:hAnsi="Arial" w:cs="Arial"/>
        </w:rPr>
        <w:t>Ask for correction, deletion, or limited processing of their data (in certain cases)</w:t>
      </w:r>
      <w:r w:rsidR="003F0C05" w:rsidRPr="00DD2DFB">
        <w:rPr>
          <w:rFonts w:ascii="Arial" w:hAnsi="Arial" w:cs="Arial"/>
        </w:rPr>
        <w:tab/>
      </w:r>
    </w:p>
    <w:p w14:paraId="2C28F609" w14:textId="2110294E" w:rsidR="00B40413" w:rsidRPr="00DD2DFB" w:rsidRDefault="00330991" w:rsidP="005077F0">
      <w:pPr>
        <w:pStyle w:val="ListParagraph"/>
        <w:numPr>
          <w:ilvl w:val="0"/>
          <w:numId w:val="23"/>
        </w:numPr>
        <w:rPr>
          <w:rFonts w:ascii="Arial" w:hAnsi="Arial" w:cs="Arial"/>
          <w:b/>
          <w:bCs/>
        </w:rPr>
      </w:pPr>
      <w:r w:rsidRPr="00DD2DFB">
        <w:rPr>
          <w:rFonts w:ascii="Arial" w:hAnsi="Arial" w:cs="Arial"/>
        </w:rPr>
        <w:t>Prevent their data from being used for direct marketing</w:t>
      </w:r>
    </w:p>
    <w:p w14:paraId="20CB9444" w14:textId="77777777" w:rsidR="008A0A8E" w:rsidRPr="00DD2DFB" w:rsidRDefault="00330991" w:rsidP="005077F0">
      <w:pPr>
        <w:pStyle w:val="ListParagraph"/>
        <w:numPr>
          <w:ilvl w:val="0"/>
          <w:numId w:val="23"/>
        </w:numPr>
        <w:rPr>
          <w:rFonts w:ascii="Arial" w:hAnsi="Arial" w:cs="Arial"/>
          <w:b/>
          <w:bCs/>
        </w:rPr>
      </w:pPr>
      <w:r w:rsidRPr="00DD2DFB">
        <w:rPr>
          <w:rFonts w:ascii="Arial" w:hAnsi="Arial" w:cs="Arial"/>
        </w:rPr>
        <w:t>Object to data processing based on public interest or legitimate interests</w:t>
      </w:r>
    </w:p>
    <w:p w14:paraId="1D46AF68" w14:textId="77777777" w:rsidR="008A0A8E" w:rsidRPr="00DD2DFB" w:rsidRDefault="00330991" w:rsidP="005077F0">
      <w:pPr>
        <w:pStyle w:val="ListParagraph"/>
        <w:numPr>
          <w:ilvl w:val="0"/>
          <w:numId w:val="23"/>
        </w:numPr>
        <w:rPr>
          <w:rFonts w:ascii="Arial" w:hAnsi="Arial" w:cs="Arial"/>
          <w:b/>
          <w:bCs/>
        </w:rPr>
      </w:pPr>
      <w:r w:rsidRPr="00DD2DFB">
        <w:rPr>
          <w:rFonts w:ascii="Arial" w:hAnsi="Arial" w:cs="Arial"/>
        </w:rPr>
        <w:t>Challenge decisions made by automated data processing with no human involvement</w:t>
      </w:r>
    </w:p>
    <w:p w14:paraId="527A9B8C" w14:textId="77777777" w:rsidR="008A0A8E" w:rsidRPr="00DD2DFB" w:rsidRDefault="00330991" w:rsidP="005077F0">
      <w:pPr>
        <w:pStyle w:val="ListParagraph"/>
        <w:numPr>
          <w:ilvl w:val="0"/>
          <w:numId w:val="23"/>
        </w:numPr>
        <w:rPr>
          <w:rFonts w:ascii="Arial" w:hAnsi="Arial" w:cs="Arial"/>
          <w:b/>
          <w:bCs/>
        </w:rPr>
      </w:pPr>
      <w:r w:rsidRPr="00DD2DFB">
        <w:rPr>
          <w:rFonts w:ascii="Arial" w:hAnsi="Arial" w:cs="Arial"/>
        </w:rPr>
        <w:t>Be notified of a data breach (in some cases)</w:t>
      </w:r>
    </w:p>
    <w:p w14:paraId="6A9845D2" w14:textId="77777777" w:rsidR="008A0A8E" w:rsidRPr="00DD2DFB" w:rsidRDefault="00330991" w:rsidP="005077F0">
      <w:pPr>
        <w:pStyle w:val="ListParagraph"/>
        <w:numPr>
          <w:ilvl w:val="0"/>
          <w:numId w:val="23"/>
        </w:numPr>
        <w:rPr>
          <w:rFonts w:ascii="Arial" w:hAnsi="Arial" w:cs="Arial"/>
          <w:b/>
          <w:bCs/>
        </w:rPr>
      </w:pPr>
      <w:r w:rsidRPr="00DD2DFB">
        <w:rPr>
          <w:rFonts w:ascii="Arial" w:hAnsi="Arial" w:cs="Arial"/>
        </w:rPr>
        <w:t>Submit a complaint to the ICO</w:t>
      </w:r>
    </w:p>
    <w:p w14:paraId="6A3AD396" w14:textId="6A94D40F" w:rsidR="00330991" w:rsidRPr="00DD2DFB" w:rsidRDefault="00330991" w:rsidP="005077F0">
      <w:pPr>
        <w:pStyle w:val="ListParagraph"/>
        <w:numPr>
          <w:ilvl w:val="0"/>
          <w:numId w:val="23"/>
        </w:numPr>
        <w:rPr>
          <w:rFonts w:ascii="Arial" w:hAnsi="Arial" w:cs="Arial"/>
        </w:rPr>
      </w:pPr>
      <w:r w:rsidRPr="00DD2DFB">
        <w:rPr>
          <w:rFonts w:ascii="Arial" w:hAnsi="Arial" w:cs="Arial"/>
        </w:rPr>
        <w:t>Request that their data be transferred to another party in a structured, common, and machine-readable format (in certain cases)</w:t>
      </w:r>
    </w:p>
    <w:p w14:paraId="02F9A498" w14:textId="6A60F4F2" w:rsidR="00032FDA" w:rsidRPr="00DD2DFB" w:rsidRDefault="00330991" w:rsidP="005077F0">
      <w:pPr>
        <w:pStyle w:val="ListParagraph"/>
        <w:numPr>
          <w:ilvl w:val="0"/>
          <w:numId w:val="23"/>
        </w:numPr>
        <w:rPr>
          <w:rFonts w:ascii="Arial" w:hAnsi="Arial" w:cs="Arial"/>
          <w:b/>
          <w:bCs/>
        </w:rPr>
      </w:pPr>
      <w:r w:rsidRPr="00DD2DFB">
        <w:rPr>
          <w:rFonts w:ascii="Arial" w:hAnsi="Arial" w:cs="Arial"/>
        </w:rPr>
        <w:t xml:space="preserve">Individuals can submit requests for these rights to the </w:t>
      </w:r>
      <w:r w:rsidR="00302D66" w:rsidRPr="00DD2DFB">
        <w:rPr>
          <w:rFonts w:ascii="Arial" w:hAnsi="Arial" w:cs="Arial"/>
        </w:rPr>
        <w:t xml:space="preserve">data protection lead or to the </w:t>
      </w:r>
      <w:r w:rsidRPr="00DD2DFB">
        <w:rPr>
          <w:rFonts w:ascii="Arial" w:hAnsi="Arial" w:cs="Arial"/>
        </w:rPr>
        <w:t xml:space="preserve">DPO. If staff receive such a request, they should forward it to the </w:t>
      </w:r>
      <w:r w:rsidR="00302D66" w:rsidRPr="00DD2DFB">
        <w:rPr>
          <w:rFonts w:ascii="Arial" w:hAnsi="Arial" w:cs="Arial"/>
        </w:rPr>
        <w:t>data protection lead</w:t>
      </w:r>
      <w:r w:rsidR="00820730" w:rsidRPr="00DD2DFB">
        <w:rPr>
          <w:rFonts w:ascii="Arial" w:hAnsi="Arial" w:cs="Arial"/>
        </w:rPr>
        <w:t xml:space="preserve"> who will consult the DPO. </w:t>
      </w:r>
    </w:p>
    <w:p w14:paraId="3A6E2A9A" w14:textId="1E466B1A" w:rsidR="001932AF" w:rsidRPr="00850F99" w:rsidRDefault="001932AF" w:rsidP="00883DC9">
      <w:pPr>
        <w:pStyle w:val="Heading1"/>
      </w:pPr>
      <w:bookmarkStart w:id="28" w:name="_Toc212468214"/>
      <w:bookmarkEnd w:id="27"/>
      <w:r w:rsidRPr="00850F99">
        <w:lastRenderedPageBreak/>
        <w:t>10</w:t>
      </w:r>
      <w:r w:rsidR="002B02FB">
        <w:t>.</w:t>
      </w:r>
      <w:r w:rsidRPr="00850F99">
        <w:t xml:space="preserve"> Parental Requests to See the Educational Record</w:t>
      </w:r>
      <w:bookmarkEnd w:id="28"/>
    </w:p>
    <w:p w14:paraId="2F6529B7" w14:textId="2FD1AE07" w:rsidR="001932AF" w:rsidRPr="00850F99" w:rsidRDefault="001932AF" w:rsidP="001932AF">
      <w:pPr>
        <w:spacing w:after="0"/>
        <w:rPr>
          <w:rFonts w:cs="Arial"/>
          <w:sz w:val="22"/>
          <w:szCs w:val="22"/>
          <w:lang w:val="en-GB"/>
        </w:rPr>
      </w:pPr>
      <w:r w:rsidRPr="00850F99">
        <w:rPr>
          <w:rFonts w:cs="Arial"/>
          <w:sz w:val="22"/>
          <w:szCs w:val="22"/>
          <w:lang w:val="en-GB"/>
        </w:rPr>
        <w:t>Parents or those with parental responsibility have the legal right to access their child’s educational record (which includes most information about the pupil) for free within 15 school days</w:t>
      </w:r>
      <w:r w:rsidR="00976D02" w:rsidRPr="00850F99">
        <w:rPr>
          <w:rFonts w:cs="Arial"/>
          <w:sz w:val="22"/>
          <w:szCs w:val="22"/>
          <w:lang w:val="en-GB"/>
        </w:rPr>
        <w:t xml:space="preserve"> (term time)</w:t>
      </w:r>
      <w:r w:rsidRPr="00850F99">
        <w:rPr>
          <w:rFonts w:cs="Arial"/>
          <w:sz w:val="22"/>
          <w:szCs w:val="22"/>
          <w:lang w:val="en-GB"/>
        </w:rPr>
        <w:t xml:space="preserve"> of submitting a </w:t>
      </w:r>
      <w:r w:rsidRPr="00850F99">
        <w:rPr>
          <w:rFonts w:cs="Arial"/>
          <w:sz w:val="22"/>
          <w:szCs w:val="22"/>
          <w:u w:val="single"/>
          <w:lang w:val="en-GB"/>
        </w:rPr>
        <w:t>written</w:t>
      </w:r>
      <w:r w:rsidRPr="00850F99">
        <w:rPr>
          <w:rFonts w:cs="Arial"/>
          <w:sz w:val="22"/>
          <w:szCs w:val="22"/>
          <w:lang w:val="en-GB"/>
        </w:rPr>
        <w:t xml:space="preserve"> request.</w:t>
      </w:r>
      <w:r w:rsidR="00A91B58" w:rsidRPr="00850F99">
        <w:rPr>
          <w:rFonts w:cs="Arial"/>
          <w:sz w:val="22"/>
          <w:szCs w:val="22"/>
          <w:lang w:val="en-GB"/>
        </w:rPr>
        <w:t xml:space="preserve"> </w:t>
      </w:r>
    </w:p>
    <w:p w14:paraId="03E2C8AB" w14:textId="50E135B3" w:rsidR="00EA68B7" w:rsidRDefault="001932AF" w:rsidP="001932AF">
      <w:pPr>
        <w:spacing w:after="0"/>
        <w:rPr>
          <w:rFonts w:cs="Arial"/>
          <w:sz w:val="22"/>
          <w:szCs w:val="22"/>
          <w:lang w:val="en-GB"/>
        </w:rPr>
      </w:pPr>
      <w:r w:rsidRPr="00850F99">
        <w:rPr>
          <w:rFonts w:cs="Arial"/>
          <w:sz w:val="22"/>
          <w:szCs w:val="22"/>
          <w:lang w:val="en-GB"/>
        </w:rPr>
        <w:t xml:space="preserve">If the request is for a copy of the educational record, the school </w:t>
      </w:r>
      <w:r w:rsidR="00CB4FD9" w:rsidRPr="00850F99">
        <w:rPr>
          <w:rFonts w:cs="Arial"/>
          <w:sz w:val="22"/>
          <w:szCs w:val="22"/>
          <w:lang w:val="en-GB"/>
        </w:rPr>
        <w:t xml:space="preserve">can </w:t>
      </w:r>
      <w:r w:rsidRPr="00850F99">
        <w:rPr>
          <w:rFonts w:cs="Arial"/>
          <w:sz w:val="22"/>
          <w:szCs w:val="22"/>
          <w:lang w:val="en-GB"/>
        </w:rPr>
        <w:t>charge a fee to cover the cost of providing it.</w:t>
      </w:r>
      <w:r w:rsidR="00EA68B7">
        <w:rPr>
          <w:rFonts w:cs="Arial"/>
          <w:sz w:val="22"/>
          <w:szCs w:val="22"/>
          <w:lang w:val="en-GB"/>
        </w:rPr>
        <w:tab/>
      </w:r>
    </w:p>
    <w:p w14:paraId="2BD9B1E9" w14:textId="77777777" w:rsidR="00EA68B7" w:rsidRPr="00850F99" w:rsidRDefault="00EA68B7" w:rsidP="001932AF">
      <w:pPr>
        <w:spacing w:after="0"/>
        <w:rPr>
          <w:rFonts w:cs="Arial"/>
          <w:sz w:val="22"/>
          <w:szCs w:val="22"/>
          <w:lang w:val="en-GB"/>
        </w:rPr>
      </w:pPr>
    </w:p>
    <w:p w14:paraId="64B37474" w14:textId="77777777" w:rsidR="00EA68B7" w:rsidRDefault="00EA68B7" w:rsidP="001A15AB">
      <w:pPr>
        <w:spacing w:before="0" w:after="0"/>
        <w:rPr>
          <w:rFonts w:cs="Arial"/>
          <w:sz w:val="22"/>
          <w:szCs w:val="22"/>
          <w:lang w:val="en-GB"/>
        </w:rPr>
      </w:pPr>
      <w:r w:rsidRPr="00850F99">
        <w:rPr>
          <w:rFonts w:cs="Arial"/>
          <w:sz w:val="22"/>
          <w:szCs w:val="22"/>
          <w:lang w:val="en-GB"/>
        </w:rPr>
        <w:t>This right applies as long as the pupil is under 18 years old</w:t>
      </w:r>
      <w:r>
        <w:rPr>
          <w:rFonts w:cs="Arial"/>
          <w:sz w:val="22"/>
          <w:szCs w:val="22"/>
          <w:lang w:val="en-GB"/>
        </w:rPr>
        <w:t xml:space="preserve"> and still in attendance at the school.</w:t>
      </w:r>
      <w:r>
        <w:rPr>
          <w:rFonts w:cs="Arial"/>
          <w:sz w:val="22"/>
          <w:szCs w:val="22"/>
          <w:lang w:val="en-GB"/>
        </w:rPr>
        <w:tab/>
      </w:r>
    </w:p>
    <w:p w14:paraId="10313B8B" w14:textId="77777777" w:rsidR="00EA68B7" w:rsidRDefault="00EA68B7" w:rsidP="001A15AB">
      <w:pPr>
        <w:spacing w:before="0" w:after="0"/>
        <w:rPr>
          <w:rFonts w:cs="Arial"/>
          <w:sz w:val="22"/>
          <w:szCs w:val="22"/>
          <w:lang w:val="en-GB"/>
        </w:rPr>
      </w:pPr>
    </w:p>
    <w:p w14:paraId="1401D21B" w14:textId="53877F73" w:rsidR="001932AF" w:rsidRPr="00850F99" w:rsidRDefault="001932AF" w:rsidP="001A15AB">
      <w:pPr>
        <w:spacing w:before="0" w:after="0"/>
        <w:rPr>
          <w:rFonts w:cs="Arial"/>
          <w:sz w:val="22"/>
          <w:szCs w:val="22"/>
          <w:lang w:val="en-GB"/>
        </w:rPr>
      </w:pPr>
      <w:r w:rsidRPr="00850F99">
        <w:rPr>
          <w:rFonts w:cs="Arial"/>
          <w:sz w:val="22"/>
          <w:szCs w:val="22"/>
          <w:lang w:val="en-GB"/>
        </w:rPr>
        <w:t>In certain situations, this right may be denied, such as if sharing the information could cause serious harm to the physical or mental health of the pupil or another person, or if it would release exam marks before they are officially published.</w:t>
      </w:r>
    </w:p>
    <w:p w14:paraId="457FA162" w14:textId="77777777" w:rsidR="00C74C64" w:rsidRPr="00850F99" w:rsidRDefault="00C74C64" w:rsidP="001A15AB">
      <w:pPr>
        <w:spacing w:before="0" w:after="0"/>
        <w:rPr>
          <w:rFonts w:cs="Arial"/>
          <w:sz w:val="22"/>
          <w:szCs w:val="22"/>
          <w:lang w:val="en-GB"/>
        </w:rPr>
      </w:pPr>
    </w:p>
    <w:p w14:paraId="38768F33" w14:textId="0E877BD2" w:rsidR="00C74C64" w:rsidRPr="00850F99" w:rsidRDefault="00C74C64" w:rsidP="00883DC9">
      <w:pPr>
        <w:pStyle w:val="Heading1"/>
        <w:rPr>
          <w:i/>
        </w:rPr>
      </w:pPr>
      <w:bookmarkStart w:id="29" w:name="_Toc212468215"/>
      <w:r w:rsidRPr="00850F99">
        <w:rPr>
          <w:noProof/>
        </w:rPr>
        <w:t>11</w:t>
      </w:r>
      <w:r w:rsidR="002B02FB">
        <w:rPr>
          <w:i/>
          <w:noProof/>
        </w:rPr>
        <w:t>.</w:t>
      </w:r>
      <w:r w:rsidR="00B23C93" w:rsidRPr="00850F99">
        <w:rPr>
          <w:noProof/>
        </w:rPr>
        <w:t xml:space="preserve"> </w:t>
      </w:r>
      <w:r w:rsidRPr="00850F99">
        <w:rPr>
          <w:noProof/>
        </w:rPr>
        <w:t>Biometric recognition systems</w:t>
      </w:r>
      <w:bookmarkEnd w:id="29"/>
    </w:p>
    <w:p w14:paraId="20AD4016" w14:textId="77777777" w:rsidR="004E5EF0" w:rsidRDefault="004E5EF0" w:rsidP="001A15AB">
      <w:pPr>
        <w:pStyle w:val="Caption1"/>
        <w:spacing w:before="0"/>
        <w:rPr>
          <w:rFonts w:cs="Arial"/>
          <w:b/>
          <w:bCs/>
          <w:i w:val="0"/>
          <w:iCs/>
          <w:color w:val="auto"/>
          <w:sz w:val="22"/>
          <w:szCs w:val="22"/>
          <w:lang w:val="en-GB"/>
        </w:rPr>
      </w:pPr>
    </w:p>
    <w:p w14:paraId="60D091C9" w14:textId="77777777" w:rsidR="004E5EF0" w:rsidRDefault="0064087B" w:rsidP="001A15AB">
      <w:pPr>
        <w:pStyle w:val="Caption1"/>
        <w:spacing w:before="0"/>
        <w:rPr>
          <w:rFonts w:cs="Arial"/>
          <w:i w:val="0"/>
          <w:iCs/>
          <w:color w:val="auto"/>
          <w:sz w:val="22"/>
          <w:szCs w:val="22"/>
          <w:lang w:val="en-GB"/>
        </w:rPr>
      </w:pPr>
      <w:r w:rsidRPr="00850F99">
        <w:rPr>
          <w:rFonts w:cs="Arial"/>
          <w:b/>
          <w:bCs/>
          <w:i w:val="0"/>
          <w:iCs/>
          <w:color w:val="auto"/>
          <w:sz w:val="22"/>
          <w:szCs w:val="22"/>
          <w:lang w:val="en-GB"/>
        </w:rPr>
        <w:t>Pupils</w:t>
      </w:r>
      <w:r w:rsidRPr="00850F99">
        <w:rPr>
          <w:rFonts w:cs="Arial"/>
          <w:i w:val="0"/>
          <w:iCs/>
          <w:color w:val="auto"/>
          <w:sz w:val="22"/>
          <w:szCs w:val="22"/>
          <w:lang w:val="en-GB"/>
        </w:rPr>
        <w:br/>
      </w:r>
    </w:p>
    <w:p w14:paraId="257BFD45" w14:textId="77777777" w:rsidR="00D67ECA" w:rsidRDefault="0064087B" w:rsidP="001A15AB">
      <w:pPr>
        <w:pStyle w:val="Caption1"/>
        <w:spacing w:before="0"/>
        <w:rPr>
          <w:rFonts w:cs="Arial"/>
          <w:i w:val="0"/>
          <w:iCs/>
          <w:color w:val="auto"/>
          <w:sz w:val="22"/>
          <w:szCs w:val="22"/>
          <w:lang w:val="en-GB"/>
        </w:rPr>
      </w:pPr>
      <w:r w:rsidRPr="00850F99">
        <w:rPr>
          <w:rFonts w:cs="Arial"/>
          <w:i w:val="0"/>
          <w:iCs/>
          <w:color w:val="auto"/>
          <w:sz w:val="22"/>
          <w:szCs w:val="22"/>
          <w:lang w:val="en-GB"/>
        </w:rPr>
        <w:t>Under the Protection of Freedoms Act 2012, a “child” is defined as anyone under 18.</w:t>
      </w:r>
      <w:r w:rsidRPr="00850F99">
        <w:rPr>
          <w:rFonts w:cs="Arial"/>
          <w:i w:val="0"/>
          <w:iCs/>
          <w:color w:val="auto"/>
          <w:sz w:val="22"/>
          <w:szCs w:val="22"/>
          <w:lang w:val="en-GB"/>
        </w:rPr>
        <w:br/>
      </w:r>
    </w:p>
    <w:p w14:paraId="5AEB9C58" w14:textId="6025CED0" w:rsidR="00942549" w:rsidRDefault="0064087B" w:rsidP="001A15AB">
      <w:pPr>
        <w:pStyle w:val="Caption1"/>
        <w:spacing w:before="0"/>
        <w:rPr>
          <w:rFonts w:cs="Arial"/>
          <w:i w:val="0"/>
          <w:iCs/>
          <w:color w:val="auto"/>
          <w:sz w:val="22"/>
          <w:szCs w:val="22"/>
          <w:lang w:val="en-GB"/>
        </w:rPr>
      </w:pPr>
      <w:r w:rsidRPr="00850F99">
        <w:rPr>
          <w:rFonts w:cs="Arial"/>
          <w:i w:val="0"/>
          <w:iCs/>
          <w:color w:val="auto"/>
          <w:sz w:val="22"/>
          <w:szCs w:val="22"/>
          <w:lang w:val="en-GB"/>
        </w:rPr>
        <w:t>If we use pupils’ biometric data in an automated recognition system (for example, if pupils use fingerprints to receive school meals instead of paying with cash), we will follow the rules of the Protection of Freedoms Act 2012.</w:t>
      </w:r>
    </w:p>
    <w:p w14:paraId="5967ACB3" w14:textId="77777777" w:rsidR="00C4515B" w:rsidRDefault="0064087B" w:rsidP="001A15AB">
      <w:pPr>
        <w:pStyle w:val="Caption1"/>
        <w:spacing w:before="0"/>
        <w:rPr>
          <w:rFonts w:cs="Arial"/>
          <w:i w:val="0"/>
          <w:iCs/>
          <w:color w:val="auto"/>
          <w:sz w:val="22"/>
          <w:szCs w:val="22"/>
          <w:lang w:val="en-GB"/>
        </w:rPr>
      </w:pPr>
      <w:r w:rsidRPr="00850F99">
        <w:rPr>
          <w:rFonts w:cs="Arial"/>
          <w:i w:val="0"/>
          <w:iCs/>
          <w:color w:val="auto"/>
          <w:sz w:val="22"/>
          <w:szCs w:val="22"/>
          <w:lang w:val="en-GB"/>
        </w:rPr>
        <w:br/>
        <w:t>Parents/carers will be informed before any biometric system is introduced or before their child uses it. The school will get written permission from at least one parent or carer before collecting and processing any biometric data from their child.</w:t>
      </w:r>
    </w:p>
    <w:p w14:paraId="49E15BD4" w14:textId="77777777" w:rsidR="00C4515B" w:rsidRDefault="0064087B" w:rsidP="001A15AB">
      <w:pPr>
        <w:pStyle w:val="Caption1"/>
        <w:spacing w:before="0"/>
        <w:rPr>
          <w:rFonts w:cs="Arial"/>
          <w:i w:val="0"/>
          <w:iCs/>
          <w:color w:val="auto"/>
          <w:sz w:val="22"/>
          <w:szCs w:val="22"/>
          <w:lang w:val="en-GB"/>
        </w:rPr>
      </w:pPr>
      <w:r w:rsidRPr="00850F99">
        <w:rPr>
          <w:rFonts w:cs="Arial"/>
          <w:i w:val="0"/>
          <w:iCs/>
          <w:color w:val="auto"/>
          <w:sz w:val="22"/>
          <w:szCs w:val="22"/>
          <w:lang w:val="en-GB"/>
        </w:rPr>
        <w:br/>
        <w:t>Parents/carers and pupils can choose not to use the school’s biometric systems. We will provide alternative ways for pupils to access these services if needed.</w:t>
      </w:r>
    </w:p>
    <w:p w14:paraId="4CAE125C" w14:textId="7417A351" w:rsidR="0064087B" w:rsidRPr="00850F99" w:rsidRDefault="0064087B" w:rsidP="001A15AB">
      <w:pPr>
        <w:pStyle w:val="Caption1"/>
        <w:spacing w:before="0"/>
        <w:rPr>
          <w:rFonts w:cs="Arial"/>
          <w:i w:val="0"/>
          <w:iCs/>
          <w:color w:val="auto"/>
          <w:sz w:val="22"/>
          <w:szCs w:val="22"/>
          <w:lang w:val="en-GB"/>
        </w:rPr>
      </w:pPr>
      <w:r w:rsidRPr="00850F99">
        <w:rPr>
          <w:rFonts w:cs="Arial"/>
          <w:i w:val="0"/>
          <w:iCs/>
          <w:color w:val="auto"/>
          <w:sz w:val="22"/>
          <w:szCs w:val="22"/>
          <w:lang w:val="en-GB"/>
        </w:rPr>
        <w:br/>
        <w:t>By law, if a pupil does not want to use the biometric system or wants to stop using it, we will respect their choice and not process their data, even if we have consent from the parent or carer.</w:t>
      </w:r>
    </w:p>
    <w:p w14:paraId="1848FA59" w14:textId="77777777" w:rsidR="00C4515B" w:rsidRDefault="00C4515B" w:rsidP="0064087B">
      <w:pPr>
        <w:pStyle w:val="Caption1"/>
        <w:rPr>
          <w:rFonts w:cs="Arial"/>
          <w:b/>
          <w:bCs/>
          <w:i w:val="0"/>
          <w:iCs/>
          <w:color w:val="auto"/>
          <w:sz w:val="22"/>
          <w:szCs w:val="22"/>
          <w:lang w:val="en-GB"/>
        </w:rPr>
      </w:pPr>
    </w:p>
    <w:p w14:paraId="4CA0FA51" w14:textId="77777777" w:rsidR="00C4515B" w:rsidRDefault="0064087B" w:rsidP="0064087B">
      <w:pPr>
        <w:pStyle w:val="Caption1"/>
        <w:rPr>
          <w:rFonts w:cs="Arial"/>
          <w:i w:val="0"/>
          <w:iCs/>
          <w:color w:val="auto"/>
          <w:sz w:val="22"/>
          <w:szCs w:val="22"/>
          <w:lang w:val="en-GB"/>
        </w:rPr>
      </w:pPr>
      <w:r w:rsidRPr="00850F99">
        <w:rPr>
          <w:rFonts w:cs="Arial"/>
          <w:b/>
          <w:bCs/>
          <w:i w:val="0"/>
          <w:iCs/>
          <w:color w:val="auto"/>
          <w:sz w:val="22"/>
          <w:szCs w:val="22"/>
          <w:lang w:val="en-GB"/>
        </w:rPr>
        <w:t>Staff</w:t>
      </w:r>
      <w:r w:rsidRPr="00850F99">
        <w:rPr>
          <w:rFonts w:cs="Arial"/>
          <w:i w:val="0"/>
          <w:iCs/>
          <w:color w:val="auto"/>
          <w:sz w:val="22"/>
          <w:szCs w:val="22"/>
          <w:lang w:val="en-GB"/>
        </w:rPr>
        <w:br/>
      </w:r>
    </w:p>
    <w:p w14:paraId="644624B5" w14:textId="75260718" w:rsidR="00AD0C1F" w:rsidRPr="003C726D" w:rsidRDefault="0064087B" w:rsidP="007D31F6">
      <w:pPr>
        <w:pStyle w:val="Caption1"/>
        <w:rPr>
          <w:rFonts w:cs="Arial"/>
          <w:i w:val="0"/>
          <w:iCs/>
          <w:color w:val="auto"/>
          <w:sz w:val="22"/>
          <w:szCs w:val="22"/>
          <w:lang w:val="en-GB"/>
        </w:rPr>
      </w:pPr>
      <w:r w:rsidRPr="00850F99">
        <w:rPr>
          <w:rFonts w:cs="Arial"/>
          <w:i w:val="0"/>
          <w:iCs/>
          <w:color w:val="auto"/>
          <w:sz w:val="22"/>
          <w:szCs w:val="22"/>
          <w:lang w:val="en-GB"/>
        </w:rPr>
        <w:t>If staff members or other adults use the school’s biometric systems, we will also get their permission before they start using it, and we will offer alternatives if they prefer not to participate. Staff and other adults can withdraw consent at any time, and the school will delete any related data already collected.</w:t>
      </w:r>
    </w:p>
    <w:p w14:paraId="2545A27E" w14:textId="7EA5E3AE" w:rsidR="007D31F6" w:rsidRPr="00850F99" w:rsidRDefault="001A15AB" w:rsidP="00883DC9">
      <w:pPr>
        <w:pStyle w:val="Heading1"/>
        <w:rPr>
          <w:i/>
        </w:rPr>
      </w:pPr>
      <w:bookmarkStart w:id="30" w:name="_Toc212468216"/>
      <w:r w:rsidRPr="00850F99">
        <w:t>1</w:t>
      </w:r>
      <w:r w:rsidR="00B40413">
        <w:rPr>
          <w:i/>
        </w:rPr>
        <w:t>2</w:t>
      </w:r>
      <w:r w:rsidR="002B02FB">
        <w:rPr>
          <w:i/>
        </w:rPr>
        <w:t>.</w:t>
      </w:r>
      <w:r w:rsidRPr="00850F99">
        <w:t xml:space="preserve"> </w:t>
      </w:r>
      <w:r w:rsidR="007D31F6" w:rsidRPr="00850F99">
        <w:t>Artificial Intelligence (AI)</w:t>
      </w:r>
      <w:bookmarkEnd w:id="30"/>
    </w:p>
    <w:p w14:paraId="33CCAA6A" w14:textId="77777777" w:rsidR="00EA68B7" w:rsidRPr="00850F99" w:rsidRDefault="00EA68B7" w:rsidP="00EA68B7">
      <w:pPr>
        <w:pStyle w:val="Caption1"/>
        <w:rPr>
          <w:rFonts w:cs="Arial"/>
          <w:i w:val="0"/>
          <w:iCs/>
          <w:color w:val="auto"/>
          <w:sz w:val="22"/>
          <w:szCs w:val="22"/>
          <w:lang w:val="en-GB"/>
        </w:rPr>
      </w:pPr>
      <w:r w:rsidRPr="00850F99">
        <w:rPr>
          <w:rFonts w:cs="Arial"/>
          <w:i w:val="0"/>
          <w:iCs/>
          <w:color w:val="auto"/>
          <w:sz w:val="22"/>
          <w:szCs w:val="22"/>
          <w:lang w:val="en-GB"/>
        </w:rPr>
        <w:t xml:space="preserve">AI tools are now common and easy to use. Staff, students, and parents may </w:t>
      </w:r>
      <w:r>
        <w:rPr>
          <w:rFonts w:cs="Arial"/>
          <w:i w:val="0"/>
          <w:iCs/>
          <w:color w:val="auto"/>
          <w:sz w:val="22"/>
          <w:szCs w:val="22"/>
          <w:lang w:val="en-GB"/>
        </w:rPr>
        <w:t xml:space="preserve">be familiar </w:t>
      </w:r>
      <w:proofErr w:type="gramStart"/>
      <w:r>
        <w:rPr>
          <w:rFonts w:cs="Arial"/>
          <w:i w:val="0"/>
          <w:iCs/>
          <w:color w:val="auto"/>
          <w:sz w:val="22"/>
          <w:szCs w:val="22"/>
          <w:lang w:val="en-GB"/>
        </w:rPr>
        <w:t xml:space="preserve">with </w:t>
      </w:r>
      <w:r w:rsidRPr="00850F99">
        <w:rPr>
          <w:rFonts w:cs="Arial"/>
          <w:i w:val="0"/>
          <w:iCs/>
          <w:color w:val="auto"/>
          <w:sz w:val="22"/>
          <w:szCs w:val="22"/>
          <w:lang w:val="en-GB"/>
        </w:rPr>
        <w:t xml:space="preserve"> </w:t>
      </w:r>
      <w:r>
        <w:rPr>
          <w:rFonts w:cs="Arial"/>
          <w:i w:val="0"/>
          <w:iCs/>
          <w:color w:val="auto"/>
          <w:sz w:val="22"/>
          <w:szCs w:val="22"/>
          <w:lang w:val="en-GB"/>
        </w:rPr>
        <w:t>generative</w:t>
      </w:r>
      <w:proofErr w:type="gramEnd"/>
      <w:r>
        <w:rPr>
          <w:rFonts w:cs="Arial"/>
          <w:i w:val="0"/>
          <w:iCs/>
          <w:color w:val="auto"/>
          <w:sz w:val="22"/>
          <w:szCs w:val="22"/>
          <w:lang w:val="en-GB"/>
        </w:rPr>
        <w:t xml:space="preserve"> AI </w:t>
      </w:r>
      <w:r w:rsidRPr="00850F99">
        <w:rPr>
          <w:rFonts w:cs="Arial"/>
          <w:i w:val="0"/>
          <w:iCs/>
          <w:color w:val="auto"/>
          <w:sz w:val="22"/>
          <w:szCs w:val="22"/>
          <w:lang w:val="en-GB"/>
        </w:rPr>
        <w:t xml:space="preserve">chatbots like ChatGPT and Copilot, the school understands that AI can help students learn </w:t>
      </w:r>
      <w:bookmarkStart w:id="31" w:name="_Hlk212465228"/>
      <w:r w:rsidRPr="00850F99">
        <w:rPr>
          <w:rFonts w:cs="Arial"/>
          <w:i w:val="0"/>
          <w:iCs/>
          <w:color w:val="auto"/>
          <w:sz w:val="22"/>
          <w:szCs w:val="22"/>
          <w:lang w:val="en-GB"/>
        </w:rPr>
        <w:t>and</w:t>
      </w:r>
      <w:r>
        <w:rPr>
          <w:rFonts w:cs="Arial"/>
          <w:i w:val="0"/>
          <w:iCs/>
          <w:color w:val="auto"/>
          <w:sz w:val="22"/>
          <w:szCs w:val="22"/>
          <w:lang w:val="en-GB"/>
        </w:rPr>
        <w:t xml:space="preserve"> support staff </w:t>
      </w:r>
      <w:bookmarkEnd w:id="31"/>
      <w:r w:rsidRPr="00850F99">
        <w:rPr>
          <w:rFonts w:cs="Arial"/>
          <w:i w:val="0"/>
          <w:iCs/>
          <w:color w:val="auto"/>
          <w:sz w:val="22"/>
          <w:szCs w:val="22"/>
          <w:lang w:val="en-GB"/>
        </w:rPr>
        <w:t>but it also has risks for personal and sensitive information.</w:t>
      </w:r>
    </w:p>
    <w:p w14:paraId="4DB26C5D" w14:textId="77777777" w:rsidR="00EA68B7" w:rsidRPr="00850F99" w:rsidRDefault="00EA68B7" w:rsidP="00EA68B7">
      <w:pPr>
        <w:pStyle w:val="Caption1"/>
        <w:spacing w:before="100" w:beforeAutospacing="1" w:after="0"/>
        <w:rPr>
          <w:rFonts w:cs="Arial"/>
          <w:i w:val="0"/>
          <w:iCs/>
          <w:color w:val="auto"/>
          <w:sz w:val="22"/>
          <w:szCs w:val="22"/>
          <w:lang w:val="en-GB"/>
        </w:rPr>
      </w:pPr>
      <w:r w:rsidRPr="00850F99">
        <w:rPr>
          <w:rFonts w:cs="Arial"/>
          <w:i w:val="0"/>
          <w:iCs/>
          <w:color w:val="auto"/>
          <w:sz w:val="22"/>
          <w:szCs w:val="22"/>
          <w:lang w:val="en-GB"/>
        </w:rPr>
        <w:t>To keep this information safe, no one</w:t>
      </w:r>
      <w:r>
        <w:rPr>
          <w:rFonts w:cs="Arial"/>
          <w:i w:val="0"/>
          <w:iCs/>
          <w:color w:val="auto"/>
          <w:sz w:val="22"/>
          <w:szCs w:val="22"/>
          <w:lang w:val="en-GB"/>
        </w:rPr>
        <w:t xml:space="preserve"> (staff, pupils, governors, contractors) </w:t>
      </w:r>
      <w:r w:rsidRPr="00850F99">
        <w:rPr>
          <w:rFonts w:cs="Arial"/>
          <w:i w:val="0"/>
          <w:iCs/>
          <w:color w:val="auto"/>
          <w:sz w:val="22"/>
          <w:szCs w:val="22"/>
          <w:lang w:val="en-GB"/>
        </w:rPr>
        <w:t xml:space="preserve">is permitted to enter personal or sensitive data into unauthorised AI tools or chatbots. If anyone does enter such data </w:t>
      </w:r>
      <w:r w:rsidRPr="00850F99">
        <w:rPr>
          <w:rFonts w:cs="Arial"/>
          <w:i w:val="0"/>
          <w:iCs/>
          <w:color w:val="auto"/>
          <w:sz w:val="22"/>
          <w:szCs w:val="22"/>
          <w:lang w:val="en-GB"/>
        </w:rPr>
        <w:lastRenderedPageBreak/>
        <w:t xml:space="preserve">into an unauthorised </w:t>
      </w:r>
      <w:r>
        <w:rPr>
          <w:rFonts w:cs="Arial"/>
          <w:i w:val="0"/>
          <w:iCs/>
          <w:color w:val="auto"/>
          <w:sz w:val="22"/>
          <w:szCs w:val="22"/>
          <w:lang w:val="en-GB"/>
        </w:rPr>
        <w:t xml:space="preserve">generative </w:t>
      </w:r>
      <w:r w:rsidRPr="00850F99">
        <w:rPr>
          <w:rFonts w:cs="Arial"/>
          <w:i w:val="0"/>
          <w:iCs/>
          <w:color w:val="auto"/>
          <w:sz w:val="22"/>
          <w:szCs w:val="22"/>
          <w:lang w:val="en-GB"/>
        </w:rPr>
        <w:t>AI tool, the school will treat it as a data breach and will follow the procedures for handling personal data breaches outlined in Appendix 1.</w:t>
      </w:r>
    </w:p>
    <w:p w14:paraId="223A2E53" w14:textId="3D1C737C" w:rsidR="00AD0C1F" w:rsidRDefault="00AD3516" w:rsidP="00883DC9">
      <w:pPr>
        <w:pStyle w:val="Heading1"/>
      </w:pPr>
      <w:bookmarkStart w:id="32" w:name="_Toc212468217"/>
      <w:r w:rsidRPr="00850F99">
        <w:t>1</w:t>
      </w:r>
      <w:r w:rsidR="00B40413" w:rsidRPr="00DD2DFB">
        <w:t>3</w:t>
      </w:r>
      <w:r w:rsidR="002B02FB">
        <w:t>.</w:t>
      </w:r>
      <w:r w:rsidR="00C6423E" w:rsidRPr="00850F99">
        <w:t xml:space="preserve"> CCTV</w:t>
      </w:r>
      <w:bookmarkEnd w:id="32"/>
    </w:p>
    <w:p w14:paraId="2E9F4B74" w14:textId="1CC9EAA7" w:rsidR="001932AF" w:rsidRPr="00C859EC" w:rsidRDefault="00C6423E" w:rsidP="00E627B4">
      <w:pPr>
        <w:spacing w:before="100" w:beforeAutospacing="1" w:after="0"/>
        <w:rPr>
          <w:rFonts w:cs="Arial"/>
          <w:b/>
          <w:bCs/>
          <w:sz w:val="22"/>
          <w:szCs w:val="22"/>
          <w:lang w:val="en-GB"/>
        </w:rPr>
      </w:pPr>
      <w:r w:rsidRPr="00850F99">
        <w:rPr>
          <w:rFonts w:cs="Arial"/>
          <w:sz w:val="22"/>
          <w:szCs w:val="22"/>
        </w:rPr>
        <w:t>If we</w:t>
      </w:r>
      <w:r w:rsidR="009C28F5" w:rsidRPr="00850F99">
        <w:rPr>
          <w:rFonts w:cs="Arial"/>
          <w:sz w:val="22"/>
          <w:szCs w:val="22"/>
        </w:rPr>
        <w:t xml:space="preserve"> have CCTV installed</w:t>
      </w:r>
      <w:r w:rsidR="00085F8F" w:rsidRPr="00850F99">
        <w:rPr>
          <w:rFonts w:cs="Arial"/>
          <w:sz w:val="22"/>
          <w:szCs w:val="22"/>
        </w:rPr>
        <w:t>,</w:t>
      </w:r>
      <w:r w:rsidR="009C28F5" w:rsidRPr="00850F99">
        <w:rPr>
          <w:rFonts w:cs="Arial"/>
          <w:sz w:val="22"/>
          <w:szCs w:val="22"/>
        </w:rPr>
        <w:t xml:space="preserve"> w</w:t>
      </w:r>
      <w:r w:rsidRPr="00850F99">
        <w:rPr>
          <w:rFonts w:cs="Arial"/>
          <w:sz w:val="22"/>
          <w:szCs w:val="22"/>
        </w:rPr>
        <w:t xml:space="preserve">e may </w:t>
      </w:r>
      <w:r w:rsidR="001228EB">
        <w:rPr>
          <w:rFonts w:cs="Arial"/>
          <w:sz w:val="22"/>
          <w:szCs w:val="22"/>
        </w:rPr>
        <w:t xml:space="preserve">use </w:t>
      </w:r>
      <w:r w:rsidRPr="00850F99">
        <w:rPr>
          <w:rFonts w:cs="Arial"/>
          <w:sz w:val="22"/>
          <w:szCs w:val="22"/>
        </w:rPr>
        <w:t xml:space="preserve">CCTV in different areas around the </w:t>
      </w:r>
      <w:r w:rsidR="00085F8F" w:rsidRPr="00850F99">
        <w:rPr>
          <w:rFonts w:cs="Arial"/>
          <w:sz w:val="22"/>
          <w:szCs w:val="22"/>
        </w:rPr>
        <w:t>school and grounds</w:t>
      </w:r>
      <w:r w:rsidRPr="00850F99">
        <w:rPr>
          <w:rFonts w:cs="Arial"/>
          <w:sz w:val="22"/>
          <w:szCs w:val="22"/>
        </w:rPr>
        <w:t xml:space="preserve"> to help keep the site safe. We follow the ICO’s guidelines on using CCTV and comply with data protection rules.</w:t>
      </w:r>
      <w:r w:rsidRPr="00850F99">
        <w:rPr>
          <w:rFonts w:cs="Arial"/>
          <w:sz w:val="22"/>
          <w:szCs w:val="22"/>
        </w:rPr>
        <w:br/>
        <w:t>We don’t need to get permission from individuals to use CCTV, but we make it clear where people are being recorded. Security cameras are easy to see, and there are clear signs explaining that CCTV is in use.</w:t>
      </w:r>
      <w:r w:rsidRPr="00850F99">
        <w:rPr>
          <w:rFonts w:cs="Arial"/>
          <w:sz w:val="22"/>
          <w:szCs w:val="22"/>
        </w:rPr>
        <w:br/>
        <w:t xml:space="preserve">If you have questions about the CCTV system, please contact </w:t>
      </w:r>
      <w:r w:rsidRPr="00C859EC">
        <w:rPr>
          <w:rFonts w:cs="Arial"/>
          <w:b/>
          <w:bCs/>
          <w:sz w:val="22"/>
          <w:szCs w:val="22"/>
        </w:rPr>
        <w:t>the Headteache</w:t>
      </w:r>
      <w:r w:rsidR="00EB2803" w:rsidRPr="00C859EC">
        <w:rPr>
          <w:rFonts w:cs="Arial"/>
          <w:b/>
          <w:bCs/>
          <w:sz w:val="22"/>
          <w:szCs w:val="22"/>
        </w:rPr>
        <w:t>r/School Business Manager</w:t>
      </w:r>
    </w:p>
    <w:p w14:paraId="551D6830" w14:textId="07873DD5" w:rsidR="00796474" w:rsidRPr="00850F99" w:rsidRDefault="00911879" w:rsidP="00883DC9">
      <w:pPr>
        <w:pStyle w:val="Heading1"/>
      </w:pPr>
      <w:bookmarkStart w:id="33" w:name="_Toc212468218"/>
      <w:r w:rsidRPr="00850F99">
        <w:t>1</w:t>
      </w:r>
      <w:r w:rsidR="00B40413">
        <w:t>4</w:t>
      </w:r>
      <w:r w:rsidR="002B02FB">
        <w:t>.</w:t>
      </w:r>
      <w:r w:rsidRPr="00850F99">
        <w:t xml:space="preserve"> Photographs and </w:t>
      </w:r>
      <w:r w:rsidR="008003CB">
        <w:t>V</w:t>
      </w:r>
      <w:r w:rsidR="001F41BB" w:rsidRPr="00850F99">
        <w:t>ideos</w:t>
      </w:r>
      <w:bookmarkEnd w:id="33"/>
    </w:p>
    <w:p w14:paraId="66E8E50E" w14:textId="77777777" w:rsidR="00AD0C1F" w:rsidRDefault="00AD0C1F" w:rsidP="004F4DBC">
      <w:pPr>
        <w:rPr>
          <w:rFonts w:cs="Arial"/>
          <w:sz w:val="22"/>
          <w:szCs w:val="22"/>
        </w:rPr>
      </w:pPr>
    </w:p>
    <w:p w14:paraId="17A4C5F4" w14:textId="77777777" w:rsidR="00716779" w:rsidRDefault="00540BF4" w:rsidP="004F4DBC">
      <w:pPr>
        <w:rPr>
          <w:rFonts w:cs="Arial"/>
          <w:sz w:val="22"/>
          <w:szCs w:val="22"/>
        </w:rPr>
      </w:pPr>
      <w:r w:rsidRPr="00850F99">
        <w:rPr>
          <w:rFonts w:cs="Arial"/>
          <w:sz w:val="22"/>
          <w:szCs w:val="22"/>
        </w:rPr>
        <w:t xml:space="preserve">As part of our school activities, we may take photos and videos of people in our school. </w:t>
      </w:r>
    </w:p>
    <w:p w14:paraId="500883A6" w14:textId="77777777" w:rsidR="001300A9" w:rsidRDefault="00540BF4" w:rsidP="004F4DBC">
      <w:pPr>
        <w:rPr>
          <w:rFonts w:cs="Arial"/>
          <w:sz w:val="22"/>
          <w:szCs w:val="22"/>
        </w:rPr>
      </w:pPr>
      <w:r w:rsidRPr="00850F99">
        <w:rPr>
          <w:rFonts w:cs="Arial"/>
          <w:sz w:val="22"/>
          <w:szCs w:val="22"/>
        </w:rPr>
        <w:t>We will get written permission from parents or guardians before taking photos or videos of their child for communication, marketing, and promotional use. We will clearly explain how the photos or videos will be used to both the parent or guardian and the student.</w:t>
      </w:r>
    </w:p>
    <w:p w14:paraId="2F0EBAED" w14:textId="0BF4F931" w:rsidR="001A6728" w:rsidRPr="00850F99" w:rsidRDefault="00540BF4" w:rsidP="004F4DBC">
      <w:pPr>
        <w:rPr>
          <w:rFonts w:cs="Arial"/>
          <w:sz w:val="22"/>
          <w:szCs w:val="22"/>
        </w:rPr>
      </w:pPr>
      <w:r w:rsidRPr="00850F99">
        <w:rPr>
          <w:rFonts w:cs="Arial"/>
          <w:sz w:val="22"/>
          <w:szCs w:val="22"/>
        </w:rPr>
        <w:t xml:space="preserve"> Any photos or videos taken by parents or guardians at school events for their own use are not covered by data protection laws. However, we will ask that those photos or videos, which include other students, are not shared publicly on social media for safety reasons, unless all relevant parents or guardians ag</w:t>
      </w:r>
      <w:r w:rsidR="00470334">
        <w:rPr>
          <w:rFonts w:cs="Arial"/>
          <w:sz w:val="22"/>
          <w:szCs w:val="22"/>
        </w:rPr>
        <w:t>r</w:t>
      </w:r>
      <w:r w:rsidRPr="00850F99">
        <w:rPr>
          <w:rFonts w:cs="Arial"/>
          <w:sz w:val="22"/>
          <w:szCs w:val="22"/>
        </w:rPr>
        <w:t xml:space="preserve">ee. </w:t>
      </w:r>
    </w:p>
    <w:p w14:paraId="232346C1" w14:textId="77777777" w:rsidR="00486013" w:rsidRPr="00850F99" w:rsidRDefault="00540BF4" w:rsidP="004F4DBC">
      <w:pPr>
        <w:rPr>
          <w:rFonts w:cs="Arial"/>
          <w:sz w:val="22"/>
          <w:szCs w:val="22"/>
        </w:rPr>
      </w:pPr>
      <w:r w:rsidRPr="00850F99">
        <w:rPr>
          <w:rFonts w:cs="Arial"/>
          <w:sz w:val="22"/>
          <w:szCs w:val="22"/>
        </w:rPr>
        <w:t>When the school takes photos and videos, they may be used in ways such as</w:t>
      </w:r>
      <w:r w:rsidR="00486013" w:rsidRPr="00850F99">
        <w:rPr>
          <w:rFonts w:cs="Arial"/>
          <w:sz w:val="22"/>
          <w:szCs w:val="22"/>
        </w:rPr>
        <w:t xml:space="preserve">: </w:t>
      </w:r>
    </w:p>
    <w:p w14:paraId="66C4C86F" w14:textId="5B462988" w:rsidR="001A6728" w:rsidRPr="00850F99" w:rsidRDefault="00486013" w:rsidP="005077F0">
      <w:pPr>
        <w:numPr>
          <w:ilvl w:val="0"/>
          <w:numId w:val="12"/>
        </w:numPr>
        <w:rPr>
          <w:rFonts w:cs="Arial"/>
          <w:sz w:val="22"/>
          <w:szCs w:val="22"/>
        </w:rPr>
      </w:pPr>
      <w:r w:rsidRPr="00850F99">
        <w:rPr>
          <w:rFonts w:cs="Arial"/>
          <w:sz w:val="22"/>
          <w:szCs w:val="22"/>
        </w:rPr>
        <w:t>Inside</w:t>
      </w:r>
      <w:r w:rsidR="00540BF4" w:rsidRPr="00850F99">
        <w:rPr>
          <w:rFonts w:cs="Arial"/>
          <w:sz w:val="22"/>
          <w:szCs w:val="22"/>
        </w:rPr>
        <w:t xml:space="preserve"> the school, on notice </w:t>
      </w:r>
      <w:r w:rsidR="005250FA" w:rsidRPr="00850F99">
        <w:rPr>
          <w:rFonts w:cs="Arial"/>
          <w:sz w:val="22"/>
          <w:szCs w:val="22"/>
        </w:rPr>
        <w:t>boards, in</w:t>
      </w:r>
      <w:r w:rsidR="00540BF4" w:rsidRPr="00850F99">
        <w:rPr>
          <w:rFonts w:cs="Arial"/>
          <w:sz w:val="22"/>
          <w:szCs w:val="22"/>
        </w:rPr>
        <w:t xml:space="preserve"> school magazines, brochures, newsletters, etc. </w:t>
      </w:r>
    </w:p>
    <w:p w14:paraId="39A4C9DE" w14:textId="77777777" w:rsidR="00486013" w:rsidRPr="00850F99" w:rsidRDefault="00540BF4" w:rsidP="005077F0">
      <w:pPr>
        <w:numPr>
          <w:ilvl w:val="0"/>
          <w:numId w:val="12"/>
        </w:numPr>
        <w:rPr>
          <w:rFonts w:cs="Arial"/>
          <w:sz w:val="22"/>
          <w:szCs w:val="22"/>
        </w:rPr>
      </w:pPr>
      <w:r w:rsidRPr="00850F99">
        <w:rPr>
          <w:rFonts w:cs="Arial"/>
          <w:sz w:val="22"/>
          <w:szCs w:val="22"/>
        </w:rPr>
        <w:t xml:space="preserve">Outside of school by outside groups like the school photographer, newspapers, or campaigns </w:t>
      </w:r>
    </w:p>
    <w:p w14:paraId="324124EF" w14:textId="77777777" w:rsidR="00486013" w:rsidRPr="00850F99" w:rsidRDefault="00540BF4" w:rsidP="005077F0">
      <w:pPr>
        <w:numPr>
          <w:ilvl w:val="0"/>
          <w:numId w:val="12"/>
        </w:numPr>
        <w:rPr>
          <w:rFonts w:cs="Arial"/>
          <w:sz w:val="22"/>
          <w:szCs w:val="22"/>
        </w:rPr>
      </w:pPr>
      <w:r w:rsidRPr="00850F99">
        <w:rPr>
          <w:rFonts w:cs="Arial"/>
          <w:sz w:val="22"/>
          <w:szCs w:val="22"/>
        </w:rPr>
        <w:t xml:space="preserve">Online on our school website or social media pages </w:t>
      </w:r>
    </w:p>
    <w:p w14:paraId="33F5A05E" w14:textId="7F811BC9" w:rsidR="00540BF4" w:rsidRPr="00850F99" w:rsidRDefault="00540BF4" w:rsidP="00486013">
      <w:pPr>
        <w:ind w:left="360"/>
        <w:rPr>
          <w:rFonts w:cs="Arial"/>
          <w:sz w:val="22"/>
          <w:szCs w:val="22"/>
        </w:rPr>
      </w:pPr>
      <w:r w:rsidRPr="00850F99">
        <w:rPr>
          <w:rFonts w:cs="Arial"/>
          <w:sz w:val="22"/>
          <w:szCs w:val="22"/>
        </w:rPr>
        <w:t xml:space="preserve">Parents or guardians can </w:t>
      </w:r>
      <w:r w:rsidR="005250FA" w:rsidRPr="00850F99">
        <w:rPr>
          <w:rFonts w:cs="Arial"/>
          <w:sz w:val="22"/>
          <w:szCs w:val="22"/>
        </w:rPr>
        <w:t>refuse their permission</w:t>
      </w:r>
      <w:r w:rsidRPr="00850F99">
        <w:rPr>
          <w:rFonts w:cs="Arial"/>
          <w:sz w:val="22"/>
          <w:szCs w:val="22"/>
        </w:rPr>
        <w:t xml:space="preserve"> or change their mind at any time. If consent is withdrawn, we will delete the photo or video and </w:t>
      </w:r>
      <w:r w:rsidR="000D3A63" w:rsidRPr="00850F99">
        <w:rPr>
          <w:rFonts w:cs="Arial"/>
          <w:sz w:val="22"/>
          <w:szCs w:val="22"/>
        </w:rPr>
        <w:t xml:space="preserve">take reasonable steps </w:t>
      </w:r>
      <w:r w:rsidRPr="00850F99">
        <w:rPr>
          <w:rFonts w:cs="Arial"/>
          <w:sz w:val="22"/>
          <w:szCs w:val="22"/>
        </w:rPr>
        <w:t xml:space="preserve">not </w:t>
      </w:r>
      <w:r w:rsidR="000D3A63" w:rsidRPr="00850F99">
        <w:rPr>
          <w:rFonts w:cs="Arial"/>
          <w:sz w:val="22"/>
          <w:szCs w:val="22"/>
        </w:rPr>
        <w:t xml:space="preserve">to </w:t>
      </w:r>
      <w:r w:rsidRPr="00850F99">
        <w:rPr>
          <w:rFonts w:cs="Arial"/>
          <w:sz w:val="22"/>
          <w:szCs w:val="22"/>
        </w:rPr>
        <w:t xml:space="preserve">share it further. </w:t>
      </w:r>
      <w:r w:rsidR="005250FA" w:rsidRPr="00850F99">
        <w:rPr>
          <w:rFonts w:cs="Arial"/>
          <w:sz w:val="22"/>
          <w:szCs w:val="22"/>
        </w:rPr>
        <w:t xml:space="preserve"> </w:t>
      </w:r>
      <w:r w:rsidR="000D3A63" w:rsidRPr="00850F99">
        <w:rPr>
          <w:rFonts w:cs="Arial"/>
          <w:sz w:val="22"/>
          <w:szCs w:val="22"/>
        </w:rPr>
        <w:t>When</w:t>
      </w:r>
      <w:r w:rsidRPr="00850F99">
        <w:rPr>
          <w:rFonts w:cs="Arial"/>
          <w:sz w:val="22"/>
          <w:szCs w:val="22"/>
        </w:rPr>
        <w:t xml:space="preserve"> we use photos and videos in this way, we will not include any other personal information about the child to keep them anonymous.</w:t>
      </w:r>
    </w:p>
    <w:p w14:paraId="12C39A2B" w14:textId="39A4E1D4" w:rsidR="008D1568" w:rsidRPr="00850F99" w:rsidRDefault="002F73D6" w:rsidP="00883DC9">
      <w:pPr>
        <w:pStyle w:val="Heading1"/>
      </w:pPr>
      <w:bookmarkStart w:id="34" w:name="_Toc212468219"/>
      <w:r w:rsidRPr="00850F99">
        <w:t>1</w:t>
      </w:r>
      <w:r w:rsidR="00B40413">
        <w:t>5</w:t>
      </w:r>
      <w:r w:rsidR="00911879" w:rsidRPr="00850F99">
        <w:t>. Data protection by design and default</w:t>
      </w:r>
      <w:bookmarkEnd w:id="34"/>
    </w:p>
    <w:p w14:paraId="74FE1333" w14:textId="77777777" w:rsidR="002A2EA9" w:rsidRPr="00850F99" w:rsidRDefault="00AB583A" w:rsidP="00BE0C5A">
      <w:pPr>
        <w:rPr>
          <w:rFonts w:cs="Arial"/>
          <w:sz w:val="22"/>
          <w:szCs w:val="22"/>
          <w:lang w:val="en-GB" w:eastAsia="x-none"/>
        </w:rPr>
      </w:pPr>
      <w:r w:rsidRPr="00850F99">
        <w:rPr>
          <w:rFonts w:cs="Arial"/>
          <w:sz w:val="22"/>
          <w:szCs w:val="22"/>
          <w:lang w:val="en-GB" w:eastAsia="x-none"/>
        </w:rPr>
        <w:t>We</w:t>
      </w:r>
      <w:r w:rsidR="004E6F98" w:rsidRPr="00850F99">
        <w:rPr>
          <w:rFonts w:cs="Arial"/>
          <w:sz w:val="22"/>
          <w:szCs w:val="22"/>
          <w:lang w:val="en-GB" w:eastAsia="x-none"/>
        </w:rPr>
        <w:t xml:space="preserve"> will </w:t>
      </w:r>
      <w:r w:rsidRPr="00850F99">
        <w:rPr>
          <w:rFonts w:cs="Arial"/>
          <w:sz w:val="22"/>
          <w:szCs w:val="22"/>
          <w:lang w:val="en-GB" w:eastAsia="x-none"/>
        </w:rPr>
        <w:t>put</w:t>
      </w:r>
      <w:r w:rsidR="004E6F98" w:rsidRPr="00850F99">
        <w:rPr>
          <w:rFonts w:cs="Arial"/>
          <w:sz w:val="22"/>
          <w:szCs w:val="22"/>
          <w:lang w:val="en-GB" w:eastAsia="x-none"/>
        </w:rPr>
        <w:t xml:space="preserve"> measures</w:t>
      </w:r>
      <w:r w:rsidRPr="00850F99">
        <w:rPr>
          <w:rFonts w:cs="Arial"/>
          <w:sz w:val="22"/>
          <w:szCs w:val="22"/>
          <w:lang w:val="en-GB" w:eastAsia="x-none"/>
        </w:rPr>
        <w:t xml:space="preserve"> in place</w:t>
      </w:r>
      <w:r w:rsidR="004E6F98" w:rsidRPr="00850F99">
        <w:rPr>
          <w:rFonts w:cs="Arial"/>
          <w:sz w:val="22"/>
          <w:szCs w:val="22"/>
          <w:lang w:val="en-GB" w:eastAsia="x-none"/>
        </w:rPr>
        <w:t xml:space="preserve"> to show that we have integrated data protection into </w:t>
      </w:r>
      <w:r w:rsidR="001F41BB" w:rsidRPr="00850F99">
        <w:rPr>
          <w:rFonts w:cs="Arial"/>
          <w:sz w:val="22"/>
          <w:szCs w:val="22"/>
          <w:lang w:val="en-GB" w:eastAsia="x-none"/>
        </w:rPr>
        <w:t xml:space="preserve">all of </w:t>
      </w:r>
      <w:r w:rsidR="00BE0C5A" w:rsidRPr="00850F99">
        <w:rPr>
          <w:rFonts w:cs="Arial"/>
          <w:sz w:val="22"/>
          <w:szCs w:val="22"/>
          <w:lang w:val="en-GB" w:eastAsia="x-none"/>
        </w:rPr>
        <w:t xml:space="preserve">our </w:t>
      </w:r>
      <w:r w:rsidR="00B13EA8" w:rsidRPr="00850F99">
        <w:rPr>
          <w:rFonts w:cs="Arial"/>
          <w:sz w:val="22"/>
          <w:szCs w:val="22"/>
          <w:lang w:val="en-GB" w:eastAsia="x-none"/>
        </w:rPr>
        <w:t xml:space="preserve">data </w:t>
      </w:r>
      <w:r w:rsidR="00BE0C5A" w:rsidRPr="00850F99">
        <w:rPr>
          <w:rFonts w:cs="Arial"/>
          <w:sz w:val="22"/>
          <w:szCs w:val="22"/>
          <w:lang w:val="en-GB" w:eastAsia="x-none"/>
        </w:rPr>
        <w:t>processing activities</w:t>
      </w:r>
      <w:r w:rsidR="00FD6E77" w:rsidRPr="00850F99">
        <w:rPr>
          <w:rFonts w:cs="Arial"/>
          <w:sz w:val="22"/>
          <w:szCs w:val="22"/>
          <w:lang w:val="en-GB" w:eastAsia="x-none"/>
        </w:rPr>
        <w:t>, including:</w:t>
      </w:r>
    </w:p>
    <w:p w14:paraId="5233727A" w14:textId="77777777" w:rsidR="00D81FC5" w:rsidRPr="00850F99" w:rsidRDefault="00C8567A" w:rsidP="005077F0">
      <w:pPr>
        <w:numPr>
          <w:ilvl w:val="0"/>
          <w:numId w:val="7"/>
        </w:numPr>
        <w:rPr>
          <w:rFonts w:cs="Arial"/>
          <w:sz w:val="22"/>
          <w:szCs w:val="22"/>
          <w:lang w:val="en-GB"/>
        </w:rPr>
      </w:pPr>
      <w:r w:rsidRPr="00850F99">
        <w:rPr>
          <w:rFonts w:cs="Arial"/>
          <w:sz w:val="22"/>
          <w:szCs w:val="22"/>
          <w:lang w:val="en-GB"/>
        </w:rPr>
        <w:t>Appointing a suitably qualified DPO</w:t>
      </w:r>
      <w:r w:rsidR="0089695F" w:rsidRPr="00850F99">
        <w:rPr>
          <w:rFonts w:cs="Arial"/>
          <w:sz w:val="22"/>
          <w:szCs w:val="22"/>
          <w:lang w:val="en-GB"/>
        </w:rPr>
        <w:t>,</w:t>
      </w:r>
      <w:r w:rsidR="00D81FC5" w:rsidRPr="00850F99">
        <w:rPr>
          <w:rFonts w:cs="Arial"/>
          <w:sz w:val="22"/>
          <w:szCs w:val="22"/>
          <w:lang w:val="en-GB"/>
        </w:rPr>
        <w:t xml:space="preserve"> </w:t>
      </w:r>
      <w:r w:rsidR="0089695F" w:rsidRPr="00850F99">
        <w:rPr>
          <w:rFonts w:cs="Arial"/>
          <w:sz w:val="22"/>
          <w:szCs w:val="22"/>
          <w:lang w:val="en-GB"/>
        </w:rPr>
        <w:t>and ensuring they have the necessary resources to fulfil their duties and maintain their expert knowledge</w:t>
      </w:r>
    </w:p>
    <w:p w14:paraId="1ABBA257" w14:textId="77777777" w:rsidR="00896A5E" w:rsidRPr="00850F99" w:rsidRDefault="00896A5E" w:rsidP="005077F0">
      <w:pPr>
        <w:numPr>
          <w:ilvl w:val="0"/>
          <w:numId w:val="7"/>
        </w:numPr>
        <w:rPr>
          <w:rFonts w:cs="Arial"/>
          <w:sz w:val="22"/>
          <w:szCs w:val="22"/>
          <w:lang w:val="en-GB"/>
        </w:rPr>
      </w:pPr>
      <w:r w:rsidRPr="00850F99">
        <w:rPr>
          <w:rFonts w:cs="Arial"/>
          <w:sz w:val="22"/>
          <w:szCs w:val="22"/>
          <w:lang w:val="en-GB"/>
        </w:rPr>
        <w:t>Only processing persona</w:t>
      </w:r>
      <w:r w:rsidR="00A07918" w:rsidRPr="00850F99">
        <w:rPr>
          <w:rFonts w:cs="Arial"/>
          <w:sz w:val="22"/>
          <w:szCs w:val="22"/>
          <w:lang w:val="en-GB"/>
        </w:rPr>
        <w:t>l data that is necessary for each</w:t>
      </w:r>
      <w:r w:rsidRPr="00850F99">
        <w:rPr>
          <w:rFonts w:cs="Arial"/>
          <w:sz w:val="22"/>
          <w:szCs w:val="22"/>
          <w:lang w:val="en-GB"/>
        </w:rPr>
        <w:t xml:space="preserve"> </w:t>
      </w:r>
      <w:r w:rsidR="00A07918" w:rsidRPr="00850F99">
        <w:rPr>
          <w:rFonts w:cs="Arial"/>
          <w:sz w:val="22"/>
          <w:szCs w:val="22"/>
          <w:lang w:val="en-GB"/>
        </w:rPr>
        <w:t xml:space="preserve">specific </w:t>
      </w:r>
      <w:r w:rsidRPr="00850F99">
        <w:rPr>
          <w:rFonts w:cs="Arial"/>
          <w:sz w:val="22"/>
          <w:szCs w:val="22"/>
          <w:lang w:val="en-GB"/>
        </w:rPr>
        <w:t xml:space="preserve">purpose of </w:t>
      </w:r>
      <w:r w:rsidR="00A07918" w:rsidRPr="00850F99">
        <w:rPr>
          <w:rFonts w:cs="Arial"/>
          <w:sz w:val="22"/>
          <w:szCs w:val="22"/>
          <w:lang w:val="en-GB"/>
        </w:rPr>
        <w:t xml:space="preserve">processing, and always in line with the data protection principles set out in </w:t>
      </w:r>
      <w:r w:rsidR="00702BD5" w:rsidRPr="00850F99">
        <w:rPr>
          <w:rFonts w:cs="Arial"/>
          <w:sz w:val="22"/>
          <w:szCs w:val="22"/>
          <w:lang w:val="en-GB"/>
        </w:rPr>
        <w:t xml:space="preserve">relevant data protection law (see </w:t>
      </w:r>
      <w:r w:rsidR="00A07918" w:rsidRPr="00850F99">
        <w:rPr>
          <w:rFonts w:cs="Arial"/>
          <w:sz w:val="22"/>
          <w:szCs w:val="22"/>
          <w:lang w:val="en-GB"/>
        </w:rPr>
        <w:t>section 6</w:t>
      </w:r>
      <w:r w:rsidR="00702BD5" w:rsidRPr="00850F99">
        <w:rPr>
          <w:rFonts w:cs="Arial"/>
          <w:sz w:val="22"/>
          <w:szCs w:val="22"/>
          <w:lang w:val="en-GB"/>
        </w:rPr>
        <w:t>)</w:t>
      </w:r>
    </w:p>
    <w:p w14:paraId="2B4FAC4A" w14:textId="77777777" w:rsidR="00C8567A" w:rsidRPr="00850F99" w:rsidRDefault="00D81FC5" w:rsidP="005077F0">
      <w:pPr>
        <w:numPr>
          <w:ilvl w:val="0"/>
          <w:numId w:val="7"/>
        </w:numPr>
        <w:rPr>
          <w:rFonts w:cs="Arial"/>
          <w:sz w:val="22"/>
          <w:szCs w:val="22"/>
          <w:lang w:val="en-GB"/>
        </w:rPr>
      </w:pPr>
      <w:r w:rsidRPr="00850F99">
        <w:rPr>
          <w:rFonts w:cs="Arial"/>
          <w:sz w:val="22"/>
          <w:szCs w:val="22"/>
          <w:lang w:val="en-GB"/>
        </w:rPr>
        <w:t>C</w:t>
      </w:r>
      <w:r w:rsidR="00C8567A" w:rsidRPr="00850F99">
        <w:rPr>
          <w:rFonts w:cs="Arial"/>
          <w:sz w:val="22"/>
          <w:szCs w:val="22"/>
          <w:lang w:val="en-GB"/>
        </w:rPr>
        <w:t xml:space="preserve">ompleting privacy impact assessments where </w:t>
      </w:r>
      <w:r w:rsidR="00702BD5" w:rsidRPr="00850F99">
        <w:rPr>
          <w:rFonts w:cs="Arial"/>
          <w:sz w:val="22"/>
          <w:szCs w:val="22"/>
          <w:lang w:val="en-GB"/>
        </w:rPr>
        <w:t xml:space="preserve">the school’s </w:t>
      </w:r>
      <w:r w:rsidR="00C8567A" w:rsidRPr="00850F99">
        <w:rPr>
          <w:rFonts w:cs="Arial"/>
          <w:sz w:val="22"/>
          <w:szCs w:val="22"/>
          <w:lang w:val="en-GB"/>
        </w:rPr>
        <w:t>processing</w:t>
      </w:r>
      <w:r w:rsidR="00A07918" w:rsidRPr="00850F99">
        <w:rPr>
          <w:rFonts w:cs="Arial"/>
          <w:sz w:val="22"/>
          <w:szCs w:val="22"/>
          <w:lang w:val="en-GB"/>
        </w:rPr>
        <w:t xml:space="preserve"> of personal data</w:t>
      </w:r>
      <w:r w:rsidR="00C8567A" w:rsidRPr="00850F99">
        <w:rPr>
          <w:rFonts w:cs="Arial"/>
          <w:sz w:val="22"/>
          <w:szCs w:val="22"/>
          <w:lang w:val="en-GB"/>
        </w:rPr>
        <w:t xml:space="preserve"> presents a high risk to rights and freedoms of individuals</w:t>
      </w:r>
      <w:r w:rsidR="00397E17" w:rsidRPr="00850F99">
        <w:rPr>
          <w:rFonts w:cs="Arial"/>
          <w:sz w:val="22"/>
          <w:szCs w:val="22"/>
          <w:lang w:val="en-GB"/>
        </w:rPr>
        <w:t>, and when introducing new technologies</w:t>
      </w:r>
      <w:r w:rsidRPr="00850F99">
        <w:rPr>
          <w:rFonts w:cs="Arial"/>
          <w:sz w:val="22"/>
          <w:szCs w:val="22"/>
          <w:lang w:val="en-GB"/>
        </w:rPr>
        <w:t xml:space="preserve"> (t</w:t>
      </w:r>
      <w:r w:rsidR="00C8567A" w:rsidRPr="00850F99">
        <w:rPr>
          <w:rFonts w:cs="Arial"/>
          <w:sz w:val="22"/>
          <w:szCs w:val="22"/>
          <w:lang w:val="en-GB"/>
        </w:rPr>
        <w:t xml:space="preserve">he </w:t>
      </w:r>
      <w:r w:rsidRPr="00850F99">
        <w:rPr>
          <w:rFonts w:cs="Arial"/>
          <w:sz w:val="22"/>
          <w:szCs w:val="22"/>
          <w:lang w:val="en-GB"/>
        </w:rPr>
        <w:t>DPO will advise on this process)</w:t>
      </w:r>
    </w:p>
    <w:p w14:paraId="2A914DB4" w14:textId="77777777" w:rsidR="00C8567A" w:rsidRPr="00850F99" w:rsidRDefault="00C8567A" w:rsidP="005077F0">
      <w:pPr>
        <w:numPr>
          <w:ilvl w:val="0"/>
          <w:numId w:val="7"/>
        </w:numPr>
        <w:rPr>
          <w:rFonts w:cs="Arial"/>
          <w:sz w:val="22"/>
          <w:szCs w:val="22"/>
          <w:lang w:val="en-GB"/>
        </w:rPr>
      </w:pPr>
      <w:r w:rsidRPr="00850F99">
        <w:rPr>
          <w:rFonts w:cs="Arial"/>
          <w:sz w:val="22"/>
          <w:szCs w:val="22"/>
          <w:lang w:val="en-GB"/>
        </w:rPr>
        <w:t>Integrating data protection into internal documents including this pol</w:t>
      </w:r>
      <w:r w:rsidR="00702BD5" w:rsidRPr="00850F99">
        <w:rPr>
          <w:rFonts w:cs="Arial"/>
          <w:sz w:val="22"/>
          <w:szCs w:val="22"/>
          <w:lang w:val="en-GB"/>
        </w:rPr>
        <w:t xml:space="preserve">icy, any related policies and </w:t>
      </w:r>
      <w:r w:rsidRPr="00850F99">
        <w:rPr>
          <w:rFonts w:cs="Arial"/>
          <w:sz w:val="22"/>
          <w:szCs w:val="22"/>
          <w:lang w:val="en-GB"/>
        </w:rPr>
        <w:t>privacy notices</w:t>
      </w:r>
    </w:p>
    <w:p w14:paraId="235EBC6C" w14:textId="77777777" w:rsidR="00C8567A" w:rsidRPr="00850F99" w:rsidRDefault="00C8567A" w:rsidP="005077F0">
      <w:pPr>
        <w:numPr>
          <w:ilvl w:val="0"/>
          <w:numId w:val="7"/>
        </w:numPr>
        <w:rPr>
          <w:rFonts w:cs="Arial"/>
          <w:sz w:val="22"/>
          <w:szCs w:val="22"/>
          <w:lang w:val="en-GB"/>
        </w:rPr>
      </w:pPr>
      <w:r w:rsidRPr="00850F99">
        <w:rPr>
          <w:rFonts w:cs="Arial"/>
          <w:sz w:val="22"/>
          <w:szCs w:val="22"/>
          <w:lang w:val="en-GB"/>
        </w:rPr>
        <w:lastRenderedPageBreak/>
        <w:t xml:space="preserve">Regularly training members of staff on data protection law, this policy, any related policies and any </w:t>
      </w:r>
      <w:r w:rsidR="00D81FC5" w:rsidRPr="00850F99">
        <w:rPr>
          <w:rFonts w:cs="Arial"/>
          <w:sz w:val="22"/>
          <w:szCs w:val="22"/>
          <w:lang w:val="en-GB"/>
        </w:rPr>
        <w:t xml:space="preserve">other data protection </w:t>
      </w:r>
      <w:proofErr w:type="gramStart"/>
      <w:r w:rsidR="00D81FC5" w:rsidRPr="00850F99">
        <w:rPr>
          <w:rFonts w:cs="Arial"/>
          <w:sz w:val="22"/>
          <w:szCs w:val="22"/>
          <w:lang w:val="en-GB"/>
        </w:rPr>
        <w:t>matters</w:t>
      </w:r>
      <w:proofErr w:type="gramEnd"/>
      <w:r w:rsidR="006202A8" w:rsidRPr="00850F99">
        <w:rPr>
          <w:rFonts w:cs="Arial"/>
          <w:sz w:val="22"/>
          <w:szCs w:val="22"/>
          <w:lang w:val="en-GB"/>
        </w:rPr>
        <w:t>; w</w:t>
      </w:r>
      <w:r w:rsidR="00D81FC5" w:rsidRPr="00850F99">
        <w:rPr>
          <w:rFonts w:cs="Arial"/>
          <w:sz w:val="22"/>
          <w:szCs w:val="22"/>
          <w:lang w:val="en-GB"/>
        </w:rPr>
        <w:t>e will</w:t>
      </w:r>
      <w:r w:rsidR="00702BD5" w:rsidRPr="00850F99">
        <w:rPr>
          <w:rFonts w:cs="Arial"/>
          <w:sz w:val="22"/>
          <w:szCs w:val="22"/>
          <w:lang w:val="en-GB"/>
        </w:rPr>
        <w:t xml:space="preserve"> also </w:t>
      </w:r>
      <w:r w:rsidR="006202A8" w:rsidRPr="00850F99">
        <w:rPr>
          <w:rFonts w:cs="Arial"/>
          <w:sz w:val="22"/>
          <w:szCs w:val="22"/>
          <w:lang w:val="en-GB"/>
        </w:rPr>
        <w:t>keep</w:t>
      </w:r>
      <w:r w:rsidR="00D81FC5" w:rsidRPr="00850F99">
        <w:rPr>
          <w:rFonts w:cs="Arial"/>
          <w:sz w:val="22"/>
          <w:szCs w:val="22"/>
          <w:lang w:val="en-GB"/>
        </w:rPr>
        <w:t xml:space="preserve"> a record of attendance</w:t>
      </w:r>
    </w:p>
    <w:p w14:paraId="046F4066" w14:textId="77777777" w:rsidR="0068484E" w:rsidRPr="00850F99" w:rsidRDefault="00C8567A" w:rsidP="005077F0">
      <w:pPr>
        <w:numPr>
          <w:ilvl w:val="0"/>
          <w:numId w:val="7"/>
        </w:numPr>
        <w:rPr>
          <w:rFonts w:cs="Arial"/>
          <w:sz w:val="22"/>
          <w:szCs w:val="22"/>
          <w:lang w:val="en-GB"/>
        </w:rPr>
      </w:pPr>
      <w:r w:rsidRPr="00850F99">
        <w:rPr>
          <w:rFonts w:cs="Arial"/>
          <w:sz w:val="22"/>
          <w:szCs w:val="22"/>
          <w:lang w:val="en-GB"/>
        </w:rPr>
        <w:t xml:space="preserve">Regularly </w:t>
      </w:r>
      <w:r w:rsidR="00B13EA8" w:rsidRPr="00850F99">
        <w:rPr>
          <w:rFonts w:cs="Arial"/>
          <w:sz w:val="22"/>
          <w:szCs w:val="22"/>
          <w:lang w:val="en-GB"/>
        </w:rPr>
        <w:t xml:space="preserve">conducting </w:t>
      </w:r>
      <w:r w:rsidRPr="00850F99">
        <w:rPr>
          <w:rFonts w:cs="Arial"/>
          <w:sz w:val="22"/>
          <w:szCs w:val="22"/>
          <w:lang w:val="en-GB"/>
        </w:rPr>
        <w:t>reviews</w:t>
      </w:r>
      <w:r w:rsidR="00D81FC5" w:rsidRPr="00850F99">
        <w:rPr>
          <w:rFonts w:cs="Arial"/>
          <w:sz w:val="22"/>
          <w:szCs w:val="22"/>
          <w:lang w:val="en-GB"/>
        </w:rPr>
        <w:t xml:space="preserve"> and audits to</w:t>
      </w:r>
      <w:r w:rsidR="00AD17D5" w:rsidRPr="00850F99">
        <w:rPr>
          <w:rFonts w:cs="Arial"/>
          <w:sz w:val="22"/>
          <w:szCs w:val="22"/>
          <w:lang w:val="en-GB"/>
        </w:rPr>
        <w:t xml:space="preserve"> test our privacy measures and</w:t>
      </w:r>
      <w:r w:rsidR="00D81FC5" w:rsidRPr="00850F99">
        <w:rPr>
          <w:rFonts w:cs="Arial"/>
          <w:sz w:val="22"/>
          <w:szCs w:val="22"/>
          <w:lang w:val="en-GB"/>
        </w:rPr>
        <w:t xml:space="preserve"> make sure we are compliant</w:t>
      </w:r>
    </w:p>
    <w:p w14:paraId="3B062F45" w14:textId="77777777" w:rsidR="00E621E1" w:rsidRPr="00850F99" w:rsidRDefault="00E621E1" w:rsidP="005077F0">
      <w:pPr>
        <w:numPr>
          <w:ilvl w:val="0"/>
          <w:numId w:val="7"/>
        </w:numPr>
        <w:rPr>
          <w:rFonts w:cs="Arial"/>
          <w:sz w:val="22"/>
          <w:szCs w:val="22"/>
          <w:lang w:val="en-GB"/>
        </w:rPr>
      </w:pPr>
      <w:bookmarkStart w:id="35" w:name="_Hlk70332580"/>
      <w:r w:rsidRPr="00850F99">
        <w:rPr>
          <w:rFonts w:cs="Arial"/>
          <w:sz w:val="22"/>
          <w:szCs w:val="22"/>
          <w:lang w:val="en-GB"/>
        </w:rPr>
        <w:t>Putting appropriate checks in place if we transfer any personal data outside the UK where no adequacy agreements are in place</w:t>
      </w:r>
    </w:p>
    <w:bookmarkEnd w:id="35"/>
    <w:p w14:paraId="775035F7" w14:textId="77777777" w:rsidR="00391735" w:rsidRPr="00850F99" w:rsidRDefault="00702BD5" w:rsidP="005077F0">
      <w:pPr>
        <w:numPr>
          <w:ilvl w:val="0"/>
          <w:numId w:val="7"/>
        </w:numPr>
        <w:rPr>
          <w:rFonts w:cs="Arial"/>
          <w:sz w:val="22"/>
          <w:szCs w:val="22"/>
          <w:lang w:val="en-GB"/>
        </w:rPr>
      </w:pPr>
      <w:r w:rsidRPr="00850F99">
        <w:rPr>
          <w:rFonts w:cs="Arial"/>
          <w:sz w:val="22"/>
          <w:szCs w:val="22"/>
          <w:lang w:val="en-GB"/>
        </w:rPr>
        <w:t xml:space="preserve">Maintaining records of </w:t>
      </w:r>
      <w:r w:rsidR="002A2EA9" w:rsidRPr="00850F99">
        <w:rPr>
          <w:rFonts w:cs="Arial"/>
          <w:sz w:val="22"/>
          <w:szCs w:val="22"/>
          <w:lang w:val="en-GB" w:eastAsia="x-none"/>
        </w:rPr>
        <w:t xml:space="preserve">our processing </w:t>
      </w:r>
      <w:r w:rsidR="00D81FC5" w:rsidRPr="00850F99">
        <w:rPr>
          <w:rFonts w:cs="Arial"/>
          <w:sz w:val="22"/>
          <w:szCs w:val="22"/>
          <w:lang w:val="en-GB" w:eastAsia="x-none"/>
        </w:rPr>
        <w:t>activities</w:t>
      </w:r>
      <w:r w:rsidRPr="00850F99">
        <w:rPr>
          <w:rFonts w:cs="Arial"/>
          <w:sz w:val="22"/>
          <w:szCs w:val="22"/>
          <w:lang w:val="en-GB" w:eastAsia="x-none"/>
        </w:rPr>
        <w:t>,</w:t>
      </w:r>
      <w:r w:rsidR="0068484E" w:rsidRPr="00850F99">
        <w:rPr>
          <w:rFonts w:cs="Arial"/>
          <w:sz w:val="22"/>
          <w:szCs w:val="22"/>
          <w:lang w:val="en-GB" w:eastAsia="x-none"/>
        </w:rPr>
        <w:t xml:space="preserve"> including</w:t>
      </w:r>
      <w:r w:rsidR="00C1363C" w:rsidRPr="00850F99">
        <w:rPr>
          <w:rFonts w:cs="Arial"/>
          <w:sz w:val="22"/>
          <w:szCs w:val="22"/>
          <w:lang w:val="en-GB" w:eastAsia="x-none"/>
        </w:rPr>
        <w:t>:</w:t>
      </w:r>
      <w:r w:rsidR="00C8567A" w:rsidRPr="00850F99">
        <w:rPr>
          <w:rFonts w:cs="Arial"/>
          <w:sz w:val="22"/>
          <w:szCs w:val="22"/>
          <w:lang w:val="en-GB" w:eastAsia="x-none"/>
        </w:rPr>
        <w:t xml:space="preserve"> </w:t>
      </w:r>
    </w:p>
    <w:p w14:paraId="5B334502" w14:textId="77777777" w:rsidR="00391735" w:rsidRPr="00850F99" w:rsidRDefault="00391735" w:rsidP="005077F0">
      <w:pPr>
        <w:numPr>
          <w:ilvl w:val="1"/>
          <w:numId w:val="3"/>
        </w:numPr>
        <w:rPr>
          <w:rFonts w:cs="Arial"/>
          <w:sz w:val="22"/>
          <w:szCs w:val="22"/>
          <w:lang w:eastAsia="x-none"/>
        </w:rPr>
      </w:pPr>
      <w:r w:rsidRPr="00850F99">
        <w:rPr>
          <w:rFonts w:cs="Arial"/>
          <w:sz w:val="22"/>
          <w:szCs w:val="22"/>
          <w:lang w:eastAsia="x-none"/>
        </w:rPr>
        <w:t xml:space="preserve">For the benefit of data subjects, making available </w:t>
      </w:r>
      <w:r w:rsidR="00C8567A" w:rsidRPr="00850F99">
        <w:rPr>
          <w:rFonts w:cs="Arial"/>
          <w:sz w:val="22"/>
          <w:szCs w:val="22"/>
          <w:lang w:eastAsia="x-none"/>
        </w:rPr>
        <w:t>the name and contact details of our school and</w:t>
      </w:r>
      <w:r w:rsidRPr="00850F99">
        <w:rPr>
          <w:rFonts w:cs="Arial"/>
          <w:sz w:val="22"/>
          <w:szCs w:val="22"/>
          <w:lang w:eastAsia="x-none"/>
        </w:rPr>
        <w:t xml:space="preserve"> DPO and all information we are required to share about how we use and process their personal data (via our privacy notices)</w:t>
      </w:r>
    </w:p>
    <w:p w14:paraId="58EB365E" w14:textId="7DE1EE5B" w:rsidR="00391735" w:rsidRPr="00850F99" w:rsidRDefault="00391735" w:rsidP="005077F0">
      <w:pPr>
        <w:numPr>
          <w:ilvl w:val="1"/>
          <w:numId w:val="3"/>
        </w:numPr>
        <w:rPr>
          <w:rFonts w:cs="Arial"/>
          <w:sz w:val="22"/>
          <w:szCs w:val="22"/>
          <w:lang w:eastAsia="x-none"/>
        </w:rPr>
      </w:pPr>
      <w:r w:rsidRPr="00850F99">
        <w:rPr>
          <w:rFonts w:cs="Arial"/>
          <w:sz w:val="22"/>
          <w:szCs w:val="22"/>
          <w:lang w:eastAsia="x-none"/>
        </w:rPr>
        <w:t>data, data subject, h</w:t>
      </w:r>
      <w:r w:rsidR="001C7E49" w:rsidRPr="00850F99">
        <w:rPr>
          <w:rFonts w:cs="Arial"/>
          <w:sz w:val="22"/>
          <w:szCs w:val="22"/>
          <w:lang w:eastAsia="x-none"/>
        </w:rPr>
        <w:t>o</w:t>
      </w:r>
      <w:r w:rsidRPr="00850F99">
        <w:rPr>
          <w:rFonts w:cs="Arial"/>
          <w:sz w:val="22"/>
          <w:szCs w:val="22"/>
          <w:lang w:eastAsia="x-none"/>
        </w:rPr>
        <w:t>w and why</w:t>
      </w:r>
      <w:r w:rsidR="001C7E49" w:rsidRPr="00850F99">
        <w:rPr>
          <w:rFonts w:cs="Arial"/>
          <w:sz w:val="22"/>
          <w:szCs w:val="22"/>
          <w:lang w:eastAsia="x-none"/>
        </w:rPr>
        <w:t xml:space="preserve"> </w:t>
      </w:r>
      <w:r w:rsidRPr="00850F99">
        <w:rPr>
          <w:rFonts w:cs="Arial"/>
          <w:sz w:val="22"/>
          <w:szCs w:val="22"/>
          <w:lang w:eastAsia="x-none"/>
        </w:rPr>
        <w:t xml:space="preserve">we are </w:t>
      </w:r>
      <w:r w:rsidR="001C7E49" w:rsidRPr="00850F99">
        <w:rPr>
          <w:rFonts w:cs="Arial"/>
          <w:sz w:val="22"/>
          <w:szCs w:val="22"/>
          <w:lang w:eastAsia="x-none"/>
        </w:rPr>
        <w:t xml:space="preserve">using </w:t>
      </w:r>
      <w:r w:rsidRPr="00850F99">
        <w:rPr>
          <w:rFonts w:cs="Arial"/>
          <w:sz w:val="22"/>
          <w:szCs w:val="22"/>
          <w:lang w:eastAsia="x-none"/>
        </w:rPr>
        <w:t>the data</w:t>
      </w:r>
      <w:r w:rsidR="00C8567A" w:rsidRPr="00850F99">
        <w:rPr>
          <w:rFonts w:cs="Arial"/>
          <w:sz w:val="22"/>
          <w:szCs w:val="22"/>
          <w:lang w:eastAsia="x-none"/>
        </w:rPr>
        <w:t>,</w:t>
      </w:r>
      <w:r w:rsidR="001C7E49" w:rsidRPr="00850F99">
        <w:rPr>
          <w:rFonts w:cs="Arial"/>
          <w:sz w:val="22"/>
          <w:szCs w:val="22"/>
          <w:lang w:eastAsia="x-none"/>
        </w:rPr>
        <w:t xml:space="preserve"> any</w:t>
      </w:r>
      <w:r w:rsidR="00C8567A" w:rsidRPr="00850F99">
        <w:rPr>
          <w:rFonts w:cs="Arial"/>
          <w:sz w:val="22"/>
          <w:szCs w:val="22"/>
          <w:lang w:eastAsia="x-none"/>
        </w:rPr>
        <w:t xml:space="preserve"> third-party recipients</w:t>
      </w:r>
      <w:r w:rsidR="001C7E49" w:rsidRPr="00850F99">
        <w:rPr>
          <w:rFonts w:cs="Arial"/>
          <w:sz w:val="22"/>
          <w:szCs w:val="22"/>
          <w:lang w:eastAsia="x-none"/>
        </w:rPr>
        <w:t xml:space="preserve">, how and why we are storing the data, </w:t>
      </w:r>
      <w:r w:rsidR="00C8567A" w:rsidRPr="00850F99">
        <w:rPr>
          <w:rFonts w:cs="Arial"/>
          <w:sz w:val="22"/>
          <w:szCs w:val="22"/>
          <w:lang w:eastAsia="x-none"/>
        </w:rPr>
        <w:t>retention periods and</w:t>
      </w:r>
      <w:r w:rsidR="001C7E49" w:rsidRPr="00850F99">
        <w:rPr>
          <w:rFonts w:cs="Arial"/>
          <w:sz w:val="22"/>
          <w:szCs w:val="22"/>
          <w:lang w:eastAsia="x-none"/>
        </w:rPr>
        <w:t xml:space="preserve"> how we are keeping the data sec</w:t>
      </w:r>
      <w:r w:rsidR="00D81FC5" w:rsidRPr="00850F99">
        <w:rPr>
          <w:rFonts w:cs="Arial"/>
          <w:sz w:val="22"/>
          <w:szCs w:val="22"/>
          <w:lang w:eastAsia="x-none"/>
        </w:rPr>
        <w:t>ure</w:t>
      </w:r>
    </w:p>
    <w:p w14:paraId="4E4DEDB7" w14:textId="316A2A06" w:rsidR="006C7B97" w:rsidRPr="00850F99" w:rsidRDefault="006C7B97" w:rsidP="009E4832">
      <w:pPr>
        <w:spacing w:before="0" w:after="0"/>
        <w:ind w:left="720" w:firstLine="60"/>
        <w:rPr>
          <w:rFonts w:eastAsia="Times New Roman" w:cs="Arial"/>
          <w:sz w:val="22"/>
          <w:szCs w:val="22"/>
          <w:lang w:val="en-GB" w:eastAsia="en-GB"/>
        </w:rPr>
      </w:pPr>
    </w:p>
    <w:p w14:paraId="560A3B02" w14:textId="6A5BC96D" w:rsidR="008533DD" w:rsidRPr="00850F99" w:rsidRDefault="008533DD" w:rsidP="00883DC9">
      <w:pPr>
        <w:pStyle w:val="Heading1"/>
      </w:pPr>
      <w:bookmarkStart w:id="36" w:name="_Toc212468220"/>
      <w:r w:rsidRPr="00850F99">
        <w:t>1</w:t>
      </w:r>
      <w:r w:rsidR="00DD2DFB">
        <w:t>6</w:t>
      </w:r>
      <w:r w:rsidRPr="00850F99">
        <w:t>.</w:t>
      </w:r>
      <w:r w:rsidR="002B02FB">
        <w:t xml:space="preserve"> </w:t>
      </w:r>
      <w:r w:rsidRPr="00850F99">
        <w:t>Data security and storage of records</w:t>
      </w:r>
      <w:bookmarkEnd w:id="36"/>
      <w:r w:rsidRPr="00850F99">
        <w:t xml:space="preserve"> </w:t>
      </w:r>
    </w:p>
    <w:p w14:paraId="3AF88CA9" w14:textId="77777777" w:rsidR="00B40413" w:rsidRDefault="008533DD" w:rsidP="008533DD">
      <w:pPr>
        <w:rPr>
          <w:rFonts w:cs="Arial"/>
          <w:sz w:val="22"/>
          <w:szCs w:val="22"/>
          <w:lang w:val="en-GB" w:eastAsia="x-none"/>
        </w:rPr>
      </w:pPr>
      <w:r w:rsidRPr="00850F99">
        <w:rPr>
          <w:rFonts w:cs="Arial"/>
          <w:sz w:val="22"/>
          <w:szCs w:val="22"/>
          <w:lang w:val="en-GB" w:eastAsia="x-none"/>
        </w:rPr>
        <w:t>We will keep personal data safe from unauthori</w:t>
      </w:r>
      <w:r w:rsidR="00582088" w:rsidRPr="00850F99">
        <w:rPr>
          <w:rFonts w:cs="Arial"/>
          <w:sz w:val="22"/>
          <w:szCs w:val="22"/>
          <w:lang w:val="en-GB" w:eastAsia="x-none"/>
        </w:rPr>
        <w:t>s</w:t>
      </w:r>
      <w:r w:rsidRPr="00850F99">
        <w:rPr>
          <w:rFonts w:cs="Arial"/>
          <w:sz w:val="22"/>
          <w:szCs w:val="22"/>
          <w:lang w:val="en-GB" w:eastAsia="x-none"/>
        </w:rPr>
        <w:t xml:space="preserve">ed access, changes, processing, or sharing, and protect it from accidental loss, destruction, or damage. In particular: </w:t>
      </w:r>
      <w:r w:rsidR="00582088" w:rsidRPr="00850F99">
        <w:rPr>
          <w:rFonts w:cs="Arial"/>
          <w:sz w:val="22"/>
          <w:szCs w:val="22"/>
          <w:lang w:val="en-GB" w:eastAsia="x-none"/>
        </w:rPr>
        <w:t>p</w:t>
      </w:r>
      <w:r w:rsidRPr="00850F99">
        <w:rPr>
          <w:rFonts w:cs="Arial"/>
          <w:sz w:val="22"/>
          <w:szCs w:val="22"/>
          <w:lang w:val="en-GB" w:eastAsia="x-none"/>
        </w:rPr>
        <w:t>aper records and portable electronic devices, like laptops and hard drives with personal data, will be kept locked when not in use. Papers with confidential personal data should not be left on office or classroom desks, staffroom tables, or in any place that is easily accessible.</w:t>
      </w:r>
    </w:p>
    <w:p w14:paraId="3B421A50" w14:textId="6C3913A5" w:rsidR="008533DD" w:rsidRPr="00850F99" w:rsidRDefault="008533DD" w:rsidP="008533DD">
      <w:pPr>
        <w:rPr>
          <w:rFonts w:cs="Arial"/>
          <w:sz w:val="22"/>
          <w:szCs w:val="22"/>
          <w:lang w:val="en-GB" w:eastAsia="x-none"/>
        </w:rPr>
      </w:pPr>
      <w:r w:rsidRPr="00850F99">
        <w:rPr>
          <w:rFonts w:cs="Arial"/>
          <w:sz w:val="22"/>
          <w:szCs w:val="22"/>
          <w:lang w:val="en-GB" w:eastAsia="x-none"/>
        </w:rPr>
        <w:t xml:space="preserve">If personal information needs to be taken off school grounds, staff must check it in and out at the school office. </w:t>
      </w:r>
      <w:r w:rsidR="00913549" w:rsidRPr="00850F99">
        <w:rPr>
          <w:rFonts w:cs="Arial"/>
          <w:sz w:val="22"/>
          <w:szCs w:val="22"/>
          <w:lang w:val="en-GB" w:eastAsia="x-none"/>
        </w:rPr>
        <w:t xml:space="preserve">Where possible we will </w:t>
      </w:r>
      <w:r w:rsidR="00827399" w:rsidRPr="00850F99">
        <w:rPr>
          <w:rFonts w:cs="Arial"/>
          <w:sz w:val="22"/>
          <w:szCs w:val="22"/>
          <w:lang w:val="en-GB" w:eastAsia="x-none"/>
        </w:rPr>
        <w:t>implement multi-factor authentication and s</w:t>
      </w:r>
      <w:r w:rsidR="00582088" w:rsidRPr="00850F99">
        <w:rPr>
          <w:rFonts w:cs="Arial"/>
          <w:sz w:val="22"/>
          <w:szCs w:val="22"/>
          <w:lang w:val="en-GB" w:eastAsia="x-none"/>
        </w:rPr>
        <w:t>trong p</w:t>
      </w:r>
      <w:r w:rsidRPr="00850F99">
        <w:rPr>
          <w:rFonts w:cs="Arial"/>
          <w:sz w:val="22"/>
          <w:szCs w:val="22"/>
          <w:lang w:val="en-GB" w:eastAsia="x-none"/>
        </w:rPr>
        <w:t>asswords that are at least 10 characters long and include letters and numbers will be used to access school computers, laptops, and other devices. Staff and students are reminded not to reuse passwords from other sites. We use encryption software to protect all portable devices and removable media, such as laptops and USB drives. Staff, students, or governors who store personal information on their personal devices must follow the same security rules as those for school equipment (see our online safety policy / ICT &amp; internet acceptable use / ICT &amp; communications policy). When we need to share personal data with a third party, we check that they will store it securely and take steps to protect it (see section 8).</w:t>
      </w:r>
    </w:p>
    <w:p w14:paraId="3CBA509A" w14:textId="005F0661" w:rsidR="00BC2D8A" w:rsidRPr="00850F99" w:rsidRDefault="00CD675B" w:rsidP="00883DC9">
      <w:pPr>
        <w:pStyle w:val="Heading1"/>
      </w:pPr>
      <w:bookmarkStart w:id="37" w:name="_Toc491436303"/>
      <w:bookmarkStart w:id="38" w:name="_Toc212468221"/>
      <w:r w:rsidRPr="00850F99">
        <w:t>1</w:t>
      </w:r>
      <w:r w:rsidR="00DD2DFB">
        <w:t>7</w:t>
      </w:r>
      <w:r w:rsidR="00EA5DF2" w:rsidRPr="00850F99">
        <w:t xml:space="preserve">. </w:t>
      </w:r>
      <w:bookmarkStart w:id="39" w:name="_Hlk214022003"/>
      <w:r w:rsidR="00FD2F5B" w:rsidRPr="00850F99">
        <w:t>Disposal of records</w:t>
      </w:r>
      <w:bookmarkEnd w:id="37"/>
      <w:bookmarkEnd w:id="38"/>
    </w:p>
    <w:p w14:paraId="2429BF34" w14:textId="3458E77E" w:rsidR="00DE10C9" w:rsidRPr="00850F99" w:rsidRDefault="00952B72" w:rsidP="004937AC">
      <w:pPr>
        <w:rPr>
          <w:rFonts w:cs="Arial"/>
          <w:color w:val="000000"/>
          <w:sz w:val="22"/>
          <w:szCs w:val="22"/>
          <w:shd w:val="clear" w:color="auto" w:fill="FFFFFF"/>
        </w:rPr>
      </w:pPr>
      <w:r w:rsidRPr="00850F99">
        <w:rPr>
          <w:rFonts w:cs="Arial"/>
          <w:sz w:val="22"/>
          <w:szCs w:val="22"/>
          <w:lang w:val="en-GB" w:eastAsia="x-none"/>
        </w:rPr>
        <w:t xml:space="preserve">We will securely </w:t>
      </w:r>
      <w:r w:rsidR="00E0385D" w:rsidRPr="00850F99">
        <w:rPr>
          <w:rFonts w:cs="Arial"/>
          <w:sz w:val="22"/>
          <w:szCs w:val="22"/>
          <w:lang w:val="en-GB" w:eastAsia="x-none"/>
        </w:rPr>
        <w:t>dispose</w:t>
      </w:r>
      <w:r w:rsidRPr="00850F99">
        <w:rPr>
          <w:rFonts w:cs="Arial"/>
          <w:sz w:val="22"/>
          <w:szCs w:val="22"/>
          <w:lang w:val="en-GB" w:eastAsia="x-none"/>
        </w:rPr>
        <w:t xml:space="preserve"> of personal data that is no longer needed. Personal data that is inaccurate or out</w:t>
      </w:r>
      <w:r w:rsidR="00E0385D" w:rsidRPr="00850F99">
        <w:rPr>
          <w:rFonts w:cs="Arial"/>
          <w:sz w:val="22"/>
          <w:szCs w:val="22"/>
          <w:lang w:val="en-GB" w:eastAsia="x-none"/>
        </w:rPr>
        <w:t xml:space="preserve"> of date </w:t>
      </w:r>
      <w:r w:rsidRPr="00850F99">
        <w:rPr>
          <w:rFonts w:cs="Arial"/>
          <w:sz w:val="22"/>
          <w:szCs w:val="22"/>
          <w:lang w:val="en-GB" w:eastAsia="x-none"/>
        </w:rPr>
        <w:t xml:space="preserve">will also be safely disposed of if it cannot be corrected or updated. For example, we will shred </w:t>
      </w:r>
      <w:r w:rsidR="00903D05" w:rsidRPr="00850F99">
        <w:rPr>
          <w:rFonts w:cs="Arial"/>
          <w:sz w:val="22"/>
          <w:szCs w:val="22"/>
          <w:lang w:val="en-GB" w:eastAsia="x-none"/>
        </w:rPr>
        <w:t>paper</w:t>
      </w:r>
      <w:r w:rsidRPr="00850F99">
        <w:rPr>
          <w:rFonts w:cs="Arial"/>
          <w:sz w:val="22"/>
          <w:szCs w:val="22"/>
          <w:lang w:val="en-GB" w:eastAsia="x-none"/>
        </w:rPr>
        <w:t xml:space="preserve"> records and overwrite or delete electronic files. We may hire a third party to help dispose of records safely for the school. If we do this, we will ensure that the third party guarantees they follow data protection laws.</w:t>
      </w:r>
    </w:p>
    <w:p w14:paraId="7098E9E8" w14:textId="6BA85885" w:rsidR="00706D87" w:rsidRPr="00850F99" w:rsidRDefault="002F73D6" w:rsidP="00883DC9">
      <w:pPr>
        <w:pStyle w:val="Heading1"/>
      </w:pPr>
      <w:bookmarkStart w:id="40" w:name="_Toc212468222"/>
      <w:bookmarkEnd w:id="39"/>
      <w:r w:rsidRPr="00850F99">
        <w:t>1</w:t>
      </w:r>
      <w:r w:rsidR="00DD2DFB">
        <w:t>8</w:t>
      </w:r>
      <w:r w:rsidR="00706D87" w:rsidRPr="00850F99">
        <w:t xml:space="preserve">. </w:t>
      </w:r>
      <w:bookmarkStart w:id="41" w:name="_Hlk214022250"/>
      <w:r w:rsidR="00706D87" w:rsidRPr="00850F99">
        <w:t>Personal data breaches</w:t>
      </w:r>
      <w:bookmarkEnd w:id="40"/>
    </w:p>
    <w:p w14:paraId="17129893" w14:textId="785F04B1" w:rsidR="00734ACA" w:rsidRPr="00850F99" w:rsidRDefault="0005670E" w:rsidP="0005670E">
      <w:pPr>
        <w:rPr>
          <w:rFonts w:cs="Arial"/>
          <w:sz w:val="22"/>
          <w:szCs w:val="22"/>
          <w:lang w:val="en-GB" w:eastAsia="x-none"/>
        </w:rPr>
      </w:pPr>
      <w:r w:rsidRPr="00850F99">
        <w:rPr>
          <w:rFonts w:cs="Arial"/>
          <w:sz w:val="22"/>
          <w:szCs w:val="22"/>
          <w:lang w:val="en-GB" w:eastAsia="x-none"/>
        </w:rPr>
        <w:t xml:space="preserve">The school will do everything reasonable to prevent personal data breaches. </w:t>
      </w:r>
      <w:bookmarkStart w:id="42" w:name="_Hlk214022381"/>
      <w:r w:rsidRPr="00850F99">
        <w:rPr>
          <w:rFonts w:cs="Arial"/>
          <w:sz w:val="22"/>
          <w:szCs w:val="22"/>
          <w:lang w:val="en-GB" w:eastAsia="x-none"/>
        </w:rPr>
        <w:t xml:space="preserve">If we suspect a data breach, we will follow the steps </w:t>
      </w:r>
      <w:bookmarkEnd w:id="42"/>
      <w:r w:rsidRPr="00850F99">
        <w:rPr>
          <w:rFonts w:cs="Arial"/>
          <w:sz w:val="22"/>
          <w:szCs w:val="22"/>
          <w:lang w:val="en-GB" w:eastAsia="x-none"/>
        </w:rPr>
        <w:t xml:space="preserve">outlined in appendix 1. If </w:t>
      </w:r>
      <w:r w:rsidR="000906A3" w:rsidRPr="00850F99">
        <w:rPr>
          <w:rFonts w:cs="Arial"/>
          <w:sz w:val="22"/>
          <w:szCs w:val="22"/>
          <w:lang w:val="en-GB" w:eastAsia="x-none"/>
        </w:rPr>
        <w:t xml:space="preserve">we assess the breach to meet the threshold for reporting, </w:t>
      </w:r>
      <w:r w:rsidRPr="00850F99">
        <w:rPr>
          <w:rFonts w:cs="Arial"/>
          <w:sz w:val="22"/>
          <w:szCs w:val="22"/>
          <w:lang w:val="en-GB" w:eastAsia="x-none"/>
        </w:rPr>
        <w:t xml:space="preserve">we will report the breach to the Information Commissioner's Office (ICO) within 72 hours of finding out about it. </w:t>
      </w:r>
    </w:p>
    <w:p w14:paraId="0573AB5D" w14:textId="77777777" w:rsidR="00734ACA" w:rsidRPr="00850F99" w:rsidRDefault="0005670E" w:rsidP="0005670E">
      <w:pPr>
        <w:rPr>
          <w:rFonts w:cs="Arial"/>
          <w:sz w:val="22"/>
          <w:szCs w:val="22"/>
          <w:lang w:val="en-GB" w:eastAsia="x-none"/>
        </w:rPr>
      </w:pPr>
      <w:r w:rsidRPr="00850F99">
        <w:rPr>
          <w:rFonts w:cs="Arial"/>
          <w:sz w:val="22"/>
          <w:szCs w:val="22"/>
          <w:lang w:val="en-GB" w:eastAsia="x-none"/>
        </w:rPr>
        <w:t xml:space="preserve">Examples of breaches in a school setting may </w:t>
      </w:r>
      <w:r w:rsidR="00734ACA" w:rsidRPr="00850F99">
        <w:rPr>
          <w:rFonts w:cs="Arial"/>
          <w:sz w:val="22"/>
          <w:szCs w:val="22"/>
          <w:lang w:val="en-GB" w:eastAsia="x-none"/>
        </w:rPr>
        <w:t>include but</w:t>
      </w:r>
      <w:r w:rsidRPr="00850F99">
        <w:rPr>
          <w:rFonts w:cs="Arial"/>
          <w:sz w:val="22"/>
          <w:szCs w:val="22"/>
          <w:lang w:val="en-GB" w:eastAsia="x-none"/>
        </w:rPr>
        <w:t xml:space="preserve"> are not limited to: </w:t>
      </w:r>
    </w:p>
    <w:p w14:paraId="2064552E" w14:textId="63CB6000" w:rsidR="00734ACA" w:rsidRDefault="0005670E" w:rsidP="005077F0">
      <w:pPr>
        <w:numPr>
          <w:ilvl w:val="0"/>
          <w:numId w:val="13"/>
        </w:numPr>
        <w:rPr>
          <w:rFonts w:cs="Arial"/>
          <w:sz w:val="22"/>
          <w:szCs w:val="22"/>
          <w:lang w:val="en-GB" w:eastAsia="x-none"/>
        </w:rPr>
      </w:pPr>
      <w:r w:rsidRPr="00EA68B7">
        <w:rPr>
          <w:rFonts w:cs="Arial"/>
          <w:sz w:val="22"/>
          <w:szCs w:val="22"/>
          <w:lang w:val="en-GB" w:eastAsia="x-none"/>
        </w:rPr>
        <w:t>A dataset that is not anonymous being posted on the school website,</w:t>
      </w:r>
      <w:r w:rsidR="00EA68B7">
        <w:rPr>
          <w:rFonts w:cs="Arial"/>
          <w:sz w:val="22"/>
          <w:szCs w:val="22"/>
          <w:lang w:val="en-GB" w:eastAsia="x-none"/>
        </w:rPr>
        <w:t xml:space="preserve"> </w:t>
      </w:r>
      <w:r w:rsidRPr="00EA68B7">
        <w:rPr>
          <w:rFonts w:cs="Arial"/>
          <w:sz w:val="22"/>
          <w:szCs w:val="22"/>
          <w:lang w:val="en-GB" w:eastAsia="x-none"/>
        </w:rPr>
        <w:t xml:space="preserve">showing the exam results of students eligible for pupil premium </w:t>
      </w:r>
    </w:p>
    <w:p w14:paraId="7970C9B2" w14:textId="0DC33FCA" w:rsidR="00EA68B7" w:rsidRPr="00EA68B7" w:rsidRDefault="00EA68B7" w:rsidP="005077F0">
      <w:pPr>
        <w:numPr>
          <w:ilvl w:val="0"/>
          <w:numId w:val="13"/>
        </w:numPr>
        <w:rPr>
          <w:rFonts w:cs="Arial"/>
          <w:sz w:val="22"/>
          <w:szCs w:val="22"/>
          <w:lang w:val="en-GB" w:eastAsia="x-none"/>
        </w:rPr>
      </w:pPr>
      <w:bookmarkStart w:id="43" w:name="_Hlk212465379"/>
      <w:r>
        <w:rPr>
          <w:rFonts w:cs="Arial"/>
          <w:sz w:val="22"/>
          <w:szCs w:val="22"/>
          <w:lang w:val="en-GB" w:eastAsia="x-none"/>
        </w:rPr>
        <w:t>Publishing a photo of a pupil or staff member without explicit consent on school’s social media</w:t>
      </w:r>
    </w:p>
    <w:bookmarkEnd w:id="43"/>
    <w:p w14:paraId="46837586" w14:textId="77777777" w:rsidR="00734ACA" w:rsidRPr="00850F99" w:rsidRDefault="0005670E" w:rsidP="005077F0">
      <w:pPr>
        <w:numPr>
          <w:ilvl w:val="0"/>
          <w:numId w:val="13"/>
        </w:numPr>
        <w:rPr>
          <w:rFonts w:cs="Arial"/>
          <w:sz w:val="22"/>
          <w:szCs w:val="22"/>
          <w:lang w:val="en-GB" w:eastAsia="x-none"/>
        </w:rPr>
      </w:pPr>
      <w:r w:rsidRPr="00850F99">
        <w:rPr>
          <w:rFonts w:cs="Arial"/>
          <w:sz w:val="22"/>
          <w:szCs w:val="22"/>
          <w:lang w:val="en-GB" w:eastAsia="x-none"/>
        </w:rPr>
        <w:lastRenderedPageBreak/>
        <w:t xml:space="preserve">Safeguarding information being shared with someone who is not allowed to see it </w:t>
      </w:r>
    </w:p>
    <w:p w14:paraId="2EF0FC09" w14:textId="52DAFD78" w:rsidR="005216CB" w:rsidRDefault="0005670E" w:rsidP="005077F0">
      <w:pPr>
        <w:numPr>
          <w:ilvl w:val="0"/>
          <w:numId w:val="13"/>
        </w:numPr>
        <w:rPr>
          <w:rFonts w:cs="Arial"/>
          <w:sz w:val="22"/>
          <w:szCs w:val="22"/>
          <w:lang w:val="en-GB" w:eastAsia="x-none"/>
        </w:rPr>
      </w:pPr>
      <w:r w:rsidRPr="00850F99">
        <w:rPr>
          <w:rFonts w:cs="Arial"/>
          <w:sz w:val="22"/>
          <w:szCs w:val="22"/>
          <w:lang w:val="en-GB" w:eastAsia="x-none"/>
        </w:rPr>
        <w:t>The theft of a school laptop that has unencrypted personal data about students.</w:t>
      </w:r>
    </w:p>
    <w:p w14:paraId="141B1717" w14:textId="071290A5" w:rsidR="002B0ADF" w:rsidRDefault="002B0ADF" w:rsidP="005077F0">
      <w:pPr>
        <w:pStyle w:val="NormalWeb"/>
        <w:numPr>
          <w:ilvl w:val="0"/>
          <w:numId w:val="13"/>
        </w:numPr>
        <w:spacing w:before="0" w:beforeAutospacing="0" w:after="0" w:afterAutospacing="0"/>
        <w:rPr>
          <w:rFonts w:ascii="Arial" w:hAnsi="Arial" w:cs="Arial"/>
          <w:sz w:val="22"/>
          <w:szCs w:val="22"/>
        </w:rPr>
      </w:pPr>
      <w:bookmarkStart w:id="44" w:name="_Hlk212465396"/>
      <w:r w:rsidRPr="002B0ADF">
        <w:rPr>
          <w:rFonts w:ascii="Arial" w:hAnsi="Arial" w:cs="Arial"/>
          <w:sz w:val="22"/>
          <w:szCs w:val="22"/>
        </w:rPr>
        <w:t xml:space="preserve">A </w:t>
      </w:r>
      <w:r>
        <w:rPr>
          <w:rFonts w:ascii="Arial" w:hAnsi="Arial" w:cs="Arial"/>
          <w:sz w:val="22"/>
          <w:szCs w:val="22"/>
        </w:rPr>
        <w:t>phishing attack where</w:t>
      </w:r>
      <w:r w:rsidRPr="002B0ADF">
        <w:rPr>
          <w:rFonts w:ascii="Arial" w:hAnsi="Arial" w:cs="Arial"/>
          <w:sz w:val="22"/>
          <w:szCs w:val="22"/>
        </w:rPr>
        <w:t xml:space="preserve"> impersonat</w:t>
      </w:r>
      <w:r>
        <w:rPr>
          <w:rFonts w:ascii="Arial" w:hAnsi="Arial" w:cs="Arial"/>
          <w:sz w:val="22"/>
          <w:szCs w:val="22"/>
        </w:rPr>
        <w:t xml:space="preserve">ing </w:t>
      </w:r>
      <w:r w:rsidRPr="002B0ADF">
        <w:rPr>
          <w:rFonts w:ascii="Arial" w:hAnsi="Arial" w:cs="Arial"/>
          <w:sz w:val="22"/>
          <w:szCs w:val="22"/>
        </w:rPr>
        <w:t xml:space="preserve"> trusted entities through deceptive emails, messages, or websites to trick individuals into revealing sensitive information, such as passwords or financial details.</w:t>
      </w:r>
    </w:p>
    <w:p w14:paraId="301C84C4" w14:textId="77777777" w:rsidR="00F16E7D" w:rsidRDefault="00F16E7D" w:rsidP="00F16E7D">
      <w:pPr>
        <w:pStyle w:val="NormalWeb"/>
        <w:spacing w:before="0" w:beforeAutospacing="0" w:after="0" w:afterAutospacing="0"/>
        <w:ind w:left="720"/>
        <w:rPr>
          <w:rFonts w:ascii="Arial" w:hAnsi="Arial" w:cs="Arial"/>
          <w:sz w:val="22"/>
          <w:szCs w:val="22"/>
        </w:rPr>
      </w:pPr>
    </w:p>
    <w:p w14:paraId="66CABBE3" w14:textId="50BB5595" w:rsidR="001764A3" w:rsidRPr="00B94514" w:rsidRDefault="001764A3" w:rsidP="005077F0">
      <w:pPr>
        <w:pStyle w:val="NormalWeb"/>
        <w:numPr>
          <w:ilvl w:val="0"/>
          <w:numId w:val="13"/>
        </w:numPr>
        <w:spacing w:before="0" w:beforeAutospacing="0" w:after="0" w:afterAutospacing="0"/>
        <w:rPr>
          <w:rFonts w:ascii="Arial" w:hAnsi="Arial" w:cs="Arial"/>
          <w:sz w:val="22"/>
          <w:szCs w:val="22"/>
        </w:rPr>
      </w:pPr>
      <w:r w:rsidRPr="00F16E7D">
        <w:rPr>
          <w:rFonts w:ascii="Arial" w:hAnsi="Arial" w:cs="Arial"/>
          <w:sz w:val="22"/>
          <w:szCs w:val="22"/>
          <w:lang w:eastAsia="x-none"/>
        </w:rPr>
        <w:t>A ransomware attack</w:t>
      </w:r>
      <w:r>
        <w:rPr>
          <w:rFonts w:cs="Arial"/>
          <w:sz w:val="22"/>
          <w:szCs w:val="22"/>
          <w:lang w:eastAsia="x-none"/>
        </w:rPr>
        <w:t xml:space="preserve"> </w:t>
      </w:r>
      <w:r w:rsidR="00F16E7D" w:rsidRPr="00F16E7D">
        <w:rPr>
          <w:rStyle w:val="Strong"/>
          <w:rFonts w:ascii="Arial" w:hAnsi="Arial" w:cs="Arial"/>
          <w:b w:val="0"/>
          <w:bCs w:val="0"/>
          <w:sz w:val="22"/>
          <w:szCs w:val="22"/>
        </w:rPr>
        <w:t>where</w:t>
      </w:r>
      <w:r w:rsidR="00F16E7D" w:rsidRPr="002B0ADF">
        <w:rPr>
          <w:rFonts w:ascii="Arial" w:hAnsi="Arial" w:cs="Arial"/>
          <w:sz w:val="22"/>
          <w:szCs w:val="22"/>
        </w:rPr>
        <w:t xml:space="preserve"> malicious software that encrypts data, rendering it inaccessible, and demands payment (a ransom) for the decryption key, often with a threat of data exposure if payment isn't made.</w:t>
      </w:r>
    </w:p>
    <w:p w14:paraId="6E01AD59" w14:textId="41A01CE1" w:rsidR="00FD2F5B" w:rsidRPr="00850F99" w:rsidRDefault="002F73D6" w:rsidP="00883DC9">
      <w:pPr>
        <w:pStyle w:val="Heading1"/>
      </w:pPr>
      <w:bookmarkStart w:id="45" w:name="_Toc491436304"/>
      <w:bookmarkStart w:id="46" w:name="_Toc212468223"/>
      <w:bookmarkEnd w:id="41"/>
      <w:bookmarkEnd w:id="44"/>
      <w:r w:rsidRPr="00850F99">
        <w:t>1</w:t>
      </w:r>
      <w:r w:rsidR="00DD2DFB">
        <w:t>9</w:t>
      </w:r>
      <w:r w:rsidR="00FD2F5B" w:rsidRPr="00850F99">
        <w:t>. Training</w:t>
      </w:r>
      <w:bookmarkEnd w:id="45"/>
      <w:bookmarkEnd w:id="46"/>
    </w:p>
    <w:p w14:paraId="57421E74" w14:textId="733BC5EC" w:rsidR="00476A1D" w:rsidRPr="00850F99" w:rsidRDefault="00CD0A23" w:rsidP="00476A1D">
      <w:pPr>
        <w:spacing w:after="0"/>
        <w:rPr>
          <w:rFonts w:cs="Arial"/>
          <w:sz w:val="22"/>
          <w:szCs w:val="22"/>
        </w:rPr>
      </w:pPr>
      <w:r w:rsidRPr="00850F99">
        <w:rPr>
          <w:rFonts w:cs="Arial"/>
          <w:sz w:val="22"/>
          <w:szCs w:val="22"/>
        </w:rPr>
        <w:t xml:space="preserve">All </w:t>
      </w:r>
      <w:r w:rsidR="0015536B" w:rsidRPr="00850F99">
        <w:rPr>
          <w:rFonts w:cs="Arial"/>
          <w:sz w:val="22"/>
          <w:szCs w:val="22"/>
        </w:rPr>
        <w:t xml:space="preserve">new </w:t>
      </w:r>
      <w:r w:rsidRPr="00850F99">
        <w:rPr>
          <w:rFonts w:cs="Arial"/>
          <w:sz w:val="22"/>
          <w:szCs w:val="22"/>
        </w:rPr>
        <w:t>s</w:t>
      </w:r>
      <w:r w:rsidR="00FD2F5B" w:rsidRPr="00850F99">
        <w:rPr>
          <w:rFonts w:cs="Arial"/>
          <w:sz w:val="22"/>
          <w:szCs w:val="22"/>
        </w:rPr>
        <w:t xml:space="preserve">taff </w:t>
      </w:r>
      <w:r w:rsidR="00DE10C9" w:rsidRPr="00850F99">
        <w:rPr>
          <w:rFonts w:cs="Arial"/>
          <w:sz w:val="22"/>
          <w:szCs w:val="22"/>
        </w:rPr>
        <w:t>are</w:t>
      </w:r>
      <w:r w:rsidR="00FD2F5B" w:rsidRPr="00850F99">
        <w:rPr>
          <w:rFonts w:cs="Arial"/>
          <w:sz w:val="22"/>
          <w:szCs w:val="22"/>
        </w:rPr>
        <w:t xml:space="preserve"> provided with data protection training as part of their induction process.</w:t>
      </w:r>
      <w:r w:rsidR="00DE10C9" w:rsidRPr="00850F99">
        <w:rPr>
          <w:rFonts w:cs="Arial"/>
          <w:sz w:val="22"/>
          <w:szCs w:val="22"/>
        </w:rPr>
        <w:t xml:space="preserve"> In line with the ICO recommendation, refresher training will be provided to all staff regularly and not less </w:t>
      </w:r>
      <w:r w:rsidR="00682B5E">
        <w:rPr>
          <w:rFonts w:cs="Arial"/>
          <w:sz w:val="22"/>
          <w:szCs w:val="22"/>
        </w:rPr>
        <w:t xml:space="preserve">than </w:t>
      </w:r>
      <w:r w:rsidR="004D10FD">
        <w:rPr>
          <w:rFonts w:cs="Arial"/>
          <w:sz w:val="22"/>
          <w:szCs w:val="22"/>
        </w:rPr>
        <w:t>every 2 years</w:t>
      </w:r>
      <w:r w:rsidR="004C7DC1" w:rsidRPr="00850F99">
        <w:rPr>
          <w:rFonts w:cs="Arial"/>
          <w:sz w:val="22"/>
          <w:szCs w:val="22"/>
        </w:rPr>
        <w:t>,</w:t>
      </w:r>
      <w:r w:rsidR="0015536B" w:rsidRPr="00850F99">
        <w:rPr>
          <w:rFonts w:cs="Arial"/>
          <w:sz w:val="22"/>
          <w:szCs w:val="22"/>
        </w:rPr>
        <w:t xml:space="preserve"> forming p</w:t>
      </w:r>
      <w:r w:rsidR="00FD2F5B" w:rsidRPr="00850F99">
        <w:rPr>
          <w:rFonts w:cs="Arial"/>
          <w:sz w:val="22"/>
          <w:szCs w:val="22"/>
        </w:rPr>
        <w:t>art of continuing professional development</w:t>
      </w:r>
      <w:r w:rsidR="00B940E4" w:rsidRPr="00850F99">
        <w:rPr>
          <w:rFonts w:cs="Arial"/>
          <w:sz w:val="22"/>
          <w:szCs w:val="22"/>
        </w:rPr>
        <w:t xml:space="preserve">. </w:t>
      </w:r>
    </w:p>
    <w:p w14:paraId="4045E1D5" w14:textId="7A302A3D" w:rsidR="00476A1D" w:rsidRDefault="00F1685D" w:rsidP="00BC176D">
      <w:pPr>
        <w:spacing w:after="0"/>
        <w:rPr>
          <w:rFonts w:cs="Arial"/>
          <w:sz w:val="22"/>
          <w:szCs w:val="22"/>
        </w:rPr>
      </w:pPr>
      <w:r w:rsidRPr="00850F99">
        <w:rPr>
          <w:rFonts w:cs="Arial"/>
          <w:sz w:val="22"/>
          <w:szCs w:val="22"/>
        </w:rPr>
        <w:t>The governing board will take strategic responsibility to ensure that it has a good understanding of its duties and obligations.</w:t>
      </w:r>
    </w:p>
    <w:p w14:paraId="51676CF4" w14:textId="4A2921F8" w:rsidR="00CA56CD" w:rsidRDefault="00CA56CD" w:rsidP="00883DC9">
      <w:pPr>
        <w:pStyle w:val="Heading1"/>
      </w:pPr>
      <w:bookmarkStart w:id="47" w:name="_Toc212468224"/>
      <w:bookmarkStart w:id="48" w:name="_Hlk212468469"/>
      <w:bookmarkStart w:id="49" w:name="_Hlk214012989"/>
      <w:r>
        <w:t xml:space="preserve">20. </w:t>
      </w:r>
      <w:bookmarkStart w:id="50" w:name="_Hlk214022055"/>
      <w:r>
        <w:t>Making and Handling Complaints about Personal Data</w:t>
      </w:r>
      <w:bookmarkEnd w:id="47"/>
    </w:p>
    <w:p w14:paraId="18A37D54" w14:textId="01A7C170" w:rsidR="008E7DCA" w:rsidRPr="008E7DCA" w:rsidRDefault="00CA56CD" w:rsidP="00B32D78">
      <w:pPr>
        <w:rPr>
          <w:sz w:val="22"/>
          <w:szCs w:val="28"/>
          <w:lang w:val="en-GB" w:eastAsia="x-none"/>
        </w:rPr>
      </w:pPr>
      <w:r w:rsidRPr="008E7DCA">
        <w:rPr>
          <w:sz w:val="22"/>
          <w:szCs w:val="28"/>
          <w:lang w:val="en-GB" w:eastAsia="x-none"/>
        </w:rPr>
        <w:t xml:space="preserve">In accordance with </w:t>
      </w:r>
      <w:r w:rsidR="008E7DCA" w:rsidRPr="008E7DCA">
        <w:rPr>
          <w:sz w:val="22"/>
          <w:szCs w:val="28"/>
          <w:lang w:val="en-GB" w:eastAsia="x-none"/>
        </w:rPr>
        <w:t>S</w:t>
      </w:r>
      <w:r w:rsidRPr="008E7DCA">
        <w:rPr>
          <w:sz w:val="22"/>
          <w:szCs w:val="28"/>
          <w:lang w:val="en-GB" w:eastAsia="x-none"/>
        </w:rPr>
        <w:t xml:space="preserve">ection 164a of the Data (Use and Access) Act 2025 schools </w:t>
      </w:r>
      <w:r w:rsidR="008E7DCA" w:rsidRPr="008E7DCA">
        <w:rPr>
          <w:sz w:val="22"/>
          <w:szCs w:val="28"/>
          <w:lang w:val="en-GB" w:eastAsia="x-none"/>
        </w:rPr>
        <w:t>are now required to include information on how to raise a</w:t>
      </w:r>
      <w:r w:rsidRPr="008E7DCA">
        <w:rPr>
          <w:sz w:val="22"/>
          <w:szCs w:val="28"/>
          <w:lang w:val="en-GB" w:eastAsia="x-none"/>
        </w:rPr>
        <w:t xml:space="preserve"> complaint relating to </w:t>
      </w:r>
      <w:r w:rsidR="008E7DCA" w:rsidRPr="008E7DCA">
        <w:rPr>
          <w:sz w:val="22"/>
          <w:szCs w:val="28"/>
          <w:lang w:val="en-GB" w:eastAsia="x-none"/>
        </w:rPr>
        <w:t>da</w:t>
      </w:r>
      <w:r w:rsidRPr="008E7DCA">
        <w:rPr>
          <w:sz w:val="22"/>
          <w:szCs w:val="28"/>
          <w:lang w:val="en-GB" w:eastAsia="x-none"/>
        </w:rPr>
        <w:t>ta protection – see</w:t>
      </w:r>
      <w:r w:rsidR="008E7DCA" w:rsidRPr="008E7DCA">
        <w:rPr>
          <w:sz w:val="22"/>
          <w:szCs w:val="28"/>
          <w:lang w:val="en-GB" w:eastAsia="x-none"/>
        </w:rPr>
        <w:t xml:space="preserve"> below. </w:t>
      </w:r>
    </w:p>
    <w:p w14:paraId="221CD1A5" w14:textId="77777777" w:rsidR="002C6432" w:rsidRPr="008E7DCA" w:rsidRDefault="002C6432" w:rsidP="002C6432">
      <w:pPr>
        <w:rPr>
          <w:b/>
          <w:bCs/>
          <w:sz w:val="22"/>
          <w:szCs w:val="28"/>
          <w:lang w:val="en-GB" w:eastAsia="x-none"/>
        </w:rPr>
      </w:pPr>
      <w:bookmarkStart w:id="51" w:name="_Toc491436306"/>
      <w:bookmarkStart w:id="52" w:name="_Toc212468225"/>
      <w:bookmarkEnd w:id="48"/>
      <w:r w:rsidRPr="008E7DCA">
        <w:rPr>
          <w:b/>
          <w:bCs/>
          <w:sz w:val="22"/>
          <w:szCs w:val="28"/>
          <w:lang w:val="en-GB" w:eastAsia="x-none"/>
        </w:rPr>
        <w:t>How to Make a Data Protection Complaint</w:t>
      </w:r>
    </w:p>
    <w:p w14:paraId="46A36236" w14:textId="77777777" w:rsidR="002C6432" w:rsidRPr="008E7DCA" w:rsidRDefault="002C6432" w:rsidP="005077F0">
      <w:pPr>
        <w:numPr>
          <w:ilvl w:val="0"/>
          <w:numId w:val="26"/>
        </w:numPr>
        <w:rPr>
          <w:sz w:val="22"/>
          <w:szCs w:val="22"/>
          <w:lang w:val="en-GB" w:eastAsia="x-none"/>
        </w:rPr>
      </w:pPr>
      <w:r w:rsidRPr="008E7DCA">
        <w:rPr>
          <w:b/>
          <w:bCs/>
          <w:sz w:val="22"/>
          <w:szCs w:val="22"/>
          <w:lang w:val="en-GB" w:eastAsia="x-none"/>
        </w:rPr>
        <w:t>Your Right to Complain</w:t>
      </w:r>
      <w:r w:rsidRPr="008E7DCA">
        <w:rPr>
          <w:sz w:val="22"/>
          <w:szCs w:val="22"/>
          <w:lang w:val="en-GB" w:eastAsia="x-none"/>
        </w:rPr>
        <w:br/>
        <w:t xml:space="preserve">You have the right to make a complaint if you believe </w:t>
      </w:r>
      <w:r>
        <w:rPr>
          <w:sz w:val="22"/>
          <w:szCs w:val="22"/>
          <w:lang w:val="en-GB" w:eastAsia="x-none"/>
        </w:rPr>
        <w:t>school</w:t>
      </w:r>
      <w:r w:rsidRPr="008E7DCA">
        <w:rPr>
          <w:sz w:val="22"/>
          <w:szCs w:val="22"/>
          <w:lang w:val="en-GB" w:eastAsia="x-none"/>
        </w:rPr>
        <w:t xml:space="preserve"> have handled your personal data in a way that breaches the UK GDPR or Part 3 of the Data Protection Act.</w:t>
      </w:r>
    </w:p>
    <w:p w14:paraId="04FB7F19" w14:textId="74E3AB6A" w:rsidR="002C6432" w:rsidRDefault="002C6432" w:rsidP="005077F0">
      <w:pPr>
        <w:numPr>
          <w:ilvl w:val="0"/>
          <w:numId w:val="26"/>
        </w:numPr>
        <w:rPr>
          <w:sz w:val="22"/>
          <w:szCs w:val="22"/>
          <w:lang w:val="en-GB" w:eastAsia="x-none"/>
        </w:rPr>
      </w:pPr>
      <w:r w:rsidRPr="00F46F3F">
        <w:rPr>
          <w:b/>
          <w:bCs/>
          <w:sz w:val="22"/>
          <w:szCs w:val="22"/>
          <w:lang w:val="en-GB" w:eastAsia="x-none"/>
        </w:rPr>
        <w:t>How to Make a Complaint</w:t>
      </w:r>
      <w:r w:rsidRPr="00F46F3F">
        <w:rPr>
          <w:sz w:val="22"/>
          <w:szCs w:val="22"/>
          <w:lang w:val="en-GB" w:eastAsia="x-none"/>
        </w:rPr>
        <w:br/>
        <w:t>A complaint can be made using the template form in Appendix 2, this is also available directly from the school</w:t>
      </w:r>
      <w:r>
        <w:rPr>
          <w:sz w:val="22"/>
          <w:szCs w:val="22"/>
          <w:lang w:val="en-GB" w:eastAsia="x-none"/>
        </w:rPr>
        <w:t>. Once complete, t</w:t>
      </w:r>
      <w:r w:rsidRPr="00F46F3F">
        <w:rPr>
          <w:sz w:val="22"/>
          <w:szCs w:val="22"/>
          <w:lang w:val="en-GB" w:eastAsia="x-none"/>
        </w:rPr>
        <w:t xml:space="preserve">his should be submitted to the </w:t>
      </w:r>
      <w:r w:rsidR="00883DC9">
        <w:rPr>
          <w:sz w:val="22"/>
          <w:szCs w:val="22"/>
          <w:lang w:val="en-GB" w:eastAsia="x-none"/>
        </w:rPr>
        <w:t>school at</w:t>
      </w:r>
      <w:r w:rsidR="00C859EC">
        <w:rPr>
          <w:sz w:val="22"/>
          <w:szCs w:val="22"/>
          <w:lang w:val="en-GB" w:eastAsia="x-none"/>
        </w:rPr>
        <w:t xml:space="preserve"> office@blakehill.bradford.sch.uk</w:t>
      </w:r>
    </w:p>
    <w:p w14:paraId="3F478E84" w14:textId="4D3D49CE" w:rsidR="002C6432" w:rsidRPr="00F46F3F" w:rsidRDefault="002C6432" w:rsidP="005077F0">
      <w:pPr>
        <w:numPr>
          <w:ilvl w:val="0"/>
          <w:numId w:val="26"/>
        </w:numPr>
        <w:rPr>
          <w:sz w:val="22"/>
          <w:szCs w:val="22"/>
          <w:lang w:val="en-GB" w:eastAsia="x-none"/>
        </w:rPr>
      </w:pPr>
      <w:r w:rsidRPr="00F46F3F">
        <w:rPr>
          <w:b/>
          <w:bCs/>
          <w:sz w:val="22"/>
          <w:szCs w:val="22"/>
          <w:lang w:val="en-GB" w:eastAsia="x-none"/>
        </w:rPr>
        <w:t>Acknowledging a Complaint</w:t>
      </w:r>
      <w:r w:rsidRPr="00F46F3F">
        <w:rPr>
          <w:sz w:val="22"/>
          <w:szCs w:val="22"/>
          <w:lang w:val="en-GB" w:eastAsia="x-none"/>
        </w:rPr>
        <w:br/>
        <w:t xml:space="preserve">The </w:t>
      </w:r>
      <w:r w:rsidR="00883DC9">
        <w:rPr>
          <w:sz w:val="22"/>
          <w:szCs w:val="22"/>
          <w:lang w:val="en-GB" w:eastAsia="x-none"/>
        </w:rPr>
        <w:t>school</w:t>
      </w:r>
      <w:r w:rsidRPr="00F46F3F">
        <w:rPr>
          <w:sz w:val="22"/>
          <w:szCs w:val="22"/>
          <w:lang w:val="en-GB" w:eastAsia="x-none"/>
        </w:rPr>
        <w:t xml:space="preserve"> will acknowledge receipt of a complaint within </w:t>
      </w:r>
      <w:r w:rsidRPr="00F46F3F">
        <w:rPr>
          <w:b/>
          <w:bCs/>
          <w:sz w:val="22"/>
          <w:szCs w:val="22"/>
          <w:lang w:val="en-GB" w:eastAsia="x-none"/>
        </w:rPr>
        <w:t>30 days</w:t>
      </w:r>
      <w:r w:rsidRPr="00F46F3F">
        <w:rPr>
          <w:sz w:val="22"/>
          <w:szCs w:val="22"/>
          <w:lang w:val="en-GB" w:eastAsia="x-none"/>
        </w:rPr>
        <w:t>.</w:t>
      </w:r>
    </w:p>
    <w:p w14:paraId="37332CC7" w14:textId="77777777" w:rsidR="002C6432" w:rsidRPr="008E7DCA" w:rsidRDefault="002C6432" w:rsidP="005077F0">
      <w:pPr>
        <w:numPr>
          <w:ilvl w:val="0"/>
          <w:numId w:val="26"/>
        </w:numPr>
        <w:rPr>
          <w:sz w:val="22"/>
          <w:szCs w:val="22"/>
          <w:lang w:val="en-GB" w:eastAsia="x-none"/>
        </w:rPr>
      </w:pPr>
      <w:r w:rsidRPr="008E7DCA">
        <w:rPr>
          <w:b/>
          <w:bCs/>
          <w:sz w:val="22"/>
          <w:szCs w:val="22"/>
          <w:lang w:val="en-GB" w:eastAsia="x-none"/>
        </w:rPr>
        <w:t xml:space="preserve">Responding to </w:t>
      </w:r>
      <w:r>
        <w:rPr>
          <w:b/>
          <w:bCs/>
          <w:sz w:val="22"/>
          <w:szCs w:val="22"/>
          <w:lang w:val="en-GB" w:eastAsia="x-none"/>
        </w:rPr>
        <w:t>a</w:t>
      </w:r>
      <w:r w:rsidRPr="008E7DCA">
        <w:rPr>
          <w:b/>
          <w:bCs/>
          <w:sz w:val="22"/>
          <w:szCs w:val="22"/>
          <w:lang w:val="en-GB" w:eastAsia="x-none"/>
        </w:rPr>
        <w:t xml:space="preserve"> Complaint</w:t>
      </w:r>
      <w:r w:rsidRPr="008E7DCA">
        <w:rPr>
          <w:sz w:val="22"/>
          <w:szCs w:val="22"/>
          <w:lang w:val="en-GB" w:eastAsia="x-none"/>
        </w:rPr>
        <w:br/>
      </w:r>
      <w:r>
        <w:rPr>
          <w:sz w:val="22"/>
          <w:szCs w:val="22"/>
          <w:lang w:val="en-GB" w:eastAsia="x-none"/>
        </w:rPr>
        <w:t>C</w:t>
      </w:r>
      <w:r w:rsidRPr="008E7DCA">
        <w:rPr>
          <w:sz w:val="22"/>
          <w:szCs w:val="22"/>
          <w:lang w:val="en-GB" w:eastAsia="x-none"/>
        </w:rPr>
        <w:t>omplaint</w:t>
      </w:r>
      <w:r>
        <w:rPr>
          <w:sz w:val="22"/>
          <w:szCs w:val="22"/>
          <w:lang w:val="en-GB" w:eastAsia="x-none"/>
        </w:rPr>
        <w:t>s will be investigated</w:t>
      </w:r>
      <w:r w:rsidRPr="008E7DCA">
        <w:rPr>
          <w:sz w:val="22"/>
          <w:szCs w:val="22"/>
          <w:lang w:val="en-GB" w:eastAsia="x-none"/>
        </w:rPr>
        <w:t xml:space="preserve"> as quickly as possibl</w:t>
      </w:r>
      <w:r>
        <w:rPr>
          <w:sz w:val="22"/>
          <w:szCs w:val="22"/>
          <w:lang w:val="en-GB" w:eastAsia="x-none"/>
        </w:rPr>
        <w:t>e and without undue delay, this will include t</w:t>
      </w:r>
      <w:r w:rsidRPr="008E7DCA">
        <w:rPr>
          <w:sz w:val="22"/>
          <w:szCs w:val="22"/>
          <w:lang w:val="en-GB" w:eastAsia="x-none"/>
        </w:rPr>
        <w:t>ak</w:t>
      </w:r>
      <w:r>
        <w:rPr>
          <w:sz w:val="22"/>
          <w:szCs w:val="22"/>
          <w:lang w:val="en-GB" w:eastAsia="x-none"/>
        </w:rPr>
        <w:t>ing</w:t>
      </w:r>
      <w:r w:rsidRPr="008E7DCA">
        <w:rPr>
          <w:sz w:val="22"/>
          <w:szCs w:val="22"/>
          <w:lang w:val="en-GB" w:eastAsia="x-none"/>
        </w:rPr>
        <w:t xml:space="preserve"> the necessary steps to investigate and deal with </w:t>
      </w:r>
      <w:r>
        <w:rPr>
          <w:sz w:val="22"/>
          <w:szCs w:val="22"/>
          <w:lang w:val="en-GB" w:eastAsia="x-none"/>
        </w:rPr>
        <w:t>any</w:t>
      </w:r>
      <w:r w:rsidRPr="008E7DCA">
        <w:rPr>
          <w:sz w:val="22"/>
          <w:szCs w:val="22"/>
          <w:lang w:val="en-GB" w:eastAsia="x-none"/>
        </w:rPr>
        <w:t xml:space="preserve"> concerns</w:t>
      </w:r>
      <w:r>
        <w:rPr>
          <w:sz w:val="22"/>
          <w:szCs w:val="22"/>
          <w:lang w:val="en-GB" w:eastAsia="x-none"/>
        </w:rPr>
        <w:t>.</w:t>
      </w:r>
    </w:p>
    <w:p w14:paraId="4149AB6E" w14:textId="77777777" w:rsidR="002C6432" w:rsidRDefault="002C6432" w:rsidP="005077F0">
      <w:pPr>
        <w:numPr>
          <w:ilvl w:val="0"/>
          <w:numId w:val="26"/>
        </w:numPr>
        <w:rPr>
          <w:sz w:val="22"/>
          <w:szCs w:val="22"/>
          <w:lang w:val="en-GB" w:eastAsia="x-none"/>
        </w:rPr>
      </w:pPr>
      <w:r w:rsidRPr="008E7DCA">
        <w:rPr>
          <w:b/>
          <w:bCs/>
          <w:sz w:val="22"/>
          <w:szCs w:val="22"/>
          <w:lang w:val="en-GB" w:eastAsia="x-none"/>
        </w:rPr>
        <w:t>Keeping You Informed</w:t>
      </w:r>
      <w:r w:rsidRPr="008E7DCA">
        <w:rPr>
          <w:sz w:val="22"/>
          <w:szCs w:val="22"/>
          <w:lang w:val="en-GB" w:eastAsia="x-none"/>
        </w:rPr>
        <w:br/>
        <w:t>As part of handling your complaint, we may</w:t>
      </w:r>
      <w:r>
        <w:rPr>
          <w:sz w:val="22"/>
          <w:szCs w:val="22"/>
          <w:lang w:val="en-GB" w:eastAsia="x-none"/>
        </w:rPr>
        <w:t xml:space="preserve"> m</w:t>
      </w:r>
      <w:r w:rsidRPr="008E7DCA">
        <w:rPr>
          <w:sz w:val="22"/>
          <w:szCs w:val="22"/>
          <w:lang w:val="en-GB" w:eastAsia="x-none"/>
        </w:rPr>
        <w:t>ake enquiries to better understand what has happened and</w:t>
      </w:r>
      <w:r>
        <w:rPr>
          <w:sz w:val="22"/>
          <w:szCs w:val="22"/>
          <w:lang w:val="en-GB" w:eastAsia="x-none"/>
        </w:rPr>
        <w:t xml:space="preserve"> k</w:t>
      </w:r>
      <w:r w:rsidRPr="008E7DCA">
        <w:rPr>
          <w:sz w:val="22"/>
          <w:szCs w:val="22"/>
          <w:lang w:val="en-GB" w:eastAsia="x-none"/>
        </w:rPr>
        <w:t>eep you updated on the progress of our investigation.</w:t>
      </w:r>
      <w:r>
        <w:rPr>
          <w:sz w:val="22"/>
          <w:szCs w:val="22"/>
          <w:lang w:val="en-GB" w:eastAsia="x-none"/>
        </w:rPr>
        <w:t xml:space="preserve"> Once complete, you will be informed of the outcome. </w:t>
      </w:r>
    </w:p>
    <w:p w14:paraId="42426C55" w14:textId="77777777" w:rsidR="002C6432" w:rsidRPr="00CE54ED" w:rsidRDefault="002C6432" w:rsidP="005077F0">
      <w:pPr>
        <w:pStyle w:val="ListParagraph"/>
        <w:numPr>
          <w:ilvl w:val="0"/>
          <w:numId w:val="26"/>
        </w:numPr>
        <w:spacing w:after="0"/>
        <w:rPr>
          <w:rFonts w:ascii="Arial" w:hAnsi="Arial" w:cs="Arial"/>
        </w:rPr>
      </w:pPr>
      <w:r w:rsidRPr="00CE54ED">
        <w:rPr>
          <w:rFonts w:ascii="Arial" w:hAnsi="Arial" w:cs="Arial"/>
          <w:b/>
          <w:bCs/>
          <w:lang w:eastAsia="x-none"/>
        </w:rPr>
        <w:t>Escalation to the ICO</w:t>
      </w:r>
      <w:r w:rsidRPr="00CE54ED">
        <w:rPr>
          <w:rFonts w:ascii="Arial" w:hAnsi="Arial" w:cs="Arial"/>
          <w:lang w:eastAsia="x-none"/>
        </w:rPr>
        <w:br/>
        <w:t xml:space="preserve">If a complaint is not resolved by the </w:t>
      </w:r>
      <w:r>
        <w:rPr>
          <w:rFonts w:ascii="Arial" w:hAnsi="Arial" w:cs="Arial"/>
          <w:lang w:eastAsia="x-none"/>
        </w:rPr>
        <w:t>DPO,</w:t>
      </w:r>
      <w:r w:rsidRPr="00CE54ED">
        <w:rPr>
          <w:rFonts w:ascii="Arial" w:hAnsi="Arial" w:cs="Arial"/>
          <w:lang w:eastAsia="x-none"/>
        </w:rPr>
        <w:t xml:space="preserve"> the data subject can escalate it to the Information Commissioner for further investigation.</w:t>
      </w:r>
    </w:p>
    <w:bookmarkEnd w:id="49"/>
    <w:bookmarkEnd w:id="50"/>
    <w:p w14:paraId="1FF476F7" w14:textId="2F1BB15C" w:rsidR="00FD2F5B" w:rsidRPr="00850F99" w:rsidRDefault="00DD2DFB" w:rsidP="00883DC9">
      <w:pPr>
        <w:pStyle w:val="Heading1"/>
      </w:pPr>
      <w:r>
        <w:t>2</w:t>
      </w:r>
      <w:r w:rsidR="00CA56CD">
        <w:t>1</w:t>
      </w:r>
      <w:r w:rsidR="00FD2F5B" w:rsidRPr="00850F99">
        <w:t xml:space="preserve">. </w:t>
      </w:r>
      <w:bookmarkStart w:id="53" w:name="_Hlk214022484"/>
      <w:r w:rsidR="00FD2F5B" w:rsidRPr="00850F99">
        <w:t>Monitoring arrangements</w:t>
      </w:r>
      <w:bookmarkEnd w:id="51"/>
      <w:bookmarkEnd w:id="52"/>
    </w:p>
    <w:p w14:paraId="0084A000" w14:textId="77777777" w:rsidR="004C277C" w:rsidRPr="00850F99" w:rsidRDefault="008B1777" w:rsidP="004C277C">
      <w:pPr>
        <w:rPr>
          <w:rFonts w:cs="Arial"/>
          <w:sz w:val="22"/>
          <w:szCs w:val="22"/>
        </w:rPr>
      </w:pPr>
      <w:r w:rsidRPr="00850F99">
        <w:rPr>
          <w:rFonts w:cs="Arial"/>
          <w:sz w:val="22"/>
          <w:szCs w:val="22"/>
          <w:shd w:val="clear" w:color="auto" w:fill="FFFFFF"/>
          <w:lang w:val="en-GB"/>
        </w:rPr>
        <w:t>The DPO</w:t>
      </w:r>
      <w:r w:rsidR="00064BD0" w:rsidRPr="00850F99">
        <w:rPr>
          <w:rFonts w:cs="Arial"/>
          <w:sz w:val="22"/>
          <w:szCs w:val="22"/>
        </w:rPr>
        <w:t xml:space="preserve"> is responsible for monitor</w:t>
      </w:r>
      <w:r w:rsidR="004C277C" w:rsidRPr="00850F99">
        <w:rPr>
          <w:rFonts w:cs="Arial"/>
          <w:sz w:val="22"/>
          <w:szCs w:val="22"/>
        </w:rPr>
        <w:t>ing and reviewing this policy.</w:t>
      </w:r>
      <w:r w:rsidR="00AF7A6F" w:rsidRPr="00850F99">
        <w:rPr>
          <w:rFonts w:cs="Arial"/>
          <w:sz w:val="22"/>
          <w:szCs w:val="22"/>
        </w:rPr>
        <w:t xml:space="preserve"> </w:t>
      </w:r>
    </w:p>
    <w:p w14:paraId="033C64BF" w14:textId="5AB54106" w:rsidR="00FD2F5B" w:rsidRPr="00EA68B7" w:rsidRDefault="00AF7A6F" w:rsidP="00EA68B7">
      <w:pPr>
        <w:rPr>
          <w:rFonts w:cs="Arial"/>
          <w:sz w:val="22"/>
          <w:szCs w:val="22"/>
        </w:rPr>
      </w:pPr>
      <w:r w:rsidRPr="00850F99">
        <w:rPr>
          <w:rFonts w:cs="Arial"/>
          <w:sz w:val="22"/>
          <w:szCs w:val="22"/>
        </w:rPr>
        <w:t>This</w:t>
      </w:r>
      <w:r w:rsidR="00F83813" w:rsidRPr="00850F99">
        <w:rPr>
          <w:rFonts w:cs="Arial"/>
          <w:sz w:val="22"/>
          <w:szCs w:val="22"/>
        </w:rPr>
        <w:t xml:space="preserve"> policy </w:t>
      </w:r>
      <w:r w:rsidR="00911A5D" w:rsidRPr="00850F99">
        <w:rPr>
          <w:rFonts w:cs="Arial"/>
          <w:sz w:val="22"/>
          <w:szCs w:val="22"/>
        </w:rPr>
        <w:t xml:space="preserve">will be reviewed </w:t>
      </w:r>
      <w:r w:rsidR="004503FF" w:rsidRPr="00850F99">
        <w:rPr>
          <w:rFonts w:cs="Arial"/>
          <w:sz w:val="22"/>
          <w:szCs w:val="22"/>
        </w:rPr>
        <w:t xml:space="preserve">annually and </w:t>
      </w:r>
      <w:r w:rsidR="00692115" w:rsidRPr="00850F99">
        <w:rPr>
          <w:rFonts w:cs="Arial"/>
          <w:sz w:val="22"/>
          <w:szCs w:val="22"/>
        </w:rPr>
        <w:t xml:space="preserve">not less than </w:t>
      </w:r>
      <w:r w:rsidRPr="00850F99">
        <w:rPr>
          <w:rFonts w:cs="Arial"/>
          <w:sz w:val="22"/>
          <w:szCs w:val="22"/>
        </w:rPr>
        <w:t>every two</w:t>
      </w:r>
      <w:r w:rsidR="00911A5D" w:rsidRPr="00850F99">
        <w:rPr>
          <w:rFonts w:cs="Arial"/>
          <w:sz w:val="22"/>
          <w:szCs w:val="22"/>
        </w:rPr>
        <w:t xml:space="preserve"> </w:t>
      </w:r>
      <w:r w:rsidR="00B4309C" w:rsidRPr="00850F99">
        <w:rPr>
          <w:rFonts w:cs="Arial"/>
          <w:sz w:val="22"/>
          <w:szCs w:val="22"/>
        </w:rPr>
        <w:t>years in</w:t>
      </w:r>
      <w:r w:rsidRPr="00850F99">
        <w:rPr>
          <w:rFonts w:cs="Arial"/>
          <w:sz w:val="22"/>
          <w:szCs w:val="22"/>
        </w:rPr>
        <w:t xml:space="preserve"> accordance </w:t>
      </w:r>
      <w:r w:rsidR="00EF26A0" w:rsidRPr="00850F99">
        <w:rPr>
          <w:rFonts w:cs="Arial"/>
          <w:sz w:val="22"/>
          <w:szCs w:val="22"/>
        </w:rPr>
        <w:t xml:space="preserve">with the </w:t>
      </w:r>
      <w:r w:rsidR="007444C1" w:rsidRPr="00850F99">
        <w:rPr>
          <w:rFonts w:cs="Arial"/>
          <w:sz w:val="22"/>
          <w:szCs w:val="22"/>
        </w:rPr>
        <w:t xml:space="preserve">recommendations for statutory policies </w:t>
      </w:r>
      <w:r w:rsidR="00911A5D" w:rsidRPr="00850F99">
        <w:rPr>
          <w:rFonts w:cs="Arial"/>
          <w:sz w:val="22"/>
          <w:szCs w:val="22"/>
        </w:rPr>
        <w:t xml:space="preserve">and </w:t>
      </w:r>
      <w:r w:rsidRPr="00850F99">
        <w:rPr>
          <w:rFonts w:cs="Arial"/>
          <w:sz w:val="22"/>
          <w:szCs w:val="22"/>
        </w:rPr>
        <w:t xml:space="preserve">will </w:t>
      </w:r>
      <w:r w:rsidR="005377B0">
        <w:rPr>
          <w:rFonts w:cs="Arial"/>
          <w:sz w:val="22"/>
          <w:szCs w:val="22"/>
        </w:rPr>
        <w:t xml:space="preserve">be </w:t>
      </w:r>
      <w:r w:rsidR="00B4309C" w:rsidRPr="00850F99">
        <w:rPr>
          <w:rFonts w:cs="Arial"/>
          <w:sz w:val="22"/>
          <w:szCs w:val="22"/>
        </w:rPr>
        <w:t>present</w:t>
      </w:r>
      <w:r w:rsidR="003F07FA" w:rsidRPr="00850F99">
        <w:rPr>
          <w:rFonts w:cs="Arial"/>
          <w:sz w:val="22"/>
          <w:szCs w:val="22"/>
        </w:rPr>
        <w:t>ed</w:t>
      </w:r>
      <w:r w:rsidRPr="00850F99">
        <w:rPr>
          <w:rFonts w:cs="Arial"/>
          <w:sz w:val="22"/>
          <w:szCs w:val="22"/>
        </w:rPr>
        <w:t xml:space="preserve"> to </w:t>
      </w:r>
      <w:r w:rsidR="00B4309C" w:rsidRPr="00850F99">
        <w:rPr>
          <w:rFonts w:cs="Arial"/>
          <w:sz w:val="22"/>
          <w:szCs w:val="22"/>
        </w:rPr>
        <w:t>the full</w:t>
      </w:r>
      <w:r w:rsidRPr="00850F99">
        <w:rPr>
          <w:rFonts w:cs="Arial"/>
          <w:sz w:val="22"/>
          <w:szCs w:val="22"/>
        </w:rPr>
        <w:t xml:space="preserve"> governing board for approval.</w:t>
      </w:r>
      <w:r w:rsidR="00EF26A0" w:rsidRPr="00850F99">
        <w:rPr>
          <w:rFonts w:cs="Arial"/>
          <w:sz w:val="22"/>
          <w:szCs w:val="22"/>
        </w:rPr>
        <w:t xml:space="preserve"> </w:t>
      </w:r>
    </w:p>
    <w:p w14:paraId="3EF1B673" w14:textId="63C31EA2" w:rsidR="00FD2F5B" w:rsidRPr="00850F99" w:rsidRDefault="002F73D6" w:rsidP="00883DC9">
      <w:pPr>
        <w:pStyle w:val="Heading1"/>
      </w:pPr>
      <w:bookmarkStart w:id="54" w:name="_Toc491436307"/>
      <w:bookmarkStart w:id="55" w:name="_Toc212468226"/>
      <w:bookmarkEnd w:id="53"/>
      <w:r w:rsidRPr="00850F99">
        <w:lastRenderedPageBreak/>
        <w:t>2</w:t>
      </w:r>
      <w:r w:rsidR="00CA56CD">
        <w:t>2</w:t>
      </w:r>
      <w:r w:rsidR="00FD2F5B" w:rsidRPr="00850F99">
        <w:t>. Links with other policies</w:t>
      </w:r>
      <w:bookmarkEnd w:id="54"/>
      <w:bookmarkEnd w:id="55"/>
    </w:p>
    <w:p w14:paraId="59F1230F" w14:textId="5D33EBAE" w:rsidR="002627DC" w:rsidRPr="00850F99" w:rsidRDefault="00FD2F5B" w:rsidP="006A1F42">
      <w:pPr>
        <w:spacing w:after="0"/>
        <w:rPr>
          <w:rFonts w:cs="Arial"/>
          <w:sz w:val="22"/>
          <w:szCs w:val="22"/>
        </w:rPr>
      </w:pPr>
      <w:r w:rsidRPr="00850F99">
        <w:rPr>
          <w:rFonts w:cs="Arial"/>
          <w:sz w:val="22"/>
          <w:szCs w:val="22"/>
        </w:rPr>
        <w:t>This data protection policy</w:t>
      </w:r>
      <w:r w:rsidR="00064BD0" w:rsidRPr="00850F99">
        <w:rPr>
          <w:rFonts w:cs="Arial"/>
          <w:sz w:val="22"/>
          <w:szCs w:val="22"/>
        </w:rPr>
        <w:t xml:space="preserve"> </w:t>
      </w:r>
      <w:r w:rsidRPr="00850F99">
        <w:rPr>
          <w:rFonts w:cs="Arial"/>
          <w:sz w:val="22"/>
          <w:szCs w:val="22"/>
        </w:rPr>
        <w:t>is linked to</w:t>
      </w:r>
      <w:r w:rsidR="002627DC" w:rsidRPr="00850F99">
        <w:rPr>
          <w:rFonts w:cs="Arial"/>
          <w:sz w:val="22"/>
          <w:szCs w:val="22"/>
        </w:rPr>
        <w:t xml:space="preserve"> our:</w:t>
      </w:r>
      <w:r w:rsidR="00C02E2C" w:rsidRPr="00850F99">
        <w:rPr>
          <w:rFonts w:cs="Arial"/>
          <w:color w:val="F15F22"/>
          <w:sz w:val="22"/>
          <w:szCs w:val="22"/>
        </w:rPr>
        <w:t xml:space="preserve">  </w:t>
      </w:r>
    </w:p>
    <w:p w14:paraId="5246BCBF" w14:textId="77777777" w:rsidR="00EA68B7" w:rsidRPr="00C859EC" w:rsidRDefault="00EA68B7" w:rsidP="005077F0">
      <w:pPr>
        <w:numPr>
          <w:ilvl w:val="0"/>
          <w:numId w:val="6"/>
        </w:numPr>
        <w:spacing w:after="0"/>
        <w:rPr>
          <w:rFonts w:cs="Arial"/>
          <w:sz w:val="22"/>
          <w:szCs w:val="22"/>
          <w:shd w:val="clear" w:color="auto" w:fill="FFFFFF"/>
        </w:rPr>
      </w:pPr>
      <w:bookmarkStart w:id="56" w:name="_Hlk212465431"/>
      <w:r w:rsidRPr="00C859EC">
        <w:rPr>
          <w:rFonts w:cs="Arial"/>
          <w:sz w:val="22"/>
          <w:szCs w:val="22"/>
          <w:shd w:val="clear" w:color="auto" w:fill="FFFFFF"/>
        </w:rPr>
        <w:t>Freedom of Information Policy</w:t>
      </w:r>
    </w:p>
    <w:p w14:paraId="7EC3D794" w14:textId="77777777" w:rsidR="00EA68B7" w:rsidRPr="00C859EC" w:rsidRDefault="00EA68B7" w:rsidP="005077F0">
      <w:pPr>
        <w:numPr>
          <w:ilvl w:val="0"/>
          <w:numId w:val="6"/>
        </w:numPr>
        <w:spacing w:after="0"/>
        <w:rPr>
          <w:rFonts w:cs="Arial"/>
          <w:sz w:val="22"/>
          <w:szCs w:val="22"/>
          <w:shd w:val="clear" w:color="auto" w:fill="FFFFFF"/>
        </w:rPr>
      </w:pPr>
      <w:r w:rsidRPr="00C859EC">
        <w:rPr>
          <w:rFonts w:cs="Arial"/>
          <w:sz w:val="22"/>
          <w:szCs w:val="22"/>
          <w:shd w:val="clear" w:color="auto" w:fill="FFFFFF"/>
        </w:rPr>
        <w:t>Staff Code of Conduct</w:t>
      </w:r>
    </w:p>
    <w:p w14:paraId="3A32540F" w14:textId="77777777" w:rsidR="00EA68B7" w:rsidRPr="00C859EC" w:rsidRDefault="00EA68B7" w:rsidP="005077F0">
      <w:pPr>
        <w:numPr>
          <w:ilvl w:val="0"/>
          <w:numId w:val="6"/>
        </w:numPr>
        <w:spacing w:after="0"/>
        <w:rPr>
          <w:rFonts w:cs="Arial"/>
          <w:sz w:val="22"/>
          <w:szCs w:val="22"/>
          <w:shd w:val="clear" w:color="auto" w:fill="FFFFFF"/>
        </w:rPr>
      </w:pPr>
      <w:r w:rsidRPr="00C859EC">
        <w:rPr>
          <w:rFonts w:cs="Arial"/>
          <w:sz w:val="22"/>
          <w:szCs w:val="22"/>
          <w:shd w:val="clear" w:color="auto" w:fill="FFFFFF"/>
        </w:rPr>
        <w:t>Acceptable Use of ICT/Digital technology</w:t>
      </w:r>
    </w:p>
    <w:p w14:paraId="37CF90B3" w14:textId="77777777" w:rsidR="00EA68B7" w:rsidRPr="00C859EC" w:rsidRDefault="00EA68B7" w:rsidP="005077F0">
      <w:pPr>
        <w:numPr>
          <w:ilvl w:val="0"/>
          <w:numId w:val="6"/>
        </w:numPr>
        <w:spacing w:after="0"/>
        <w:rPr>
          <w:rFonts w:cs="Arial"/>
          <w:sz w:val="22"/>
          <w:szCs w:val="22"/>
          <w:shd w:val="clear" w:color="auto" w:fill="FFFFFF"/>
        </w:rPr>
      </w:pPr>
      <w:r w:rsidRPr="00C859EC">
        <w:rPr>
          <w:rFonts w:cs="Arial"/>
          <w:sz w:val="22"/>
          <w:szCs w:val="22"/>
          <w:shd w:val="clear" w:color="auto" w:fill="FFFFFF"/>
        </w:rPr>
        <w:t>Safeguarding and Child Protection</w:t>
      </w:r>
    </w:p>
    <w:bookmarkEnd w:id="56"/>
    <w:p w14:paraId="699509FA" w14:textId="77777777" w:rsidR="009C5BD5" w:rsidRPr="00850F99" w:rsidRDefault="009C5BD5" w:rsidP="00B64DD4">
      <w:pPr>
        <w:spacing w:after="0"/>
        <w:ind w:left="720"/>
        <w:rPr>
          <w:rFonts w:cs="Arial"/>
          <w:color w:val="FF0000"/>
          <w:sz w:val="22"/>
          <w:szCs w:val="22"/>
          <w:shd w:val="clear" w:color="auto" w:fill="FFFFFF"/>
        </w:rPr>
      </w:pPr>
    </w:p>
    <w:p w14:paraId="15ACA09A" w14:textId="77777777" w:rsidR="009F609F" w:rsidRPr="00850F99" w:rsidRDefault="009C5BD5" w:rsidP="00883DC9">
      <w:pPr>
        <w:pStyle w:val="Heading1"/>
      </w:pPr>
      <w:r w:rsidRPr="00850F99">
        <w:rPr>
          <w:color w:val="F15F22"/>
        </w:rPr>
        <w:br w:type="page"/>
      </w:r>
      <w:bookmarkStart w:id="57" w:name="_Toc212468227"/>
      <w:r w:rsidR="003E351C" w:rsidRPr="00850F99">
        <w:lastRenderedPageBreak/>
        <w:t>Appendix 1</w:t>
      </w:r>
      <w:r w:rsidR="009F609F" w:rsidRPr="00850F99">
        <w:t>: Personal data breach procedure</w:t>
      </w:r>
      <w:bookmarkEnd w:id="57"/>
    </w:p>
    <w:p w14:paraId="1A99F330" w14:textId="77777777" w:rsidR="00C40036" w:rsidRPr="00850F99" w:rsidRDefault="00523E75" w:rsidP="00C40036">
      <w:pPr>
        <w:spacing w:after="0"/>
        <w:rPr>
          <w:rFonts w:cs="Arial"/>
          <w:sz w:val="22"/>
          <w:szCs w:val="22"/>
        </w:rPr>
      </w:pPr>
      <w:r w:rsidRPr="00850F99">
        <w:rPr>
          <w:rFonts w:cs="Arial"/>
          <w:sz w:val="22"/>
          <w:szCs w:val="22"/>
        </w:rPr>
        <w:t xml:space="preserve">This procedure is based on </w:t>
      </w:r>
      <w:hyperlink r:id="rId18" w:history="1">
        <w:r w:rsidRPr="00850F99">
          <w:rPr>
            <w:rStyle w:val="Hyperlink"/>
            <w:rFonts w:cs="Arial"/>
            <w:sz w:val="22"/>
            <w:szCs w:val="22"/>
          </w:rPr>
          <w:t xml:space="preserve">guidance on </w:t>
        </w:r>
        <w:r w:rsidR="00E05D23" w:rsidRPr="00850F99">
          <w:rPr>
            <w:rStyle w:val="Hyperlink"/>
            <w:rFonts w:cs="Arial"/>
            <w:sz w:val="22"/>
            <w:szCs w:val="22"/>
          </w:rPr>
          <w:t xml:space="preserve">personal </w:t>
        </w:r>
        <w:r w:rsidRPr="00850F99">
          <w:rPr>
            <w:rStyle w:val="Hyperlink"/>
            <w:rFonts w:cs="Arial"/>
            <w:sz w:val="22"/>
            <w:szCs w:val="22"/>
          </w:rPr>
          <w:t>data breaches</w:t>
        </w:r>
      </w:hyperlink>
      <w:r w:rsidRPr="00850F99">
        <w:rPr>
          <w:rFonts w:cs="Arial"/>
          <w:sz w:val="22"/>
          <w:szCs w:val="22"/>
        </w:rPr>
        <w:t xml:space="preserve"> produced by the ICO</w:t>
      </w:r>
      <w:r w:rsidR="00E05D23" w:rsidRPr="00850F99">
        <w:rPr>
          <w:rFonts w:cs="Arial"/>
          <w:sz w:val="22"/>
          <w:szCs w:val="22"/>
        </w:rPr>
        <w:t>.</w:t>
      </w:r>
    </w:p>
    <w:p w14:paraId="1F13379B" w14:textId="77777777" w:rsidR="00523E75" w:rsidRPr="00850F99" w:rsidRDefault="00C86227" w:rsidP="005077F0">
      <w:pPr>
        <w:numPr>
          <w:ilvl w:val="0"/>
          <w:numId w:val="4"/>
        </w:numPr>
        <w:spacing w:after="0"/>
        <w:rPr>
          <w:rFonts w:cs="Arial"/>
          <w:sz w:val="22"/>
          <w:szCs w:val="22"/>
        </w:rPr>
      </w:pPr>
      <w:r w:rsidRPr="00850F99">
        <w:rPr>
          <w:rFonts w:cs="Arial"/>
          <w:sz w:val="22"/>
          <w:szCs w:val="22"/>
        </w:rPr>
        <w:t xml:space="preserve">On finding </w:t>
      </w:r>
      <w:r w:rsidR="008E48DF" w:rsidRPr="00850F99">
        <w:rPr>
          <w:rFonts w:cs="Arial"/>
          <w:sz w:val="22"/>
          <w:szCs w:val="22"/>
        </w:rPr>
        <w:t xml:space="preserve">or causing </w:t>
      </w:r>
      <w:r w:rsidRPr="00850F99">
        <w:rPr>
          <w:rFonts w:cs="Arial"/>
          <w:sz w:val="22"/>
          <w:szCs w:val="22"/>
        </w:rPr>
        <w:t>a breach, or potential breach, the s</w:t>
      </w:r>
      <w:r w:rsidR="00523E75" w:rsidRPr="00850F99">
        <w:rPr>
          <w:rFonts w:cs="Arial"/>
          <w:sz w:val="22"/>
          <w:szCs w:val="22"/>
        </w:rPr>
        <w:t>taff member</w:t>
      </w:r>
      <w:r w:rsidR="003232B7" w:rsidRPr="00850F99">
        <w:rPr>
          <w:rFonts w:cs="Arial"/>
          <w:sz w:val="22"/>
          <w:szCs w:val="22"/>
        </w:rPr>
        <w:t xml:space="preserve"> or data processor</w:t>
      </w:r>
      <w:r w:rsidR="00523E75" w:rsidRPr="00850F99">
        <w:rPr>
          <w:rFonts w:cs="Arial"/>
          <w:sz w:val="22"/>
          <w:szCs w:val="22"/>
        </w:rPr>
        <w:t xml:space="preserve"> </w:t>
      </w:r>
      <w:r w:rsidRPr="00850F99">
        <w:rPr>
          <w:rFonts w:cs="Arial"/>
          <w:sz w:val="22"/>
          <w:szCs w:val="22"/>
        </w:rPr>
        <w:t>must</w:t>
      </w:r>
      <w:r w:rsidR="00523E75" w:rsidRPr="00850F99">
        <w:rPr>
          <w:rFonts w:cs="Arial"/>
          <w:sz w:val="22"/>
          <w:szCs w:val="22"/>
        </w:rPr>
        <w:t xml:space="preserve"> immediately notif</w:t>
      </w:r>
      <w:r w:rsidRPr="00850F99">
        <w:rPr>
          <w:rFonts w:cs="Arial"/>
          <w:sz w:val="22"/>
          <w:szCs w:val="22"/>
        </w:rPr>
        <w:t>y</w:t>
      </w:r>
      <w:r w:rsidR="00C02E2C" w:rsidRPr="00850F99">
        <w:rPr>
          <w:rFonts w:cs="Arial"/>
          <w:sz w:val="22"/>
          <w:szCs w:val="22"/>
        </w:rPr>
        <w:t xml:space="preserve"> the </w:t>
      </w:r>
      <w:r w:rsidR="003F07FA" w:rsidRPr="00850F99">
        <w:rPr>
          <w:rFonts w:cs="Arial"/>
          <w:sz w:val="22"/>
          <w:szCs w:val="22"/>
        </w:rPr>
        <w:t xml:space="preserve">data protection lead person in </w:t>
      </w:r>
      <w:r w:rsidR="00C4176B" w:rsidRPr="00850F99">
        <w:rPr>
          <w:rFonts w:cs="Arial"/>
          <w:sz w:val="22"/>
          <w:szCs w:val="22"/>
        </w:rPr>
        <w:t>the s</w:t>
      </w:r>
      <w:r w:rsidR="003F07FA" w:rsidRPr="00850F99">
        <w:rPr>
          <w:rFonts w:cs="Arial"/>
          <w:sz w:val="22"/>
          <w:szCs w:val="22"/>
        </w:rPr>
        <w:t>chool</w:t>
      </w:r>
      <w:r w:rsidR="00C4176B" w:rsidRPr="00850F99">
        <w:rPr>
          <w:rFonts w:cs="Arial"/>
          <w:sz w:val="22"/>
          <w:szCs w:val="22"/>
        </w:rPr>
        <w:t>/</w:t>
      </w:r>
      <w:proofErr w:type="spellStart"/>
      <w:r w:rsidR="00C4176B" w:rsidRPr="00850F99">
        <w:rPr>
          <w:rFonts w:cs="Arial"/>
          <w:sz w:val="22"/>
          <w:szCs w:val="22"/>
        </w:rPr>
        <w:t>organisation</w:t>
      </w:r>
      <w:proofErr w:type="spellEnd"/>
      <w:r w:rsidR="003F07FA" w:rsidRPr="00850F99">
        <w:rPr>
          <w:rFonts w:cs="Arial"/>
          <w:sz w:val="22"/>
          <w:szCs w:val="22"/>
        </w:rPr>
        <w:t>,</w:t>
      </w:r>
      <w:r w:rsidR="00C02E2C" w:rsidRPr="00850F99">
        <w:rPr>
          <w:rFonts w:cs="Arial"/>
          <w:sz w:val="22"/>
          <w:szCs w:val="22"/>
        </w:rPr>
        <w:t xml:space="preserve"> who will contact the DPO</w:t>
      </w:r>
      <w:r w:rsidR="00216E83" w:rsidRPr="00850F99">
        <w:rPr>
          <w:rFonts w:cs="Arial"/>
          <w:sz w:val="22"/>
          <w:szCs w:val="22"/>
        </w:rPr>
        <w:t xml:space="preserve">. </w:t>
      </w:r>
    </w:p>
    <w:p w14:paraId="3F48ED81" w14:textId="77777777" w:rsidR="00C86227" w:rsidRPr="00850F99" w:rsidRDefault="00523E75" w:rsidP="005077F0">
      <w:pPr>
        <w:numPr>
          <w:ilvl w:val="0"/>
          <w:numId w:val="8"/>
        </w:numPr>
        <w:spacing w:after="0"/>
        <w:rPr>
          <w:rFonts w:cs="Arial"/>
          <w:sz w:val="22"/>
          <w:szCs w:val="22"/>
        </w:rPr>
      </w:pPr>
      <w:r w:rsidRPr="00850F99">
        <w:rPr>
          <w:rFonts w:cs="Arial"/>
          <w:sz w:val="22"/>
          <w:szCs w:val="22"/>
        </w:rPr>
        <w:t xml:space="preserve">The DPO </w:t>
      </w:r>
      <w:r w:rsidR="00C86227" w:rsidRPr="00850F99">
        <w:rPr>
          <w:rFonts w:cs="Arial"/>
          <w:sz w:val="22"/>
          <w:szCs w:val="22"/>
        </w:rPr>
        <w:t xml:space="preserve">will </w:t>
      </w:r>
      <w:r w:rsidR="00C02E2C" w:rsidRPr="00850F99">
        <w:rPr>
          <w:rFonts w:cs="Arial"/>
          <w:sz w:val="22"/>
          <w:szCs w:val="22"/>
        </w:rPr>
        <w:t xml:space="preserve">assist in the </w:t>
      </w:r>
      <w:r w:rsidRPr="00850F99">
        <w:rPr>
          <w:rFonts w:cs="Arial"/>
          <w:sz w:val="22"/>
          <w:szCs w:val="22"/>
        </w:rPr>
        <w:t>investigat</w:t>
      </w:r>
      <w:r w:rsidR="00C02E2C" w:rsidRPr="00850F99">
        <w:rPr>
          <w:rFonts w:cs="Arial"/>
          <w:sz w:val="22"/>
          <w:szCs w:val="22"/>
        </w:rPr>
        <w:t>ion of</w:t>
      </w:r>
      <w:r w:rsidRPr="00850F99">
        <w:rPr>
          <w:rFonts w:cs="Arial"/>
          <w:sz w:val="22"/>
          <w:szCs w:val="22"/>
        </w:rPr>
        <w:t xml:space="preserve"> the </w:t>
      </w:r>
      <w:r w:rsidR="00216E83" w:rsidRPr="00850F99">
        <w:rPr>
          <w:rFonts w:cs="Arial"/>
          <w:sz w:val="22"/>
          <w:szCs w:val="22"/>
        </w:rPr>
        <w:t>report</w:t>
      </w:r>
      <w:r w:rsidR="00C86227" w:rsidRPr="00850F99">
        <w:rPr>
          <w:rFonts w:cs="Arial"/>
          <w:sz w:val="22"/>
          <w:szCs w:val="22"/>
        </w:rPr>
        <w:t xml:space="preserve"> and</w:t>
      </w:r>
      <w:r w:rsidR="00C10F9C" w:rsidRPr="00850F99">
        <w:rPr>
          <w:rFonts w:cs="Arial"/>
          <w:sz w:val="22"/>
          <w:szCs w:val="22"/>
        </w:rPr>
        <w:t xml:space="preserve"> determine whether a </w:t>
      </w:r>
      <w:r w:rsidR="00C86227" w:rsidRPr="00850F99">
        <w:rPr>
          <w:rFonts w:cs="Arial"/>
          <w:sz w:val="22"/>
          <w:szCs w:val="22"/>
        </w:rPr>
        <w:t>breach has occurred. To decide</w:t>
      </w:r>
      <w:r w:rsidR="003C5671" w:rsidRPr="00850F99">
        <w:rPr>
          <w:rFonts w:cs="Arial"/>
          <w:sz w:val="22"/>
          <w:szCs w:val="22"/>
        </w:rPr>
        <w:t>,</w:t>
      </w:r>
      <w:r w:rsidR="00833C11" w:rsidRPr="00850F99">
        <w:rPr>
          <w:rFonts w:cs="Arial"/>
          <w:sz w:val="22"/>
          <w:szCs w:val="22"/>
        </w:rPr>
        <w:t xml:space="preserve"> the DPO will consider whether</w:t>
      </w:r>
      <w:r w:rsidR="00C86227" w:rsidRPr="00850F99">
        <w:rPr>
          <w:rFonts w:cs="Arial"/>
          <w:sz w:val="22"/>
          <w:szCs w:val="22"/>
        </w:rPr>
        <w:t xml:space="preserve"> </w:t>
      </w:r>
      <w:r w:rsidR="006831F8" w:rsidRPr="00850F99">
        <w:rPr>
          <w:rFonts w:cs="Arial"/>
          <w:sz w:val="22"/>
          <w:szCs w:val="22"/>
        </w:rPr>
        <w:t xml:space="preserve">personal </w:t>
      </w:r>
      <w:r w:rsidR="00C86227" w:rsidRPr="00850F99">
        <w:rPr>
          <w:rFonts w:cs="Arial"/>
          <w:sz w:val="22"/>
          <w:szCs w:val="22"/>
        </w:rPr>
        <w:t>data has been</w:t>
      </w:r>
      <w:r w:rsidR="00BE3784" w:rsidRPr="00850F99">
        <w:rPr>
          <w:rFonts w:cs="Arial"/>
          <w:sz w:val="22"/>
          <w:szCs w:val="22"/>
        </w:rPr>
        <w:t xml:space="preserve"> accidentally or</w:t>
      </w:r>
      <w:r w:rsidR="00B27EDC" w:rsidRPr="00850F99">
        <w:rPr>
          <w:rFonts w:cs="Arial"/>
          <w:sz w:val="22"/>
          <w:szCs w:val="22"/>
        </w:rPr>
        <w:t xml:space="preserve"> unlawfully</w:t>
      </w:r>
      <w:r w:rsidR="00C86227" w:rsidRPr="00850F99">
        <w:rPr>
          <w:rFonts w:cs="Arial"/>
          <w:sz w:val="22"/>
          <w:szCs w:val="22"/>
        </w:rPr>
        <w:t xml:space="preserve">: </w:t>
      </w:r>
    </w:p>
    <w:p w14:paraId="6BCC508B" w14:textId="77777777" w:rsidR="00C86227" w:rsidRPr="00850F99" w:rsidRDefault="00C86227" w:rsidP="005077F0">
      <w:pPr>
        <w:numPr>
          <w:ilvl w:val="1"/>
          <w:numId w:val="8"/>
        </w:numPr>
        <w:spacing w:after="0"/>
        <w:rPr>
          <w:rFonts w:cs="Arial"/>
          <w:sz w:val="22"/>
          <w:szCs w:val="22"/>
        </w:rPr>
      </w:pPr>
      <w:r w:rsidRPr="00850F99">
        <w:rPr>
          <w:rFonts w:cs="Arial"/>
          <w:sz w:val="22"/>
          <w:szCs w:val="22"/>
        </w:rPr>
        <w:t xml:space="preserve">Lost </w:t>
      </w:r>
    </w:p>
    <w:p w14:paraId="183AC6CE" w14:textId="77777777" w:rsidR="00C86227" w:rsidRPr="00850F99" w:rsidRDefault="00C86227" w:rsidP="005077F0">
      <w:pPr>
        <w:numPr>
          <w:ilvl w:val="1"/>
          <w:numId w:val="8"/>
        </w:numPr>
        <w:spacing w:after="0"/>
        <w:rPr>
          <w:rFonts w:cs="Arial"/>
          <w:sz w:val="22"/>
          <w:szCs w:val="22"/>
        </w:rPr>
      </w:pPr>
      <w:r w:rsidRPr="00850F99">
        <w:rPr>
          <w:rFonts w:cs="Arial"/>
          <w:sz w:val="22"/>
          <w:szCs w:val="22"/>
        </w:rPr>
        <w:t>Stolen</w:t>
      </w:r>
    </w:p>
    <w:p w14:paraId="21E98C4D" w14:textId="77777777" w:rsidR="00B27EDC" w:rsidRPr="00850F99" w:rsidRDefault="00B27EDC" w:rsidP="005077F0">
      <w:pPr>
        <w:numPr>
          <w:ilvl w:val="1"/>
          <w:numId w:val="8"/>
        </w:numPr>
        <w:spacing w:after="0"/>
        <w:rPr>
          <w:rFonts w:cs="Arial"/>
          <w:sz w:val="22"/>
          <w:szCs w:val="22"/>
        </w:rPr>
      </w:pPr>
      <w:r w:rsidRPr="00850F99">
        <w:rPr>
          <w:rFonts w:cs="Arial"/>
          <w:sz w:val="22"/>
          <w:szCs w:val="22"/>
        </w:rPr>
        <w:t>Destroyed</w:t>
      </w:r>
    </w:p>
    <w:p w14:paraId="17B83A0C" w14:textId="77777777" w:rsidR="00B27EDC" w:rsidRPr="00850F99" w:rsidRDefault="00B27EDC" w:rsidP="005077F0">
      <w:pPr>
        <w:numPr>
          <w:ilvl w:val="1"/>
          <w:numId w:val="8"/>
        </w:numPr>
        <w:spacing w:after="0"/>
        <w:rPr>
          <w:rFonts w:cs="Arial"/>
          <w:sz w:val="22"/>
          <w:szCs w:val="22"/>
        </w:rPr>
      </w:pPr>
      <w:r w:rsidRPr="00850F99">
        <w:rPr>
          <w:rFonts w:cs="Arial"/>
          <w:sz w:val="22"/>
          <w:szCs w:val="22"/>
        </w:rPr>
        <w:t>Altered</w:t>
      </w:r>
    </w:p>
    <w:p w14:paraId="11978A32" w14:textId="77777777" w:rsidR="00C86227" w:rsidRPr="00850F99" w:rsidRDefault="00BE3784" w:rsidP="005077F0">
      <w:pPr>
        <w:numPr>
          <w:ilvl w:val="1"/>
          <w:numId w:val="8"/>
        </w:numPr>
        <w:spacing w:after="0"/>
        <w:rPr>
          <w:rFonts w:cs="Arial"/>
          <w:sz w:val="22"/>
          <w:szCs w:val="22"/>
        </w:rPr>
      </w:pPr>
      <w:r w:rsidRPr="00850F99">
        <w:rPr>
          <w:rFonts w:cs="Arial"/>
          <w:sz w:val="22"/>
          <w:szCs w:val="22"/>
        </w:rPr>
        <w:t>Disclosed or m</w:t>
      </w:r>
      <w:r w:rsidR="00C86227" w:rsidRPr="00850F99">
        <w:rPr>
          <w:rFonts w:cs="Arial"/>
          <w:sz w:val="22"/>
          <w:szCs w:val="22"/>
        </w:rPr>
        <w:t>ade available where it should not have been</w:t>
      </w:r>
    </w:p>
    <w:p w14:paraId="7D9D5D9A" w14:textId="77777777" w:rsidR="00C86227" w:rsidRPr="00850F99" w:rsidRDefault="00C86227" w:rsidP="005077F0">
      <w:pPr>
        <w:numPr>
          <w:ilvl w:val="1"/>
          <w:numId w:val="8"/>
        </w:numPr>
        <w:spacing w:after="0"/>
        <w:rPr>
          <w:rFonts w:cs="Arial"/>
          <w:sz w:val="22"/>
          <w:szCs w:val="22"/>
        </w:rPr>
      </w:pPr>
      <w:r w:rsidRPr="00850F99">
        <w:rPr>
          <w:rFonts w:cs="Arial"/>
          <w:sz w:val="22"/>
          <w:szCs w:val="22"/>
        </w:rPr>
        <w:t xml:space="preserve">Made available to </w:t>
      </w:r>
      <w:proofErr w:type="spellStart"/>
      <w:r w:rsidRPr="00850F99">
        <w:rPr>
          <w:rFonts w:cs="Arial"/>
          <w:sz w:val="22"/>
          <w:szCs w:val="22"/>
        </w:rPr>
        <w:t>unauthorised</w:t>
      </w:r>
      <w:proofErr w:type="spellEnd"/>
      <w:r w:rsidRPr="00850F99">
        <w:rPr>
          <w:rFonts w:cs="Arial"/>
          <w:sz w:val="22"/>
          <w:szCs w:val="22"/>
        </w:rPr>
        <w:t xml:space="preserve"> people</w:t>
      </w:r>
    </w:p>
    <w:p w14:paraId="191CDB0D" w14:textId="77777777" w:rsidR="00C02E2C" w:rsidRPr="00850F99" w:rsidRDefault="005F4377" w:rsidP="005077F0">
      <w:pPr>
        <w:numPr>
          <w:ilvl w:val="0"/>
          <w:numId w:val="8"/>
        </w:numPr>
        <w:spacing w:after="0"/>
        <w:rPr>
          <w:rFonts w:cs="Arial"/>
          <w:sz w:val="22"/>
          <w:szCs w:val="22"/>
        </w:rPr>
      </w:pPr>
      <w:r w:rsidRPr="00850F99">
        <w:rPr>
          <w:rFonts w:cs="Arial"/>
          <w:sz w:val="22"/>
          <w:szCs w:val="22"/>
        </w:rPr>
        <w:t xml:space="preserve">The </w:t>
      </w:r>
      <w:r w:rsidR="0062414B" w:rsidRPr="00850F99">
        <w:rPr>
          <w:rFonts w:cs="Arial"/>
          <w:sz w:val="22"/>
          <w:szCs w:val="22"/>
        </w:rPr>
        <w:t xml:space="preserve">DPO will </w:t>
      </w:r>
      <w:r w:rsidR="00C02E2C" w:rsidRPr="00850F99">
        <w:rPr>
          <w:rFonts w:cs="Arial"/>
          <w:sz w:val="22"/>
          <w:szCs w:val="22"/>
        </w:rPr>
        <w:t>determine whether to al</w:t>
      </w:r>
      <w:r w:rsidR="0062414B" w:rsidRPr="00850F99">
        <w:rPr>
          <w:rFonts w:cs="Arial"/>
          <w:sz w:val="22"/>
          <w:szCs w:val="22"/>
        </w:rPr>
        <w:t xml:space="preserve">ert </w:t>
      </w:r>
      <w:r w:rsidRPr="00850F99">
        <w:rPr>
          <w:rFonts w:cs="Arial"/>
          <w:sz w:val="22"/>
          <w:szCs w:val="22"/>
        </w:rPr>
        <w:t>the</w:t>
      </w:r>
      <w:r w:rsidR="00C4176B" w:rsidRPr="00850F99">
        <w:rPr>
          <w:rFonts w:cs="Arial"/>
          <w:sz w:val="22"/>
          <w:szCs w:val="22"/>
        </w:rPr>
        <w:t xml:space="preserve"> Head Teacher/Chair of Governors</w:t>
      </w:r>
      <w:r w:rsidR="00C02E2C" w:rsidRPr="00850F99">
        <w:rPr>
          <w:rFonts w:cs="Arial"/>
          <w:sz w:val="22"/>
          <w:szCs w:val="22"/>
        </w:rPr>
        <w:t xml:space="preserve">. </w:t>
      </w:r>
    </w:p>
    <w:p w14:paraId="030C502D" w14:textId="77777777" w:rsidR="00C86227" w:rsidRPr="00850F99" w:rsidRDefault="00C86227" w:rsidP="005077F0">
      <w:pPr>
        <w:numPr>
          <w:ilvl w:val="0"/>
          <w:numId w:val="8"/>
        </w:numPr>
        <w:spacing w:after="0"/>
        <w:rPr>
          <w:rFonts w:cs="Arial"/>
          <w:sz w:val="22"/>
          <w:szCs w:val="22"/>
        </w:rPr>
      </w:pPr>
      <w:r w:rsidRPr="00850F99">
        <w:rPr>
          <w:rFonts w:cs="Arial"/>
          <w:sz w:val="22"/>
          <w:szCs w:val="22"/>
        </w:rPr>
        <w:t xml:space="preserve">The DPO </w:t>
      </w:r>
      <w:r w:rsidR="00C02E2C" w:rsidRPr="00850F99">
        <w:rPr>
          <w:rFonts w:cs="Arial"/>
          <w:sz w:val="22"/>
          <w:szCs w:val="22"/>
        </w:rPr>
        <w:t>will assist in making</w:t>
      </w:r>
      <w:r w:rsidRPr="00850F99">
        <w:rPr>
          <w:rFonts w:cs="Arial"/>
          <w:sz w:val="22"/>
          <w:szCs w:val="22"/>
        </w:rPr>
        <w:t xml:space="preserve"> all reasonable efforts to contain </w:t>
      </w:r>
      <w:r w:rsidR="008C759A" w:rsidRPr="00850F99">
        <w:rPr>
          <w:rFonts w:cs="Arial"/>
          <w:sz w:val="22"/>
          <w:szCs w:val="22"/>
        </w:rPr>
        <w:t xml:space="preserve">and </w:t>
      </w:r>
      <w:proofErr w:type="spellStart"/>
      <w:r w:rsidR="008C759A" w:rsidRPr="00850F99">
        <w:rPr>
          <w:rFonts w:cs="Arial"/>
          <w:sz w:val="22"/>
          <w:szCs w:val="22"/>
        </w:rPr>
        <w:t>minimise</w:t>
      </w:r>
      <w:proofErr w:type="spellEnd"/>
      <w:r w:rsidR="008C759A" w:rsidRPr="00850F99">
        <w:rPr>
          <w:rFonts w:cs="Arial"/>
          <w:sz w:val="22"/>
          <w:szCs w:val="22"/>
        </w:rPr>
        <w:t xml:space="preserve"> the impact of </w:t>
      </w:r>
      <w:r w:rsidRPr="00850F99">
        <w:rPr>
          <w:rFonts w:cs="Arial"/>
          <w:sz w:val="22"/>
          <w:szCs w:val="22"/>
        </w:rPr>
        <w:t>the breach</w:t>
      </w:r>
      <w:r w:rsidR="002B473F" w:rsidRPr="00850F99">
        <w:rPr>
          <w:rFonts w:cs="Arial"/>
          <w:sz w:val="22"/>
          <w:szCs w:val="22"/>
        </w:rPr>
        <w:t>, assisted by</w:t>
      </w:r>
      <w:r w:rsidRPr="00850F99">
        <w:rPr>
          <w:rFonts w:cs="Arial"/>
          <w:sz w:val="22"/>
          <w:szCs w:val="22"/>
        </w:rPr>
        <w:t xml:space="preserve"> relevant staff members or </w:t>
      </w:r>
      <w:r w:rsidR="002B473F" w:rsidRPr="00850F99">
        <w:rPr>
          <w:rFonts w:cs="Arial"/>
          <w:sz w:val="22"/>
          <w:szCs w:val="22"/>
        </w:rPr>
        <w:t>data processors where necessary</w:t>
      </w:r>
      <w:r w:rsidR="00BE3784" w:rsidRPr="00850F99">
        <w:rPr>
          <w:rFonts w:cs="Arial"/>
          <w:sz w:val="22"/>
          <w:szCs w:val="22"/>
        </w:rPr>
        <w:t>.</w:t>
      </w:r>
      <w:r w:rsidR="008C759A" w:rsidRPr="00850F99">
        <w:rPr>
          <w:rFonts w:cs="Arial"/>
          <w:sz w:val="22"/>
          <w:szCs w:val="22"/>
        </w:rPr>
        <w:t xml:space="preserve"> (</w:t>
      </w:r>
      <w:r w:rsidR="003C5671" w:rsidRPr="00850F99">
        <w:rPr>
          <w:rFonts w:cs="Arial"/>
          <w:sz w:val="22"/>
          <w:szCs w:val="22"/>
        </w:rPr>
        <w:t>A</w:t>
      </w:r>
      <w:r w:rsidR="008C759A" w:rsidRPr="00850F99">
        <w:rPr>
          <w:rFonts w:cs="Arial"/>
          <w:sz w:val="22"/>
          <w:szCs w:val="22"/>
        </w:rPr>
        <w:t xml:space="preserve">ctions </w:t>
      </w:r>
      <w:r w:rsidR="00BE3784" w:rsidRPr="00850F99">
        <w:rPr>
          <w:rFonts w:cs="Arial"/>
          <w:sz w:val="22"/>
          <w:szCs w:val="22"/>
        </w:rPr>
        <w:t xml:space="preserve">relevant to </w:t>
      </w:r>
      <w:r w:rsidR="008C759A" w:rsidRPr="00850F99">
        <w:rPr>
          <w:rFonts w:cs="Arial"/>
          <w:sz w:val="22"/>
          <w:szCs w:val="22"/>
        </w:rPr>
        <w:t>specific data types are set out at the end of this procedure)</w:t>
      </w:r>
    </w:p>
    <w:p w14:paraId="0A6C88A5" w14:textId="77777777" w:rsidR="00C86227" w:rsidRPr="00850F99" w:rsidRDefault="00C86227" w:rsidP="005077F0">
      <w:pPr>
        <w:numPr>
          <w:ilvl w:val="0"/>
          <w:numId w:val="8"/>
        </w:numPr>
        <w:spacing w:after="0"/>
        <w:rPr>
          <w:rFonts w:cs="Arial"/>
          <w:sz w:val="22"/>
          <w:szCs w:val="22"/>
        </w:rPr>
      </w:pPr>
      <w:r w:rsidRPr="00850F99">
        <w:rPr>
          <w:rFonts w:cs="Arial"/>
          <w:sz w:val="22"/>
          <w:szCs w:val="22"/>
        </w:rPr>
        <w:t>The DPO will as</w:t>
      </w:r>
      <w:r w:rsidR="008222FB" w:rsidRPr="00850F99">
        <w:rPr>
          <w:rFonts w:cs="Arial"/>
          <w:sz w:val="22"/>
          <w:szCs w:val="22"/>
        </w:rPr>
        <w:t>sess the potential consequences</w:t>
      </w:r>
      <w:r w:rsidRPr="00850F99">
        <w:rPr>
          <w:rFonts w:cs="Arial"/>
          <w:sz w:val="22"/>
          <w:szCs w:val="22"/>
        </w:rPr>
        <w:t>, based on how serious they are, an</w:t>
      </w:r>
      <w:r w:rsidR="008222FB" w:rsidRPr="00850F99">
        <w:rPr>
          <w:rFonts w:cs="Arial"/>
          <w:sz w:val="22"/>
          <w:szCs w:val="22"/>
        </w:rPr>
        <w:t>d how likely they are to happen</w:t>
      </w:r>
    </w:p>
    <w:p w14:paraId="00C2E190" w14:textId="77777777" w:rsidR="002A51AB" w:rsidRPr="00850F99" w:rsidRDefault="00C86227" w:rsidP="005077F0">
      <w:pPr>
        <w:numPr>
          <w:ilvl w:val="0"/>
          <w:numId w:val="8"/>
        </w:numPr>
        <w:spacing w:after="0"/>
        <w:rPr>
          <w:rFonts w:cs="Arial"/>
          <w:sz w:val="22"/>
          <w:szCs w:val="22"/>
        </w:rPr>
      </w:pPr>
      <w:r w:rsidRPr="00850F99">
        <w:rPr>
          <w:rFonts w:cs="Arial"/>
          <w:sz w:val="22"/>
          <w:szCs w:val="22"/>
        </w:rPr>
        <w:t xml:space="preserve">The DPO will </w:t>
      </w:r>
      <w:r w:rsidR="003F07FA" w:rsidRPr="00850F99">
        <w:rPr>
          <w:rFonts w:cs="Arial"/>
          <w:sz w:val="22"/>
          <w:szCs w:val="22"/>
        </w:rPr>
        <w:t xml:space="preserve">determine </w:t>
      </w:r>
      <w:r w:rsidR="00523E75" w:rsidRPr="00850F99">
        <w:rPr>
          <w:rFonts w:cs="Arial"/>
          <w:sz w:val="22"/>
          <w:szCs w:val="22"/>
        </w:rPr>
        <w:t>whether th</w:t>
      </w:r>
      <w:r w:rsidR="00BE3784" w:rsidRPr="00850F99">
        <w:rPr>
          <w:rFonts w:cs="Arial"/>
          <w:sz w:val="22"/>
          <w:szCs w:val="22"/>
        </w:rPr>
        <w:t>e</w:t>
      </w:r>
      <w:r w:rsidR="00523E75" w:rsidRPr="00850F99">
        <w:rPr>
          <w:rFonts w:cs="Arial"/>
          <w:sz w:val="22"/>
          <w:szCs w:val="22"/>
        </w:rPr>
        <w:t xml:space="preserve"> breach </w:t>
      </w:r>
      <w:r w:rsidR="003F07FA" w:rsidRPr="00850F99">
        <w:rPr>
          <w:rFonts w:cs="Arial"/>
          <w:sz w:val="22"/>
          <w:szCs w:val="22"/>
        </w:rPr>
        <w:t>meets the threshold to be reported to the ICO.</w:t>
      </w:r>
      <w:r w:rsidR="00523E75" w:rsidRPr="00850F99">
        <w:rPr>
          <w:rFonts w:cs="Arial"/>
          <w:sz w:val="22"/>
          <w:szCs w:val="22"/>
        </w:rPr>
        <w:t xml:space="preserve"> This </w:t>
      </w:r>
      <w:r w:rsidR="008222FB" w:rsidRPr="00850F99">
        <w:rPr>
          <w:rFonts w:cs="Arial"/>
          <w:sz w:val="22"/>
          <w:szCs w:val="22"/>
        </w:rPr>
        <w:t>must</w:t>
      </w:r>
      <w:r w:rsidR="00523E75" w:rsidRPr="00850F99">
        <w:rPr>
          <w:rFonts w:cs="Arial"/>
          <w:sz w:val="22"/>
          <w:szCs w:val="22"/>
        </w:rPr>
        <w:t xml:space="preserve"> be</w:t>
      </w:r>
      <w:r w:rsidR="003C5671" w:rsidRPr="00850F99">
        <w:rPr>
          <w:rFonts w:cs="Arial"/>
          <w:sz w:val="22"/>
          <w:szCs w:val="22"/>
        </w:rPr>
        <w:t xml:space="preserve"> judged</w:t>
      </w:r>
      <w:r w:rsidR="00523E75" w:rsidRPr="00850F99">
        <w:rPr>
          <w:rFonts w:cs="Arial"/>
          <w:sz w:val="22"/>
          <w:szCs w:val="22"/>
        </w:rPr>
        <w:t xml:space="preserve"> on a case-by-case basis. To decide, the DPO </w:t>
      </w:r>
      <w:r w:rsidR="00AA7C54" w:rsidRPr="00850F99">
        <w:rPr>
          <w:rFonts w:cs="Arial"/>
          <w:sz w:val="22"/>
          <w:szCs w:val="22"/>
        </w:rPr>
        <w:t>will</w:t>
      </w:r>
      <w:r w:rsidRPr="00850F99">
        <w:rPr>
          <w:rFonts w:cs="Arial"/>
          <w:sz w:val="22"/>
          <w:szCs w:val="22"/>
        </w:rPr>
        <w:t xml:space="preserve"> </w:t>
      </w:r>
      <w:r w:rsidR="00523E75" w:rsidRPr="00850F99">
        <w:rPr>
          <w:rFonts w:cs="Arial"/>
          <w:sz w:val="22"/>
          <w:szCs w:val="22"/>
        </w:rPr>
        <w:t>consider</w:t>
      </w:r>
      <w:r w:rsidRPr="00850F99">
        <w:rPr>
          <w:rFonts w:cs="Arial"/>
          <w:sz w:val="22"/>
          <w:szCs w:val="22"/>
        </w:rPr>
        <w:t xml:space="preserve"> </w:t>
      </w:r>
      <w:r w:rsidR="00523E75" w:rsidRPr="00850F99">
        <w:rPr>
          <w:rFonts w:cs="Arial"/>
          <w:sz w:val="22"/>
          <w:szCs w:val="22"/>
        </w:rPr>
        <w:t xml:space="preserve">whether the breach is likely to negatively </w:t>
      </w:r>
      <w:r w:rsidR="00BE3784" w:rsidRPr="00850F99">
        <w:rPr>
          <w:rFonts w:cs="Arial"/>
          <w:sz w:val="22"/>
          <w:szCs w:val="22"/>
        </w:rPr>
        <w:t xml:space="preserve">affect </w:t>
      </w:r>
      <w:r w:rsidR="00523E75" w:rsidRPr="00850F99">
        <w:rPr>
          <w:rFonts w:cs="Arial"/>
          <w:sz w:val="22"/>
          <w:szCs w:val="22"/>
        </w:rPr>
        <w:t>people’s rights and freedoms</w:t>
      </w:r>
      <w:r w:rsidR="003F07FA" w:rsidRPr="00850F99">
        <w:rPr>
          <w:rFonts w:cs="Arial"/>
          <w:sz w:val="22"/>
          <w:szCs w:val="22"/>
        </w:rPr>
        <w:t xml:space="preserve"> using the ICO’s self-assessment tool.  </w:t>
      </w:r>
    </w:p>
    <w:p w14:paraId="4F53FD96" w14:textId="77777777" w:rsidR="00C86227" w:rsidRPr="00850F99" w:rsidRDefault="00523E75" w:rsidP="005077F0">
      <w:pPr>
        <w:numPr>
          <w:ilvl w:val="0"/>
          <w:numId w:val="8"/>
        </w:numPr>
        <w:spacing w:after="0"/>
        <w:rPr>
          <w:rFonts w:cs="Arial"/>
          <w:sz w:val="22"/>
          <w:szCs w:val="22"/>
        </w:rPr>
      </w:pPr>
      <w:r w:rsidRPr="00850F99">
        <w:rPr>
          <w:rFonts w:cs="Arial"/>
          <w:sz w:val="22"/>
          <w:szCs w:val="22"/>
        </w:rPr>
        <w:t xml:space="preserve">The DPO </w:t>
      </w:r>
      <w:r w:rsidR="00C86227" w:rsidRPr="00850F99">
        <w:rPr>
          <w:rFonts w:cs="Arial"/>
          <w:sz w:val="22"/>
          <w:szCs w:val="22"/>
        </w:rPr>
        <w:t>will</w:t>
      </w:r>
      <w:r w:rsidR="003F2603" w:rsidRPr="00850F99">
        <w:rPr>
          <w:rFonts w:cs="Arial"/>
          <w:sz w:val="22"/>
          <w:szCs w:val="22"/>
        </w:rPr>
        <w:t xml:space="preserve"> ensure that the decision is documented</w:t>
      </w:r>
      <w:r w:rsidR="003C5671" w:rsidRPr="00850F99">
        <w:rPr>
          <w:rFonts w:cs="Arial"/>
          <w:sz w:val="22"/>
          <w:szCs w:val="22"/>
        </w:rPr>
        <w:t xml:space="preserve"> (</w:t>
      </w:r>
      <w:r w:rsidR="00862F83" w:rsidRPr="00850F99">
        <w:rPr>
          <w:rFonts w:cs="Arial"/>
          <w:sz w:val="22"/>
          <w:szCs w:val="22"/>
        </w:rPr>
        <w:t>either way</w:t>
      </w:r>
      <w:r w:rsidR="003C5671" w:rsidRPr="00850F99">
        <w:rPr>
          <w:rFonts w:cs="Arial"/>
          <w:sz w:val="22"/>
          <w:szCs w:val="22"/>
        </w:rPr>
        <w:t>)</w:t>
      </w:r>
      <w:r w:rsidR="00B4309C" w:rsidRPr="00850F99">
        <w:rPr>
          <w:rFonts w:cs="Arial"/>
          <w:sz w:val="22"/>
          <w:szCs w:val="22"/>
        </w:rPr>
        <w:t>;</w:t>
      </w:r>
      <w:r w:rsidRPr="00850F99">
        <w:rPr>
          <w:rFonts w:cs="Arial"/>
          <w:sz w:val="22"/>
          <w:szCs w:val="22"/>
        </w:rPr>
        <w:t xml:space="preserve"> in case it is challenged </w:t>
      </w:r>
      <w:r w:rsidR="00297014" w:rsidRPr="00850F99">
        <w:rPr>
          <w:rFonts w:cs="Arial"/>
          <w:sz w:val="22"/>
          <w:szCs w:val="22"/>
        </w:rPr>
        <w:t xml:space="preserve">at a later date </w:t>
      </w:r>
      <w:r w:rsidRPr="00850F99">
        <w:rPr>
          <w:rFonts w:cs="Arial"/>
          <w:sz w:val="22"/>
          <w:szCs w:val="22"/>
        </w:rPr>
        <w:t>by the ICO or an individual affected by the breach</w:t>
      </w:r>
      <w:r w:rsidR="00297014" w:rsidRPr="00850F99">
        <w:rPr>
          <w:rFonts w:cs="Arial"/>
          <w:sz w:val="22"/>
          <w:szCs w:val="22"/>
        </w:rPr>
        <w:t>. D</w:t>
      </w:r>
      <w:r w:rsidR="00C86227" w:rsidRPr="00850F99">
        <w:rPr>
          <w:rFonts w:cs="Arial"/>
          <w:sz w:val="22"/>
          <w:szCs w:val="22"/>
        </w:rPr>
        <w:t xml:space="preserve">ocumented decisions </w:t>
      </w:r>
      <w:r w:rsidR="00862F83" w:rsidRPr="00850F99">
        <w:rPr>
          <w:rFonts w:cs="Arial"/>
          <w:sz w:val="22"/>
          <w:szCs w:val="22"/>
        </w:rPr>
        <w:t>are</w:t>
      </w:r>
      <w:r w:rsidR="00C86227" w:rsidRPr="00850F99">
        <w:rPr>
          <w:rFonts w:cs="Arial"/>
          <w:sz w:val="22"/>
          <w:szCs w:val="22"/>
        </w:rPr>
        <w:t xml:space="preserve"> </w:t>
      </w:r>
      <w:r w:rsidR="00B4309C" w:rsidRPr="00850F99">
        <w:rPr>
          <w:rFonts w:cs="Arial"/>
          <w:sz w:val="22"/>
          <w:szCs w:val="22"/>
        </w:rPr>
        <w:t>stored on</w:t>
      </w:r>
      <w:r w:rsidR="00C86227" w:rsidRPr="00850F99">
        <w:rPr>
          <w:rFonts w:cs="Arial"/>
          <w:sz w:val="22"/>
          <w:szCs w:val="22"/>
        </w:rPr>
        <w:t xml:space="preserve"> the school’s computer system, or on</w:t>
      </w:r>
      <w:r w:rsidR="00B64DD4" w:rsidRPr="00850F99">
        <w:rPr>
          <w:rFonts w:cs="Arial"/>
          <w:sz w:val="22"/>
          <w:szCs w:val="22"/>
        </w:rPr>
        <w:t xml:space="preserve"> a designated software solution.</w:t>
      </w:r>
    </w:p>
    <w:p w14:paraId="64343B7C" w14:textId="77777777" w:rsidR="00C86227" w:rsidRPr="00850F99" w:rsidRDefault="003C5671" w:rsidP="005077F0">
      <w:pPr>
        <w:numPr>
          <w:ilvl w:val="0"/>
          <w:numId w:val="8"/>
        </w:numPr>
        <w:spacing w:after="0"/>
        <w:rPr>
          <w:rFonts w:cs="Arial"/>
          <w:sz w:val="22"/>
          <w:szCs w:val="22"/>
        </w:rPr>
      </w:pPr>
      <w:r w:rsidRPr="00850F99">
        <w:rPr>
          <w:rFonts w:cs="Arial"/>
          <w:sz w:val="22"/>
          <w:szCs w:val="22"/>
        </w:rPr>
        <w:t>Where</w:t>
      </w:r>
      <w:r w:rsidR="00C86227" w:rsidRPr="00850F99">
        <w:rPr>
          <w:rFonts w:cs="Arial"/>
          <w:sz w:val="22"/>
          <w:szCs w:val="22"/>
        </w:rPr>
        <w:t xml:space="preserve"> the ICO must be notified, the DPO will do this</w:t>
      </w:r>
      <w:r w:rsidR="00C4176B" w:rsidRPr="00850F99">
        <w:rPr>
          <w:rFonts w:cs="Arial"/>
          <w:sz w:val="22"/>
          <w:szCs w:val="22"/>
        </w:rPr>
        <w:t xml:space="preserve"> by telephone or </w:t>
      </w:r>
      <w:r w:rsidR="00C86227" w:rsidRPr="00850F99">
        <w:rPr>
          <w:rFonts w:cs="Arial"/>
          <w:sz w:val="22"/>
          <w:szCs w:val="22"/>
        </w:rPr>
        <w:t>via</w:t>
      </w:r>
      <w:r w:rsidR="00B90422" w:rsidRPr="00850F99">
        <w:rPr>
          <w:rFonts w:cs="Arial"/>
          <w:sz w:val="22"/>
          <w:szCs w:val="22"/>
        </w:rPr>
        <w:t xml:space="preserve"> the</w:t>
      </w:r>
      <w:r w:rsidR="00C86227" w:rsidRPr="00850F99">
        <w:rPr>
          <w:rFonts w:cs="Arial"/>
          <w:sz w:val="22"/>
          <w:szCs w:val="22"/>
        </w:rPr>
        <w:t xml:space="preserve"> </w:t>
      </w:r>
      <w:hyperlink r:id="rId19" w:history="1">
        <w:r w:rsidR="00B90422" w:rsidRPr="00850F99">
          <w:rPr>
            <w:rStyle w:val="Hyperlink"/>
            <w:rFonts w:cs="Arial"/>
            <w:sz w:val="22"/>
            <w:szCs w:val="22"/>
          </w:rPr>
          <w:t>‘</w:t>
        </w:r>
        <w:r w:rsidR="00B552E7" w:rsidRPr="00850F99">
          <w:rPr>
            <w:rStyle w:val="Hyperlink"/>
            <w:rFonts w:cs="Arial"/>
            <w:sz w:val="22"/>
            <w:szCs w:val="22"/>
          </w:rPr>
          <w:t xml:space="preserve">report a breach’ page of the </w:t>
        </w:r>
        <w:r w:rsidR="00C86227" w:rsidRPr="00850F99">
          <w:rPr>
            <w:rStyle w:val="Hyperlink"/>
            <w:rFonts w:cs="Arial"/>
            <w:sz w:val="22"/>
            <w:szCs w:val="22"/>
          </w:rPr>
          <w:t>ICO website</w:t>
        </w:r>
      </w:hyperlink>
      <w:r w:rsidR="002A51AB" w:rsidRPr="00850F99">
        <w:rPr>
          <w:rFonts w:cs="Arial"/>
          <w:sz w:val="22"/>
          <w:szCs w:val="22"/>
        </w:rPr>
        <w:t xml:space="preserve"> within 72 hours. As required, the DPO will </w:t>
      </w:r>
      <w:r w:rsidR="00C86227" w:rsidRPr="00850F99">
        <w:rPr>
          <w:rFonts w:cs="Arial"/>
          <w:sz w:val="22"/>
          <w:szCs w:val="22"/>
        </w:rPr>
        <w:t xml:space="preserve">set out: </w:t>
      </w:r>
    </w:p>
    <w:p w14:paraId="42DAFA35" w14:textId="77777777" w:rsidR="00C86227" w:rsidRPr="00850F99" w:rsidRDefault="00C86227" w:rsidP="005077F0">
      <w:pPr>
        <w:numPr>
          <w:ilvl w:val="1"/>
          <w:numId w:val="8"/>
        </w:numPr>
        <w:spacing w:after="0"/>
        <w:rPr>
          <w:rFonts w:cs="Arial"/>
          <w:sz w:val="22"/>
          <w:szCs w:val="22"/>
        </w:rPr>
      </w:pPr>
      <w:r w:rsidRPr="00850F99">
        <w:rPr>
          <w:rFonts w:cs="Arial"/>
          <w:sz w:val="22"/>
          <w:szCs w:val="22"/>
        </w:rPr>
        <w:t>A description of the nature of the personal data breach including, where possible</w:t>
      </w:r>
      <w:r w:rsidR="00AB41A8" w:rsidRPr="00850F99">
        <w:rPr>
          <w:rFonts w:cs="Arial"/>
          <w:sz w:val="22"/>
          <w:szCs w:val="22"/>
        </w:rPr>
        <w:t>:</w:t>
      </w:r>
    </w:p>
    <w:p w14:paraId="65BDAE40" w14:textId="77777777" w:rsidR="00C86227" w:rsidRPr="00850F99" w:rsidRDefault="00C86227" w:rsidP="005077F0">
      <w:pPr>
        <w:numPr>
          <w:ilvl w:val="2"/>
          <w:numId w:val="8"/>
        </w:numPr>
        <w:spacing w:after="0"/>
        <w:rPr>
          <w:rFonts w:cs="Arial"/>
          <w:sz w:val="22"/>
          <w:szCs w:val="22"/>
        </w:rPr>
      </w:pPr>
      <w:r w:rsidRPr="00850F99">
        <w:rPr>
          <w:rFonts w:cs="Arial"/>
          <w:sz w:val="22"/>
          <w:szCs w:val="22"/>
        </w:rPr>
        <w:t>The categories and approximate number of individuals concerned</w:t>
      </w:r>
    </w:p>
    <w:p w14:paraId="38D2B5C7" w14:textId="77777777" w:rsidR="00C86227" w:rsidRPr="00850F99" w:rsidRDefault="00C86227" w:rsidP="005077F0">
      <w:pPr>
        <w:numPr>
          <w:ilvl w:val="2"/>
          <w:numId w:val="8"/>
        </w:numPr>
        <w:spacing w:after="0"/>
        <w:rPr>
          <w:rFonts w:cs="Arial"/>
          <w:sz w:val="22"/>
          <w:szCs w:val="22"/>
        </w:rPr>
      </w:pPr>
      <w:r w:rsidRPr="00850F99">
        <w:rPr>
          <w:rFonts w:cs="Arial"/>
          <w:sz w:val="22"/>
          <w:szCs w:val="22"/>
        </w:rPr>
        <w:t>The categories and approximate number of personal data records concerned</w:t>
      </w:r>
    </w:p>
    <w:p w14:paraId="069455AF" w14:textId="77777777" w:rsidR="00C86227" w:rsidRPr="00850F99" w:rsidRDefault="00C86227" w:rsidP="005077F0">
      <w:pPr>
        <w:numPr>
          <w:ilvl w:val="1"/>
          <w:numId w:val="8"/>
        </w:numPr>
        <w:spacing w:after="0"/>
        <w:rPr>
          <w:rFonts w:cs="Arial"/>
          <w:sz w:val="22"/>
          <w:szCs w:val="22"/>
        </w:rPr>
      </w:pPr>
      <w:r w:rsidRPr="00850F99">
        <w:rPr>
          <w:rFonts w:cs="Arial"/>
          <w:sz w:val="22"/>
          <w:szCs w:val="22"/>
        </w:rPr>
        <w:t xml:space="preserve">The name and contact details of the </w:t>
      </w:r>
      <w:r w:rsidR="00AB41A8" w:rsidRPr="00850F99">
        <w:rPr>
          <w:rFonts w:cs="Arial"/>
          <w:sz w:val="22"/>
          <w:szCs w:val="22"/>
        </w:rPr>
        <w:t>DPO</w:t>
      </w:r>
    </w:p>
    <w:p w14:paraId="03A7CB82" w14:textId="77777777" w:rsidR="00C86227" w:rsidRPr="00850F99" w:rsidRDefault="00C86227" w:rsidP="005077F0">
      <w:pPr>
        <w:numPr>
          <w:ilvl w:val="1"/>
          <w:numId w:val="8"/>
        </w:numPr>
        <w:spacing w:after="0"/>
        <w:rPr>
          <w:rFonts w:cs="Arial"/>
          <w:sz w:val="22"/>
          <w:szCs w:val="22"/>
        </w:rPr>
      </w:pPr>
      <w:r w:rsidRPr="00850F99">
        <w:rPr>
          <w:rFonts w:cs="Arial"/>
          <w:sz w:val="22"/>
          <w:szCs w:val="22"/>
        </w:rPr>
        <w:t>A description of the likely consequences of the personal data breach</w:t>
      </w:r>
    </w:p>
    <w:p w14:paraId="5736DECA" w14:textId="77777777" w:rsidR="00C86227" w:rsidRPr="00850F99" w:rsidRDefault="00C86227" w:rsidP="005077F0">
      <w:pPr>
        <w:numPr>
          <w:ilvl w:val="1"/>
          <w:numId w:val="8"/>
        </w:numPr>
        <w:spacing w:after="0"/>
        <w:rPr>
          <w:rFonts w:cs="Arial"/>
          <w:sz w:val="22"/>
          <w:szCs w:val="22"/>
        </w:rPr>
      </w:pPr>
      <w:r w:rsidRPr="00850F99">
        <w:rPr>
          <w:rFonts w:cs="Arial"/>
          <w:sz w:val="22"/>
          <w:szCs w:val="22"/>
        </w:rPr>
        <w:t xml:space="preserve">A description of the measures </w:t>
      </w:r>
      <w:r w:rsidR="004A2395" w:rsidRPr="00850F99">
        <w:rPr>
          <w:rFonts w:cs="Arial"/>
          <w:sz w:val="22"/>
          <w:szCs w:val="22"/>
        </w:rPr>
        <w:t xml:space="preserve">that have been, or will be </w:t>
      </w:r>
      <w:r w:rsidRPr="00850F99">
        <w:rPr>
          <w:rFonts w:cs="Arial"/>
          <w:sz w:val="22"/>
          <w:szCs w:val="22"/>
        </w:rPr>
        <w:t>taken</w:t>
      </w:r>
      <w:r w:rsidR="00862F83" w:rsidRPr="00850F99">
        <w:rPr>
          <w:rFonts w:cs="Arial"/>
          <w:sz w:val="22"/>
          <w:szCs w:val="22"/>
        </w:rPr>
        <w:t>,</w:t>
      </w:r>
      <w:r w:rsidRPr="00850F99">
        <w:rPr>
          <w:rFonts w:cs="Arial"/>
          <w:sz w:val="22"/>
          <w:szCs w:val="22"/>
        </w:rPr>
        <w:t xml:space="preserve"> to deal with the breach</w:t>
      </w:r>
      <w:r w:rsidR="004A2395" w:rsidRPr="00850F99">
        <w:rPr>
          <w:rFonts w:cs="Arial"/>
          <w:sz w:val="22"/>
          <w:szCs w:val="22"/>
        </w:rPr>
        <w:t xml:space="preserve"> and </w:t>
      </w:r>
      <w:r w:rsidRPr="00850F99">
        <w:rPr>
          <w:rFonts w:cs="Arial"/>
          <w:sz w:val="22"/>
          <w:szCs w:val="22"/>
        </w:rPr>
        <w:t>mitigate any possible adverse effects</w:t>
      </w:r>
      <w:r w:rsidR="00AB41A8" w:rsidRPr="00850F99">
        <w:rPr>
          <w:rFonts w:cs="Arial"/>
          <w:sz w:val="22"/>
          <w:szCs w:val="22"/>
        </w:rPr>
        <w:t xml:space="preserve"> on the individual</w:t>
      </w:r>
      <w:r w:rsidR="003C5671" w:rsidRPr="00850F99">
        <w:rPr>
          <w:rFonts w:cs="Arial"/>
          <w:sz w:val="22"/>
          <w:szCs w:val="22"/>
        </w:rPr>
        <w:t>(</w:t>
      </w:r>
      <w:r w:rsidR="00AB41A8" w:rsidRPr="00850F99">
        <w:rPr>
          <w:rFonts w:cs="Arial"/>
          <w:sz w:val="22"/>
          <w:szCs w:val="22"/>
        </w:rPr>
        <w:t>s</w:t>
      </w:r>
      <w:r w:rsidR="003C5671" w:rsidRPr="00850F99">
        <w:rPr>
          <w:rFonts w:cs="Arial"/>
          <w:sz w:val="22"/>
          <w:szCs w:val="22"/>
        </w:rPr>
        <w:t>)</w:t>
      </w:r>
      <w:r w:rsidR="00AB41A8" w:rsidRPr="00850F99">
        <w:rPr>
          <w:rFonts w:cs="Arial"/>
          <w:sz w:val="22"/>
          <w:szCs w:val="22"/>
        </w:rPr>
        <w:t xml:space="preserve"> concerned</w:t>
      </w:r>
    </w:p>
    <w:p w14:paraId="6F0DDDCC" w14:textId="77777777" w:rsidR="00121218" w:rsidRPr="00850F99" w:rsidRDefault="00121218" w:rsidP="005077F0">
      <w:pPr>
        <w:numPr>
          <w:ilvl w:val="0"/>
          <w:numId w:val="8"/>
        </w:numPr>
        <w:spacing w:after="0"/>
        <w:rPr>
          <w:rFonts w:cs="Arial"/>
          <w:sz w:val="22"/>
          <w:szCs w:val="22"/>
        </w:rPr>
      </w:pPr>
      <w:r w:rsidRPr="00850F99">
        <w:rPr>
          <w:rFonts w:cs="Arial"/>
          <w:sz w:val="22"/>
          <w:szCs w:val="22"/>
        </w:rPr>
        <w:t>If all the above details are not yet known, the DPO will report as much as they can within 72 hours</w:t>
      </w:r>
      <w:r w:rsidR="00B9246C" w:rsidRPr="00850F99">
        <w:rPr>
          <w:rFonts w:cs="Arial"/>
          <w:sz w:val="22"/>
          <w:szCs w:val="22"/>
        </w:rPr>
        <w:t>. The report will</w:t>
      </w:r>
      <w:r w:rsidRPr="00850F99">
        <w:rPr>
          <w:rFonts w:cs="Arial"/>
          <w:sz w:val="22"/>
          <w:szCs w:val="22"/>
        </w:rPr>
        <w:t xml:space="preserve"> </w:t>
      </w:r>
      <w:r w:rsidR="00244D8B" w:rsidRPr="00850F99">
        <w:rPr>
          <w:rFonts w:cs="Arial"/>
          <w:sz w:val="22"/>
          <w:szCs w:val="22"/>
        </w:rPr>
        <w:t xml:space="preserve">explain that there is a delay, the reasons </w:t>
      </w:r>
      <w:r w:rsidR="00B4309C" w:rsidRPr="00850F99">
        <w:rPr>
          <w:rFonts w:cs="Arial"/>
          <w:sz w:val="22"/>
          <w:szCs w:val="22"/>
        </w:rPr>
        <w:t>why</w:t>
      </w:r>
      <w:r w:rsidR="00244D8B" w:rsidRPr="00850F99">
        <w:rPr>
          <w:rFonts w:cs="Arial"/>
          <w:sz w:val="22"/>
          <w:szCs w:val="22"/>
        </w:rPr>
        <w:t xml:space="preserve"> and when </w:t>
      </w:r>
      <w:r w:rsidR="00862F83" w:rsidRPr="00850F99">
        <w:rPr>
          <w:rFonts w:cs="Arial"/>
          <w:sz w:val="22"/>
          <w:szCs w:val="22"/>
        </w:rPr>
        <w:t xml:space="preserve">the DPO </w:t>
      </w:r>
      <w:r w:rsidR="00244D8B" w:rsidRPr="00850F99">
        <w:rPr>
          <w:rFonts w:cs="Arial"/>
          <w:sz w:val="22"/>
          <w:szCs w:val="22"/>
        </w:rPr>
        <w:t>expect</w:t>
      </w:r>
      <w:r w:rsidR="00862F83" w:rsidRPr="00850F99">
        <w:rPr>
          <w:rFonts w:cs="Arial"/>
          <w:sz w:val="22"/>
          <w:szCs w:val="22"/>
        </w:rPr>
        <w:t>s</w:t>
      </w:r>
      <w:r w:rsidR="00244D8B" w:rsidRPr="00850F99">
        <w:rPr>
          <w:rFonts w:cs="Arial"/>
          <w:sz w:val="22"/>
          <w:szCs w:val="22"/>
        </w:rPr>
        <w:t xml:space="preserve"> to have further information. The DPO will </w:t>
      </w:r>
      <w:r w:rsidRPr="00850F99">
        <w:rPr>
          <w:rFonts w:cs="Arial"/>
          <w:sz w:val="22"/>
          <w:szCs w:val="22"/>
        </w:rPr>
        <w:t>submit the re</w:t>
      </w:r>
      <w:r w:rsidR="00DB11D9" w:rsidRPr="00850F99">
        <w:rPr>
          <w:rFonts w:cs="Arial"/>
          <w:sz w:val="22"/>
          <w:szCs w:val="22"/>
        </w:rPr>
        <w:t xml:space="preserve">maining </w:t>
      </w:r>
      <w:r w:rsidR="00244D8B" w:rsidRPr="00850F99">
        <w:rPr>
          <w:rFonts w:cs="Arial"/>
          <w:sz w:val="22"/>
          <w:szCs w:val="22"/>
        </w:rPr>
        <w:t xml:space="preserve">information </w:t>
      </w:r>
      <w:r w:rsidRPr="00850F99">
        <w:rPr>
          <w:rFonts w:cs="Arial"/>
          <w:sz w:val="22"/>
          <w:szCs w:val="22"/>
        </w:rPr>
        <w:t>as soon as possible</w:t>
      </w:r>
    </w:p>
    <w:p w14:paraId="0202C2F7" w14:textId="77777777" w:rsidR="00C86227" w:rsidRPr="00850F99" w:rsidRDefault="00DB11D9" w:rsidP="005077F0">
      <w:pPr>
        <w:numPr>
          <w:ilvl w:val="0"/>
          <w:numId w:val="8"/>
        </w:numPr>
        <w:spacing w:after="0"/>
        <w:rPr>
          <w:rFonts w:cs="Arial"/>
          <w:sz w:val="22"/>
          <w:szCs w:val="22"/>
        </w:rPr>
      </w:pPr>
      <w:r w:rsidRPr="00850F99">
        <w:rPr>
          <w:rFonts w:cs="Arial"/>
          <w:sz w:val="22"/>
          <w:szCs w:val="22"/>
        </w:rPr>
        <w:t>The DPO will also assess the risk to individuals, again based on the severity and likelihood of potential or a</w:t>
      </w:r>
      <w:r w:rsidR="003F2603" w:rsidRPr="00850F99">
        <w:rPr>
          <w:rFonts w:cs="Arial"/>
          <w:sz w:val="22"/>
          <w:szCs w:val="22"/>
        </w:rPr>
        <w:t>ctual impact</w:t>
      </w:r>
      <w:r w:rsidR="003F2603" w:rsidRPr="00850F99">
        <w:rPr>
          <w:rFonts w:cs="Arial"/>
          <w:color w:val="FF0000"/>
          <w:sz w:val="22"/>
          <w:szCs w:val="22"/>
        </w:rPr>
        <w:t xml:space="preserve"> </w:t>
      </w:r>
      <w:r w:rsidR="003F2603" w:rsidRPr="00850F99">
        <w:rPr>
          <w:rFonts w:cs="Arial"/>
          <w:sz w:val="22"/>
          <w:szCs w:val="22"/>
        </w:rPr>
        <w:t>and ensure that any decision on whether to contact individuals is documented.   I</w:t>
      </w:r>
      <w:r w:rsidR="00D14444" w:rsidRPr="00850F99">
        <w:rPr>
          <w:rFonts w:cs="Arial"/>
          <w:sz w:val="22"/>
          <w:szCs w:val="22"/>
        </w:rPr>
        <w:t>f the risk is high</w:t>
      </w:r>
      <w:r w:rsidRPr="00850F99">
        <w:rPr>
          <w:rFonts w:cs="Arial"/>
          <w:sz w:val="22"/>
          <w:szCs w:val="22"/>
        </w:rPr>
        <w:t>,</w:t>
      </w:r>
      <w:r w:rsidR="00D14444" w:rsidRPr="00850F99">
        <w:rPr>
          <w:rFonts w:cs="Arial"/>
          <w:sz w:val="22"/>
          <w:szCs w:val="22"/>
        </w:rPr>
        <w:t xml:space="preserve"> t</w:t>
      </w:r>
      <w:r w:rsidR="003F2603" w:rsidRPr="00850F99">
        <w:rPr>
          <w:rFonts w:cs="Arial"/>
          <w:sz w:val="22"/>
          <w:szCs w:val="22"/>
        </w:rPr>
        <w:t xml:space="preserve">he DPO, or data protection lead </w:t>
      </w:r>
      <w:r w:rsidR="00C86227" w:rsidRPr="00850F99">
        <w:rPr>
          <w:rFonts w:cs="Arial"/>
          <w:sz w:val="22"/>
          <w:szCs w:val="22"/>
        </w:rPr>
        <w:t xml:space="preserve">will </w:t>
      </w:r>
      <w:r w:rsidRPr="00850F99">
        <w:rPr>
          <w:rFonts w:cs="Arial"/>
          <w:sz w:val="22"/>
          <w:szCs w:val="22"/>
        </w:rPr>
        <w:t xml:space="preserve">promptly inform, in </w:t>
      </w:r>
      <w:r w:rsidRPr="00850F99">
        <w:rPr>
          <w:rFonts w:cs="Arial"/>
          <w:sz w:val="22"/>
          <w:szCs w:val="22"/>
        </w:rPr>
        <w:lastRenderedPageBreak/>
        <w:t>writing,</w:t>
      </w:r>
      <w:r w:rsidR="00C86227" w:rsidRPr="00850F99">
        <w:rPr>
          <w:rFonts w:cs="Arial"/>
          <w:sz w:val="22"/>
          <w:szCs w:val="22"/>
        </w:rPr>
        <w:t xml:space="preserve"> all individual</w:t>
      </w:r>
      <w:r w:rsidRPr="00850F99">
        <w:rPr>
          <w:rFonts w:cs="Arial"/>
          <w:sz w:val="22"/>
          <w:szCs w:val="22"/>
        </w:rPr>
        <w:t>s whose personal data has been breached. This notification will set out</w:t>
      </w:r>
      <w:r w:rsidR="003F2603" w:rsidRPr="00850F99">
        <w:rPr>
          <w:rFonts w:cs="Arial"/>
          <w:sz w:val="22"/>
          <w:szCs w:val="22"/>
        </w:rPr>
        <w:t xml:space="preserve"> in plain language</w:t>
      </w:r>
      <w:r w:rsidR="00C86227" w:rsidRPr="00850F99">
        <w:rPr>
          <w:rFonts w:cs="Arial"/>
          <w:sz w:val="22"/>
          <w:szCs w:val="22"/>
        </w:rPr>
        <w:t xml:space="preserve">: </w:t>
      </w:r>
    </w:p>
    <w:p w14:paraId="3EFE27EA" w14:textId="77777777" w:rsidR="0087791F" w:rsidRPr="00850F99" w:rsidRDefault="0087791F" w:rsidP="005077F0">
      <w:pPr>
        <w:numPr>
          <w:ilvl w:val="1"/>
          <w:numId w:val="8"/>
        </w:numPr>
        <w:spacing w:after="0"/>
        <w:rPr>
          <w:rFonts w:cs="Arial"/>
          <w:sz w:val="22"/>
          <w:szCs w:val="22"/>
        </w:rPr>
      </w:pPr>
      <w:r w:rsidRPr="00850F99">
        <w:rPr>
          <w:rFonts w:cs="Arial"/>
          <w:sz w:val="22"/>
          <w:szCs w:val="22"/>
        </w:rPr>
        <w:t xml:space="preserve">The name and contact details of </w:t>
      </w:r>
      <w:r w:rsidR="00F208AB" w:rsidRPr="00850F99">
        <w:rPr>
          <w:rFonts w:cs="Arial"/>
          <w:sz w:val="22"/>
          <w:szCs w:val="22"/>
        </w:rPr>
        <w:t>the</w:t>
      </w:r>
      <w:r w:rsidRPr="00850F99">
        <w:rPr>
          <w:rFonts w:cs="Arial"/>
          <w:sz w:val="22"/>
          <w:szCs w:val="22"/>
        </w:rPr>
        <w:t xml:space="preserve"> DPO</w:t>
      </w:r>
    </w:p>
    <w:p w14:paraId="374E1FF7" w14:textId="77777777" w:rsidR="0087791F" w:rsidRPr="00850F99" w:rsidRDefault="0087791F" w:rsidP="005077F0">
      <w:pPr>
        <w:numPr>
          <w:ilvl w:val="1"/>
          <w:numId w:val="8"/>
        </w:numPr>
        <w:spacing w:after="0"/>
        <w:rPr>
          <w:rFonts w:cs="Arial"/>
          <w:sz w:val="22"/>
          <w:szCs w:val="22"/>
        </w:rPr>
      </w:pPr>
      <w:r w:rsidRPr="00850F99">
        <w:rPr>
          <w:rFonts w:cs="Arial"/>
          <w:sz w:val="22"/>
          <w:szCs w:val="22"/>
        </w:rPr>
        <w:t>A description of the likely consequences of the personal data breach</w:t>
      </w:r>
    </w:p>
    <w:p w14:paraId="4B2D1D0C" w14:textId="77777777" w:rsidR="00DB11D9" w:rsidRPr="00850F99" w:rsidRDefault="0087791F" w:rsidP="005077F0">
      <w:pPr>
        <w:numPr>
          <w:ilvl w:val="1"/>
          <w:numId w:val="8"/>
        </w:numPr>
        <w:spacing w:after="0"/>
        <w:rPr>
          <w:rFonts w:cs="Arial"/>
          <w:sz w:val="22"/>
          <w:szCs w:val="22"/>
        </w:rPr>
      </w:pPr>
      <w:r w:rsidRPr="00850F99">
        <w:rPr>
          <w:rFonts w:cs="Arial"/>
          <w:sz w:val="22"/>
          <w:szCs w:val="22"/>
        </w:rPr>
        <w:t xml:space="preserve">A description of the measures </w:t>
      </w:r>
      <w:r w:rsidR="009A2486" w:rsidRPr="00850F99">
        <w:rPr>
          <w:rFonts w:cs="Arial"/>
          <w:sz w:val="22"/>
          <w:szCs w:val="22"/>
        </w:rPr>
        <w:t>that have been, or will be</w:t>
      </w:r>
      <w:r w:rsidR="003C5671" w:rsidRPr="00850F99">
        <w:rPr>
          <w:rFonts w:cs="Arial"/>
          <w:sz w:val="22"/>
          <w:szCs w:val="22"/>
        </w:rPr>
        <w:t>,</w:t>
      </w:r>
      <w:r w:rsidR="009A2486" w:rsidRPr="00850F99">
        <w:rPr>
          <w:rFonts w:cs="Arial"/>
          <w:sz w:val="22"/>
          <w:szCs w:val="22"/>
        </w:rPr>
        <w:t xml:space="preserve"> taken</w:t>
      </w:r>
      <w:r w:rsidR="00DB11D9" w:rsidRPr="00850F99">
        <w:rPr>
          <w:rFonts w:cs="Arial"/>
          <w:sz w:val="22"/>
          <w:szCs w:val="22"/>
        </w:rPr>
        <w:t xml:space="preserve"> to deal with the </w:t>
      </w:r>
      <w:r w:rsidRPr="00850F99">
        <w:rPr>
          <w:rFonts w:cs="Arial"/>
          <w:sz w:val="22"/>
          <w:szCs w:val="22"/>
        </w:rPr>
        <w:t>data breach</w:t>
      </w:r>
      <w:r w:rsidR="009A2486" w:rsidRPr="00850F99">
        <w:rPr>
          <w:rFonts w:cs="Arial"/>
          <w:sz w:val="22"/>
          <w:szCs w:val="22"/>
        </w:rPr>
        <w:t xml:space="preserve"> and</w:t>
      </w:r>
      <w:r w:rsidRPr="00850F99">
        <w:rPr>
          <w:rFonts w:cs="Arial"/>
          <w:sz w:val="22"/>
          <w:szCs w:val="22"/>
        </w:rPr>
        <w:t xml:space="preserve"> mitigate any possible adverse effects</w:t>
      </w:r>
      <w:r w:rsidR="009A2486" w:rsidRPr="00850F99">
        <w:rPr>
          <w:rFonts w:cs="Arial"/>
          <w:sz w:val="22"/>
          <w:szCs w:val="22"/>
        </w:rPr>
        <w:t xml:space="preserve"> on the individual</w:t>
      </w:r>
      <w:r w:rsidR="003C5671" w:rsidRPr="00850F99">
        <w:rPr>
          <w:rFonts w:cs="Arial"/>
          <w:sz w:val="22"/>
          <w:szCs w:val="22"/>
        </w:rPr>
        <w:t>(</w:t>
      </w:r>
      <w:r w:rsidR="009A2486" w:rsidRPr="00850F99">
        <w:rPr>
          <w:rFonts w:cs="Arial"/>
          <w:sz w:val="22"/>
          <w:szCs w:val="22"/>
        </w:rPr>
        <w:t>s</w:t>
      </w:r>
      <w:r w:rsidR="003C5671" w:rsidRPr="00850F99">
        <w:rPr>
          <w:rFonts w:cs="Arial"/>
          <w:sz w:val="22"/>
          <w:szCs w:val="22"/>
        </w:rPr>
        <w:t>)</w:t>
      </w:r>
      <w:r w:rsidR="004E2DD5" w:rsidRPr="00850F99">
        <w:rPr>
          <w:rFonts w:cs="Arial"/>
          <w:sz w:val="22"/>
          <w:szCs w:val="22"/>
        </w:rPr>
        <w:t xml:space="preserve"> concerned</w:t>
      </w:r>
    </w:p>
    <w:p w14:paraId="1CC038CB" w14:textId="77777777" w:rsidR="00E05D23" w:rsidRPr="00850F99" w:rsidRDefault="00E05D23" w:rsidP="005077F0">
      <w:pPr>
        <w:numPr>
          <w:ilvl w:val="0"/>
          <w:numId w:val="8"/>
        </w:numPr>
        <w:spacing w:after="0"/>
        <w:rPr>
          <w:rFonts w:cs="Arial"/>
          <w:sz w:val="22"/>
          <w:szCs w:val="22"/>
        </w:rPr>
      </w:pPr>
      <w:r w:rsidRPr="00850F99">
        <w:rPr>
          <w:rFonts w:cs="Arial"/>
          <w:sz w:val="22"/>
          <w:szCs w:val="22"/>
        </w:rPr>
        <w:t>The DPO will notify any relevant third parties who can help mitigate the loss to individuals</w:t>
      </w:r>
      <w:r w:rsidR="00DB11D9" w:rsidRPr="00850F99">
        <w:rPr>
          <w:rFonts w:cs="Arial"/>
          <w:sz w:val="22"/>
          <w:szCs w:val="22"/>
        </w:rPr>
        <w:t xml:space="preserve"> – for example, </w:t>
      </w:r>
      <w:r w:rsidRPr="00850F99">
        <w:rPr>
          <w:rFonts w:cs="Arial"/>
          <w:sz w:val="22"/>
          <w:szCs w:val="22"/>
        </w:rPr>
        <w:t>the police, insurers, banks or credit card companies</w:t>
      </w:r>
    </w:p>
    <w:p w14:paraId="154F78A6" w14:textId="77777777" w:rsidR="00C86227" w:rsidRPr="00850F99" w:rsidRDefault="00224238" w:rsidP="005077F0">
      <w:pPr>
        <w:numPr>
          <w:ilvl w:val="0"/>
          <w:numId w:val="8"/>
        </w:numPr>
        <w:spacing w:after="0"/>
        <w:rPr>
          <w:rFonts w:cs="Arial"/>
          <w:sz w:val="22"/>
          <w:szCs w:val="22"/>
        </w:rPr>
      </w:pPr>
      <w:r w:rsidRPr="00850F99">
        <w:rPr>
          <w:rFonts w:cs="Arial"/>
          <w:sz w:val="22"/>
          <w:szCs w:val="22"/>
        </w:rPr>
        <w:t xml:space="preserve">The </w:t>
      </w:r>
      <w:r w:rsidR="003F07FA" w:rsidRPr="00850F99">
        <w:rPr>
          <w:rFonts w:cs="Arial"/>
          <w:sz w:val="22"/>
          <w:szCs w:val="22"/>
        </w:rPr>
        <w:t xml:space="preserve">data protection lead person in School, with advice and/or support from the DPO </w:t>
      </w:r>
      <w:r w:rsidRPr="00850F99">
        <w:rPr>
          <w:rFonts w:cs="Arial"/>
          <w:sz w:val="22"/>
          <w:szCs w:val="22"/>
        </w:rPr>
        <w:t xml:space="preserve">will document </w:t>
      </w:r>
      <w:r w:rsidR="00DB11D9" w:rsidRPr="00850F99">
        <w:rPr>
          <w:rFonts w:cs="Arial"/>
          <w:sz w:val="22"/>
          <w:szCs w:val="22"/>
        </w:rPr>
        <w:t xml:space="preserve">each </w:t>
      </w:r>
      <w:r w:rsidRPr="00850F99">
        <w:rPr>
          <w:rFonts w:cs="Arial"/>
          <w:sz w:val="22"/>
          <w:szCs w:val="22"/>
        </w:rPr>
        <w:t xml:space="preserve">breach, </w:t>
      </w:r>
      <w:r w:rsidR="00DB11D9" w:rsidRPr="00850F99">
        <w:rPr>
          <w:rFonts w:cs="Arial"/>
          <w:sz w:val="22"/>
          <w:szCs w:val="22"/>
        </w:rPr>
        <w:t xml:space="preserve">irrespective of whether it is reported to the ICO. </w:t>
      </w:r>
      <w:r w:rsidR="00070DD1" w:rsidRPr="00850F99">
        <w:rPr>
          <w:rFonts w:cs="Arial"/>
          <w:sz w:val="22"/>
          <w:szCs w:val="22"/>
        </w:rPr>
        <w:t>For each breach, this</w:t>
      </w:r>
      <w:r w:rsidR="00DB11D9" w:rsidRPr="00850F99">
        <w:rPr>
          <w:rFonts w:cs="Arial"/>
          <w:sz w:val="22"/>
          <w:szCs w:val="22"/>
        </w:rPr>
        <w:t xml:space="preserve"> record will include </w:t>
      </w:r>
      <w:r w:rsidRPr="00850F99">
        <w:rPr>
          <w:rFonts w:cs="Arial"/>
          <w:sz w:val="22"/>
          <w:szCs w:val="22"/>
        </w:rPr>
        <w:t xml:space="preserve">the: </w:t>
      </w:r>
    </w:p>
    <w:p w14:paraId="24D434EC" w14:textId="77777777" w:rsidR="00224238" w:rsidRPr="00850F99" w:rsidRDefault="00224238" w:rsidP="005077F0">
      <w:pPr>
        <w:numPr>
          <w:ilvl w:val="1"/>
          <w:numId w:val="8"/>
        </w:numPr>
        <w:spacing w:after="0"/>
        <w:rPr>
          <w:rFonts w:cs="Arial"/>
          <w:sz w:val="22"/>
          <w:szCs w:val="22"/>
        </w:rPr>
      </w:pPr>
      <w:r w:rsidRPr="00850F99">
        <w:rPr>
          <w:rFonts w:cs="Arial"/>
          <w:sz w:val="22"/>
          <w:szCs w:val="22"/>
        </w:rPr>
        <w:t xml:space="preserve">Facts </w:t>
      </w:r>
      <w:r w:rsidR="00070DD1" w:rsidRPr="00850F99">
        <w:rPr>
          <w:rFonts w:cs="Arial"/>
          <w:sz w:val="22"/>
          <w:szCs w:val="22"/>
        </w:rPr>
        <w:t>and cause</w:t>
      </w:r>
    </w:p>
    <w:p w14:paraId="7BFF198C" w14:textId="77777777" w:rsidR="00224238" w:rsidRPr="00850F99" w:rsidRDefault="00070DD1" w:rsidP="005077F0">
      <w:pPr>
        <w:numPr>
          <w:ilvl w:val="1"/>
          <w:numId w:val="8"/>
        </w:numPr>
        <w:spacing w:after="0"/>
        <w:rPr>
          <w:rFonts w:cs="Arial"/>
          <w:sz w:val="22"/>
          <w:szCs w:val="22"/>
        </w:rPr>
      </w:pPr>
      <w:r w:rsidRPr="00850F99">
        <w:rPr>
          <w:rFonts w:cs="Arial"/>
          <w:sz w:val="22"/>
          <w:szCs w:val="22"/>
        </w:rPr>
        <w:t>E</w:t>
      </w:r>
      <w:r w:rsidR="00224238" w:rsidRPr="00850F99">
        <w:rPr>
          <w:rFonts w:cs="Arial"/>
          <w:sz w:val="22"/>
          <w:szCs w:val="22"/>
        </w:rPr>
        <w:t>ffects</w:t>
      </w:r>
    </w:p>
    <w:p w14:paraId="04840B92" w14:textId="77777777" w:rsidR="00224238" w:rsidRPr="00850F99" w:rsidRDefault="00224238" w:rsidP="005077F0">
      <w:pPr>
        <w:numPr>
          <w:ilvl w:val="1"/>
          <w:numId w:val="8"/>
        </w:numPr>
        <w:spacing w:after="0"/>
        <w:rPr>
          <w:rFonts w:cs="Arial"/>
          <w:sz w:val="22"/>
          <w:szCs w:val="22"/>
        </w:rPr>
      </w:pPr>
      <w:r w:rsidRPr="00850F99">
        <w:rPr>
          <w:rFonts w:cs="Arial"/>
          <w:sz w:val="22"/>
          <w:szCs w:val="22"/>
        </w:rPr>
        <w:t xml:space="preserve">Action taken to contain </w:t>
      </w:r>
      <w:r w:rsidR="00070DD1" w:rsidRPr="00850F99">
        <w:rPr>
          <w:rFonts w:cs="Arial"/>
          <w:sz w:val="22"/>
          <w:szCs w:val="22"/>
        </w:rPr>
        <w:t>it an</w:t>
      </w:r>
      <w:r w:rsidRPr="00850F99">
        <w:rPr>
          <w:rFonts w:cs="Arial"/>
          <w:sz w:val="22"/>
          <w:szCs w:val="22"/>
        </w:rPr>
        <w:t>d ensure</w:t>
      </w:r>
      <w:r w:rsidR="00070DD1" w:rsidRPr="00850F99">
        <w:rPr>
          <w:rFonts w:cs="Arial"/>
          <w:sz w:val="22"/>
          <w:szCs w:val="22"/>
        </w:rPr>
        <w:t xml:space="preserve"> it does not happen again (such as establishing more robust </w:t>
      </w:r>
      <w:r w:rsidRPr="00850F99">
        <w:rPr>
          <w:rFonts w:cs="Arial"/>
          <w:sz w:val="22"/>
          <w:szCs w:val="22"/>
        </w:rPr>
        <w:t xml:space="preserve">processes or </w:t>
      </w:r>
      <w:r w:rsidR="00070DD1" w:rsidRPr="00850F99">
        <w:rPr>
          <w:rFonts w:cs="Arial"/>
          <w:sz w:val="22"/>
          <w:szCs w:val="22"/>
        </w:rPr>
        <w:t xml:space="preserve">providing </w:t>
      </w:r>
      <w:r w:rsidRPr="00850F99">
        <w:rPr>
          <w:rFonts w:cs="Arial"/>
          <w:sz w:val="22"/>
          <w:szCs w:val="22"/>
        </w:rPr>
        <w:t>further training for individuals)</w:t>
      </w:r>
    </w:p>
    <w:p w14:paraId="58BC8F51" w14:textId="77777777" w:rsidR="005F4377" w:rsidRPr="00850F99" w:rsidRDefault="0087791F" w:rsidP="005F4377">
      <w:pPr>
        <w:spacing w:after="0"/>
        <w:ind w:left="720"/>
        <w:rPr>
          <w:rFonts w:cs="Arial"/>
          <w:sz w:val="22"/>
          <w:szCs w:val="22"/>
        </w:rPr>
      </w:pPr>
      <w:r w:rsidRPr="00850F99">
        <w:rPr>
          <w:rFonts w:cs="Arial"/>
          <w:sz w:val="22"/>
          <w:szCs w:val="22"/>
        </w:rPr>
        <w:t xml:space="preserve">Records of all breaches will be </w:t>
      </w:r>
      <w:r w:rsidR="00B4309C" w:rsidRPr="00850F99">
        <w:rPr>
          <w:rFonts w:cs="Arial"/>
          <w:sz w:val="22"/>
          <w:szCs w:val="22"/>
        </w:rPr>
        <w:t>stored on</w:t>
      </w:r>
      <w:r w:rsidRPr="00850F99">
        <w:rPr>
          <w:rFonts w:cs="Arial"/>
          <w:sz w:val="22"/>
          <w:szCs w:val="22"/>
        </w:rPr>
        <w:t xml:space="preserve"> the school’s computer system, or on a </w:t>
      </w:r>
      <w:r w:rsidR="00B64DD4" w:rsidRPr="00850F99">
        <w:rPr>
          <w:rFonts w:cs="Arial"/>
          <w:sz w:val="22"/>
          <w:szCs w:val="22"/>
        </w:rPr>
        <w:t>designated software solution.</w:t>
      </w:r>
    </w:p>
    <w:p w14:paraId="54D307DE" w14:textId="77777777" w:rsidR="00F9530E" w:rsidRPr="00850F99" w:rsidRDefault="003F07FA" w:rsidP="005077F0">
      <w:pPr>
        <w:numPr>
          <w:ilvl w:val="0"/>
          <w:numId w:val="9"/>
        </w:numPr>
        <w:spacing w:after="0"/>
        <w:rPr>
          <w:rFonts w:cs="Arial"/>
          <w:sz w:val="22"/>
          <w:szCs w:val="22"/>
        </w:rPr>
      </w:pPr>
      <w:r w:rsidRPr="00850F99">
        <w:rPr>
          <w:rFonts w:cs="Arial"/>
          <w:sz w:val="22"/>
          <w:szCs w:val="22"/>
        </w:rPr>
        <w:t>In the case of a significant breach, t</w:t>
      </w:r>
      <w:r w:rsidR="00B64DD4" w:rsidRPr="00850F99">
        <w:rPr>
          <w:rFonts w:cs="Arial"/>
          <w:sz w:val="22"/>
          <w:szCs w:val="22"/>
        </w:rPr>
        <w:t xml:space="preserve">he DPO, </w:t>
      </w:r>
      <w:r w:rsidR="00E05D23" w:rsidRPr="00850F99">
        <w:rPr>
          <w:rFonts w:cs="Arial"/>
          <w:sz w:val="22"/>
          <w:szCs w:val="22"/>
        </w:rPr>
        <w:t>headteacher</w:t>
      </w:r>
      <w:r w:rsidR="00B64DD4" w:rsidRPr="00850F99">
        <w:rPr>
          <w:rFonts w:cs="Arial"/>
          <w:sz w:val="22"/>
          <w:szCs w:val="22"/>
        </w:rPr>
        <w:t xml:space="preserve"> or designated senior leader</w:t>
      </w:r>
      <w:r w:rsidR="00E05D23" w:rsidRPr="00850F99">
        <w:rPr>
          <w:rFonts w:cs="Arial"/>
          <w:sz w:val="22"/>
          <w:szCs w:val="22"/>
        </w:rPr>
        <w:t xml:space="preserve"> wil</w:t>
      </w:r>
      <w:r w:rsidR="00EF466A" w:rsidRPr="00850F99">
        <w:rPr>
          <w:rFonts w:cs="Arial"/>
          <w:sz w:val="22"/>
          <w:szCs w:val="22"/>
        </w:rPr>
        <w:t xml:space="preserve">l meet to review what happened </w:t>
      </w:r>
      <w:r w:rsidR="00E05D23" w:rsidRPr="00850F99">
        <w:rPr>
          <w:rFonts w:cs="Arial"/>
          <w:sz w:val="22"/>
          <w:szCs w:val="22"/>
        </w:rPr>
        <w:t>and how it can be stopped from happening again</w:t>
      </w:r>
      <w:r w:rsidR="00EF466A" w:rsidRPr="00850F99">
        <w:rPr>
          <w:rFonts w:cs="Arial"/>
          <w:sz w:val="22"/>
          <w:szCs w:val="22"/>
        </w:rPr>
        <w:t>. This</w:t>
      </w:r>
      <w:r w:rsidR="00070DD1" w:rsidRPr="00850F99">
        <w:rPr>
          <w:rFonts w:cs="Arial"/>
          <w:sz w:val="22"/>
          <w:szCs w:val="22"/>
        </w:rPr>
        <w:t xml:space="preserve"> meeting</w:t>
      </w:r>
      <w:r w:rsidR="00EF466A" w:rsidRPr="00850F99">
        <w:rPr>
          <w:rFonts w:cs="Arial"/>
          <w:sz w:val="22"/>
          <w:szCs w:val="22"/>
        </w:rPr>
        <w:t xml:space="preserve"> will happen as soon as reasonably possible</w:t>
      </w:r>
      <w:r w:rsidRPr="00850F99">
        <w:rPr>
          <w:rFonts w:cs="Arial"/>
          <w:sz w:val="22"/>
          <w:szCs w:val="22"/>
        </w:rPr>
        <w:t xml:space="preserve">. </w:t>
      </w:r>
    </w:p>
    <w:p w14:paraId="3EE1A9A3" w14:textId="77777777" w:rsidR="00F9530E" w:rsidRPr="00850F99" w:rsidRDefault="00F9530E" w:rsidP="000A2866">
      <w:pPr>
        <w:spacing w:after="0"/>
        <w:rPr>
          <w:rFonts w:cs="Arial"/>
          <w:b/>
          <w:sz w:val="22"/>
          <w:szCs w:val="22"/>
        </w:rPr>
      </w:pPr>
      <w:r w:rsidRPr="00850F99">
        <w:rPr>
          <w:rFonts w:cs="Arial"/>
          <w:b/>
          <w:sz w:val="22"/>
          <w:szCs w:val="22"/>
        </w:rPr>
        <w:t xml:space="preserve">Actions to </w:t>
      </w:r>
      <w:proofErr w:type="spellStart"/>
      <w:r w:rsidRPr="00850F99">
        <w:rPr>
          <w:rFonts w:cs="Arial"/>
          <w:b/>
          <w:sz w:val="22"/>
          <w:szCs w:val="22"/>
        </w:rPr>
        <w:t>minimise</w:t>
      </w:r>
      <w:proofErr w:type="spellEnd"/>
      <w:r w:rsidRPr="00850F99">
        <w:rPr>
          <w:rFonts w:cs="Arial"/>
          <w:b/>
          <w:sz w:val="22"/>
          <w:szCs w:val="22"/>
        </w:rPr>
        <w:t xml:space="preserve"> the impact of data breaches</w:t>
      </w:r>
    </w:p>
    <w:p w14:paraId="7235B1D2" w14:textId="77777777" w:rsidR="000A2866" w:rsidRPr="00850F99" w:rsidRDefault="00E908A1" w:rsidP="000A2866">
      <w:pPr>
        <w:spacing w:after="0"/>
        <w:rPr>
          <w:rFonts w:cs="Arial"/>
          <w:sz w:val="22"/>
          <w:szCs w:val="22"/>
        </w:rPr>
      </w:pPr>
      <w:r w:rsidRPr="00850F99">
        <w:rPr>
          <w:rFonts w:cs="Arial"/>
          <w:sz w:val="22"/>
          <w:szCs w:val="22"/>
        </w:rPr>
        <w:t xml:space="preserve">We will take the actions set out below to </w:t>
      </w:r>
      <w:r w:rsidR="000A2866" w:rsidRPr="00850F99">
        <w:rPr>
          <w:rFonts w:cs="Arial"/>
          <w:sz w:val="22"/>
          <w:szCs w:val="22"/>
        </w:rPr>
        <w:t>mi</w:t>
      </w:r>
      <w:r w:rsidR="00D95491" w:rsidRPr="00850F99">
        <w:rPr>
          <w:rFonts w:cs="Arial"/>
          <w:sz w:val="22"/>
          <w:szCs w:val="22"/>
        </w:rPr>
        <w:t xml:space="preserve">tigate </w:t>
      </w:r>
      <w:r w:rsidR="000A2866" w:rsidRPr="00850F99">
        <w:rPr>
          <w:rFonts w:cs="Arial"/>
          <w:sz w:val="22"/>
          <w:szCs w:val="22"/>
        </w:rPr>
        <w:t>the impact of</w:t>
      </w:r>
      <w:r w:rsidR="00570170" w:rsidRPr="00850F99">
        <w:rPr>
          <w:rFonts w:cs="Arial"/>
          <w:sz w:val="22"/>
          <w:szCs w:val="22"/>
        </w:rPr>
        <w:t xml:space="preserve"> different types of</w:t>
      </w:r>
      <w:r w:rsidR="000A2866" w:rsidRPr="00850F99">
        <w:rPr>
          <w:rFonts w:cs="Arial"/>
          <w:sz w:val="22"/>
          <w:szCs w:val="22"/>
        </w:rPr>
        <w:t xml:space="preserve"> </w:t>
      </w:r>
      <w:r w:rsidRPr="00850F99">
        <w:rPr>
          <w:rFonts w:cs="Arial"/>
          <w:sz w:val="22"/>
          <w:szCs w:val="22"/>
        </w:rPr>
        <w:t>data breach</w:t>
      </w:r>
      <w:r w:rsidR="00570170" w:rsidRPr="00850F99">
        <w:rPr>
          <w:rFonts w:cs="Arial"/>
          <w:sz w:val="22"/>
          <w:szCs w:val="22"/>
        </w:rPr>
        <w:t xml:space="preserve">, </w:t>
      </w:r>
      <w:r w:rsidRPr="00850F99">
        <w:rPr>
          <w:rFonts w:cs="Arial"/>
          <w:sz w:val="22"/>
          <w:szCs w:val="22"/>
        </w:rPr>
        <w:t xml:space="preserve">focusing especially on </w:t>
      </w:r>
      <w:r w:rsidR="00570170" w:rsidRPr="00850F99">
        <w:rPr>
          <w:rFonts w:cs="Arial"/>
          <w:sz w:val="22"/>
          <w:szCs w:val="22"/>
        </w:rPr>
        <w:t xml:space="preserve">breaches involving </w:t>
      </w:r>
      <w:r w:rsidRPr="00850F99">
        <w:rPr>
          <w:rFonts w:cs="Arial"/>
          <w:sz w:val="22"/>
          <w:szCs w:val="22"/>
        </w:rPr>
        <w:t>par</w:t>
      </w:r>
      <w:r w:rsidR="009B1D0C" w:rsidRPr="00850F99">
        <w:rPr>
          <w:rFonts w:cs="Arial"/>
          <w:sz w:val="22"/>
          <w:szCs w:val="22"/>
        </w:rPr>
        <w:t>ticularly risky or sensitive information</w:t>
      </w:r>
      <w:r w:rsidR="00363EC5" w:rsidRPr="00850F99">
        <w:rPr>
          <w:rFonts w:cs="Arial"/>
          <w:sz w:val="22"/>
          <w:szCs w:val="22"/>
        </w:rPr>
        <w:t>.</w:t>
      </w:r>
      <w:r w:rsidR="001D35C5" w:rsidRPr="00850F99">
        <w:rPr>
          <w:rFonts w:cs="Arial"/>
          <w:sz w:val="22"/>
          <w:szCs w:val="22"/>
        </w:rPr>
        <w:t xml:space="preserve"> We will review the effectiveness of these actions</w:t>
      </w:r>
      <w:r w:rsidR="00D07AD2" w:rsidRPr="00850F99">
        <w:rPr>
          <w:rFonts w:cs="Arial"/>
          <w:sz w:val="22"/>
          <w:szCs w:val="22"/>
        </w:rPr>
        <w:t xml:space="preserve"> and </w:t>
      </w:r>
      <w:r w:rsidRPr="00850F99">
        <w:rPr>
          <w:rFonts w:cs="Arial"/>
          <w:sz w:val="22"/>
          <w:szCs w:val="22"/>
        </w:rPr>
        <w:t>amend</w:t>
      </w:r>
      <w:r w:rsidR="00D07AD2" w:rsidRPr="00850F99">
        <w:rPr>
          <w:rFonts w:cs="Arial"/>
          <w:sz w:val="22"/>
          <w:szCs w:val="22"/>
        </w:rPr>
        <w:t xml:space="preserve"> them as necessary</w:t>
      </w:r>
      <w:r w:rsidRPr="00850F99">
        <w:rPr>
          <w:rFonts w:cs="Arial"/>
          <w:sz w:val="22"/>
          <w:szCs w:val="22"/>
        </w:rPr>
        <w:t xml:space="preserve"> after any data breach.</w:t>
      </w:r>
    </w:p>
    <w:p w14:paraId="10F3BCCE" w14:textId="77777777" w:rsidR="000A2866" w:rsidRPr="00850F99" w:rsidRDefault="00705BB0" w:rsidP="00711722">
      <w:pPr>
        <w:pStyle w:val="Caption1"/>
        <w:rPr>
          <w:rFonts w:cs="Arial"/>
          <w:b/>
          <w:i w:val="0"/>
          <w:color w:val="auto"/>
          <w:sz w:val="22"/>
          <w:szCs w:val="22"/>
        </w:rPr>
      </w:pPr>
      <w:r w:rsidRPr="00850F99">
        <w:rPr>
          <w:rFonts w:cs="Arial"/>
          <w:i w:val="0"/>
          <w:color w:val="00B050"/>
          <w:sz w:val="22"/>
          <w:szCs w:val="22"/>
        </w:rPr>
        <w:t xml:space="preserve"> </w:t>
      </w:r>
      <w:r w:rsidR="000A2866" w:rsidRPr="00850F99">
        <w:rPr>
          <w:rFonts w:cs="Arial"/>
          <w:b/>
          <w:i w:val="0"/>
          <w:color w:val="auto"/>
          <w:sz w:val="22"/>
          <w:szCs w:val="22"/>
        </w:rPr>
        <w:t>S</w:t>
      </w:r>
      <w:r w:rsidR="00F9409E" w:rsidRPr="00850F99">
        <w:rPr>
          <w:rFonts w:cs="Arial"/>
          <w:b/>
          <w:i w:val="0"/>
          <w:color w:val="auto"/>
          <w:sz w:val="22"/>
          <w:szCs w:val="22"/>
        </w:rPr>
        <w:t>ensitive inform</w:t>
      </w:r>
      <w:r w:rsidR="001A1AE7" w:rsidRPr="00850F99">
        <w:rPr>
          <w:rFonts w:cs="Arial"/>
          <w:b/>
          <w:i w:val="0"/>
          <w:color w:val="auto"/>
          <w:sz w:val="22"/>
          <w:szCs w:val="22"/>
        </w:rPr>
        <w:t>ation being disclosed via email (</w:t>
      </w:r>
      <w:r w:rsidR="00F9409E" w:rsidRPr="00850F99">
        <w:rPr>
          <w:rFonts w:cs="Arial"/>
          <w:b/>
          <w:i w:val="0"/>
          <w:color w:val="auto"/>
          <w:sz w:val="22"/>
          <w:szCs w:val="22"/>
        </w:rPr>
        <w:t>including s</w:t>
      </w:r>
      <w:r w:rsidR="000A2866" w:rsidRPr="00850F99">
        <w:rPr>
          <w:rFonts w:cs="Arial"/>
          <w:b/>
          <w:i w:val="0"/>
          <w:color w:val="auto"/>
          <w:sz w:val="22"/>
          <w:szCs w:val="22"/>
        </w:rPr>
        <w:t>afeguarding records</w:t>
      </w:r>
      <w:r w:rsidR="001A1AE7" w:rsidRPr="00850F99">
        <w:rPr>
          <w:rFonts w:cs="Arial"/>
          <w:b/>
          <w:i w:val="0"/>
          <w:color w:val="auto"/>
          <w:sz w:val="22"/>
          <w:szCs w:val="22"/>
        </w:rPr>
        <w:t>)</w:t>
      </w:r>
    </w:p>
    <w:p w14:paraId="719ED385" w14:textId="77777777" w:rsidR="001A1AE7" w:rsidRPr="00850F99" w:rsidRDefault="000A2866" w:rsidP="005077F0">
      <w:pPr>
        <w:pStyle w:val="Caption1"/>
        <w:numPr>
          <w:ilvl w:val="0"/>
          <w:numId w:val="9"/>
        </w:numPr>
        <w:rPr>
          <w:rFonts w:cs="Arial"/>
          <w:i w:val="0"/>
          <w:color w:val="auto"/>
          <w:sz w:val="22"/>
          <w:szCs w:val="22"/>
        </w:rPr>
      </w:pPr>
      <w:r w:rsidRPr="00850F99">
        <w:rPr>
          <w:rFonts w:cs="Arial"/>
          <w:i w:val="0"/>
          <w:color w:val="auto"/>
          <w:sz w:val="22"/>
          <w:szCs w:val="22"/>
        </w:rPr>
        <w:t xml:space="preserve">If </w:t>
      </w:r>
      <w:r w:rsidR="00F9409E" w:rsidRPr="00850F99">
        <w:rPr>
          <w:rFonts w:cs="Arial"/>
          <w:i w:val="0"/>
          <w:color w:val="auto"/>
          <w:sz w:val="22"/>
          <w:szCs w:val="22"/>
        </w:rPr>
        <w:t>special category data (sensitive</w:t>
      </w:r>
      <w:r w:rsidR="0068695D" w:rsidRPr="00850F99">
        <w:rPr>
          <w:rFonts w:cs="Arial"/>
          <w:i w:val="0"/>
          <w:color w:val="auto"/>
          <w:sz w:val="22"/>
          <w:szCs w:val="22"/>
        </w:rPr>
        <w:t xml:space="preserve"> </w:t>
      </w:r>
      <w:r w:rsidR="00DA4C36" w:rsidRPr="00850F99">
        <w:rPr>
          <w:rFonts w:cs="Arial"/>
          <w:i w:val="0"/>
          <w:color w:val="auto"/>
          <w:sz w:val="22"/>
          <w:szCs w:val="22"/>
        </w:rPr>
        <w:t>information</w:t>
      </w:r>
      <w:r w:rsidR="00F9409E" w:rsidRPr="00850F99">
        <w:rPr>
          <w:rFonts w:cs="Arial"/>
          <w:i w:val="0"/>
          <w:color w:val="auto"/>
          <w:sz w:val="22"/>
          <w:szCs w:val="22"/>
        </w:rPr>
        <w:t>)</w:t>
      </w:r>
      <w:r w:rsidRPr="00850F99">
        <w:rPr>
          <w:rFonts w:cs="Arial"/>
          <w:i w:val="0"/>
          <w:color w:val="auto"/>
          <w:sz w:val="22"/>
          <w:szCs w:val="22"/>
        </w:rPr>
        <w:t xml:space="preserve"> </w:t>
      </w:r>
      <w:r w:rsidR="00DA4C36" w:rsidRPr="00850F99">
        <w:rPr>
          <w:rFonts w:cs="Arial"/>
          <w:i w:val="0"/>
          <w:color w:val="auto"/>
          <w:sz w:val="22"/>
          <w:szCs w:val="22"/>
        </w:rPr>
        <w:t>is</w:t>
      </w:r>
      <w:r w:rsidRPr="00850F99">
        <w:rPr>
          <w:rFonts w:cs="Arial"/>
          <w:i w:val="0"/>
          <w:color w:val="auto"/>
          <w:sz w:val="22"/>
          <w:szCs w:val="22"/>
        </w:rPr>
        <w:t xml:space="preserve"> </w:t>
      </w:r>
      <w:r w:rsidR="00570170" w:rsidRPr="00850F99">
        <w:rPr>
          <w:rFonts w:cs="Arial"/>
          <w:i w:val="0"/>
          <w:color w:val="auto"/>
          <w:sz w:val="22"/>
          <w:szCs w:val="22"/>
        </w:rPr>
        <w:t xml:space="preserve">accidentally </w:t>
      </w:r>
      <w:r w:rsidR="0068695D" w:rsidRPr="00850F99">
        <w:rPr>
          <w:rFonts w:cs="Arial"/>
          <w:i w:val="0"/>
          <w:color w:val="auto"/>
          <w:sz w:val="22"/>
          <w:szCs w:val="22"/>
        </w:rPr>
        <w:t xml:space="preserve">made available via email to </w:t>
      </w:r>
      <w:proofErr w:type="spellStart"/>
      <w:r w:rsidR="0068695D" w:rsidRPr="00850F99">
        <w:rPr>
          <w:rFonts w:cs="Arial"/>
          <w:i w:val="0"/>
          <w:color w:val="auto"/>
          <w:sz w:val="22"/>
          <w:szCs w:val="22"/>
        </w:rPr>
        <w:t>unauthorised</w:t>
      </w:r>
      <w:proofErr w:type="spellEnd"/>
      <w:r w:rsidR="0068695D" w:rsidRPr="00850F99">
        <w:rPr>
          <w:rFonts w:cs="Arial"/>
          <w:i w:val="0"/>
          <w:color w:val="auto"/>
          <w:sz w:val="22"/>
          <w:szCs w:val="22"/>
        </w:rPr>
        <w:t xml:space="preserve"> individuals, the</w:t>
      </w:r>
      <w:r w:rsidR="00DA4C36" w:rsidRPr="00850F99">
        <w:rPr>
          <w:rFonts w:cs="Arial"/>
          <w:i w:val="0"/>
          <w:color w:val="auto"/>
          <w:sz w:val="22"/>
          <w:szCs w:val="22"/>
        </w:rPr>
        <w:t xml:space="preserve"> </w:t>
      </w:r>
      <w:r w:rsidR="00570170" w:rsidRPr="00850F99">
        <w:rPr>
          <w:rFonts w:cs="Arial"/>
          <w:i w:val="0"/>
          <w:color w:val="auto"/>
          <w:sz w:val="22"/>
          <w:szCs w:val="22"/>
        </w:rPr>
        <w:t>sender</w:t>
      </w:r>
      <w:r w:rsidR="00DA4C36" w:rsidRPr="00850F99">
        <w:rPr>
          <w:rFonts w:cs="Arial"/>
          <w:i w:val="0"/>
          <w:color w:val="auto"/>
          <w:sz w:val="22"/>
          <w:szCs w:val="22"/>
        </w:rPr>
        <w:t xml:space="preserve"> </w:t>
      </w:r>
      <w:r w:rsidR="001A1AE7" w:rsidRPr="00850F99">
        <w:rPr>
          <w:rFonts w:cs="Arial"/>
          <w:i w:val="0"/>
          <w:color w:val="auto"/>
          <w:sz w:val="22"/>
          <w:szCs w:val="22"/>
        </w:rPr>
        <w:t>must</w:t>
      </w:r>
      <w:r w:rsidR="00570170" w:rsidRPr="00850F99">
        <w:rPr>
          <w:rFonts w:cs="Arial"/>
          <w:i w:val="0"/>
          <w:color w:val="auto"/>
          <w:sz w:val="22"/>
          <w:szCs w:val="22"/>
        </w:rPr>
        <w:t xml:space="preserve"> attempt to </w:t>
      </w:r>
      <w:r w:rsidR="00DA4C36" w:rsidRPr="00850F99">
        <w:rPr>
          <w:rFonts w:cs="Arial"/>
          <w:i w:val="0"/>
          <w:color w:val="auto"/>
          <w:sz w:val="22"/>
          <w:szCs w:val="22"/>
        </w:rPr>
        <w:t xml:space="preserve">recall </w:t>
      </w:r>
      <w:r w:rsidR="00F9409E" w:rsidRPr="00850F99">
        <w:rPr>
          <w:rFonts w:cs="Arial"/>
          <w:i w:val="0"/>
          <w:color w:val="auto"/>
          <w:sz w:val="22"/>
          <w:szCs w:val="22"/>
        </w:rPr>
        <w:t>the email</w:t>
      </w:r>
      <w:r w:rsidR="00570170" w:rsidRPr="00850F99">
        <w:rPr>
          <w:rFonts w:cs="Arial"/>
          <w:i w:val="0"/>
          <w:color w:val="auto"/>
          <w:sz w:val="22"/>
          <w:szCs w:val="22"/>
        </w:rPr>
        <w:t xml:space="preserve"> as soon as they become aware of the error</w:t>
      </w:r>
    </w:p>
    <w:p w14:paraId="7525875B" w14:textId="77777777" w:rsidR="001A1AE7" w:rsidRPr="00850F99" w:rsidRDefault="00DA4C36" w:rsidP="005077F0">
      <w:pPr>
        <w:pStyle w:val="Caption1"/>
        <w:numPr>
          <w:ilvl w:val="0"/>
          <w:numId w:val="9"/>
        </w:numPr>
        <w:rPr>
          <w:rFonts w:cs="Arial"/>
          <w:i w:val="0"/>
          <w:color w:val="auto"/>
          <w:sz w:val="22"/>
          <w:szCs w:val="22"/>
        </w:rPr>
      </w:pPr>
      <w:r w:rsidRPr="00850F99">
        <w:rPr>
          <w:rFonts w:cs="Arial"/>
          <w:i w:val="0"/>
          <w:color w:val="auto"/>
          <w:sz w:val="22"/>
          <w:szCs w:val="22"/>
        </w:rPr>
        <w:t>Member</w:t>
      </w:r>
      <w:r w:rsidR="00F9409E" w:rsidRPr="00850F99">
        <w:rPr>
          <w:rFonts w:cs="Arial"/>
          <w:i w:val="0"/>
          <w:color w:val="auto"/>
          <w:sz w:val="22"/>
          <w:szCs w:val="22"/>
        </w:rPr>
        <w:t>s</w:t>
      </w:r>
      <w:r w:rsidRPr="00850F99">
        <w:rPr>
          <w:rFonts w:cs="Arial"/>
          <w:i w:val="0"/>
          <w:color w:val="auto"/>
          <w:sz w:val="22"/>
          <w:szCs w:val="22"/>
        </w:rPr>
        <w:t xml:space="preserve"> of staff who receive pe</w:t>
      </w:r>
      <w:r w:rsidR="001A1AE7" w:rsidRPr="00850F99">
        <w:rPr>
          <w:rFonts w:cs="Arial"/>
          <w:i w:val="0"/>
          <w:color w:val="auto"/>
          <w:sz w:val="22"/>
          <w:szCs w:val="22"/>
        </w:rPr>
        <w:t>rsonal data sent in error must</w:t>
      </w:r>
      <w:r w:rsidR="00570170" w:rsidRPr="00850F99">
        <w:rPr>
          <w:rFonts w:cs="Arial"/>
          <w:i w:val="0"/>
          <w:color w:val="auto"/>
          <w:sz w:val="22"/>
          <w:szCs w:val="22"/>
        </w:rPr>
        <w:t xml:space="preserve"> alert the sender</w:t>
      </w:r>
      <w:r w:rsidR="001A1AE7" w:rsidRPr="00850F99">
        <w:rPr>
          <w:rFonts w:cs="Arial"/>
          <w:i w:val="0"/>
          <w:color w:val="auto"/>
          <w:sz w:val="22"/>
          <w:szCs w:val="22"/>
        </w:rPr>
        <w:t xml:space="preserve"> and the </w:t>
      </w:r>
      <w:r w:rsidR="00E4067B" w:rsidRPr="00850F99">
        <w:rPr>
          <w:rFonts w:cs="Arial"/>
          <w:i w:val="0"/>
          <w:color w:val="auto"/>
          <w:sz w:val="22"/>
          <w:szCs w:val="22"/>
        </w:rPr>
        <w:t>data protection lead person a</w:t>
      </w:r>
      <w:r w:rsidR="00570170" w:rsidRPr="00850F99">
        <w:rPr>
          <w:rFonts w:cs="Arial"/>
          <w:i w:val="0"/>
          <w:color w:val="auto"/>
          <w:sz w:val="22"/>
          <w:szCs w:val="22"/>
        </w:rPr>
        <w:t>s soon as they become aware of the error</w:t>
      </w:r>
    </w:p>
    <w:p w14:paraId="3BC69995" w14:textId="77777777" w:rsidR="001A1AE7" w:rsidRPr="00850F99" w:rsidRDefault="00DA4C36" w:rsidP="005077F0">
      <w:pPr>
        <w:pStyle w:val="Caption1"/>
        <w:numPr>
          <w:ilvl w:val="0"/>
          <w:numId w:val="9"/>
        </w:numPr>
        <w:rPr>
          <w:rFonts w:cs="Arial"/>
          <w:i w:val="0"/>
          <w:color w:val="auto"/>
          <w:sz w:val="22"/>
          <w:szCs w:val="22"/>
        </w:rPr>
      </w:pPr>
      <w:r w:rsidRPr="00850F99">
        <w:rPr>
          <w:rFonts w:cs="Arial"/>
          <w:i w:val="0"/>
          <w:color w:val="auto"/>
          <w:sz w:val="22"/>
          <w:szCs w:val="22"/>
        </w:rPr>
        <w:t xml:space="preserve">If the </w:t>
      </w:r>
      <w:r w:rsidR="00570170" w:rsidRPr="00850F99">
        <w:rPr>
          <w:rFonts w:cs="Arial"/>
          <w:i w:val="0"/>
          <w:color w:val="auto"/>
          <w:sz w:val="22"/>
          <w:szCs w:val="22"/>
        </w:rPr>
        <w:t xml:space="preserve">sender </w:t>
      </w:r>
      <w:r w:rsidR="001A1AE7" w:rsidRPr="00850F99">
        <w:rPr>
          <w:rFonts w:cs="Arial"/>
          <w:i w:val="0"/>
          <w:color w:val="auto"/>
          <w:sz w:val="22"/>
          <w:szCs w:val="22"/>
        </w:rPr>
        <w:t>i</w:t>
      </w:r>
      <w:r w:rsidRPr="00850F99">
        <w:rPr>
          <w:rFonts w:cs="Arial"/>
          <w:i w:val="0"/>
          <w:color w:val="auto"/>
          <w:sz w:val="22"/>
          <w:szCs w:val="22"/>
        </w:rPr>
        <w:t>s unavailable</w:t>
      </w:r>
      <w:r w:rsidR="001A1AE7" w:rsidRPr="00850F99">
        <w:rPr>
          <w:rFonts w:cs="Arial"/>
          <w:i w:val="0"/>
          <w:color w:val="auto"/>
          <w:sz w:val="22"/>
          <w:szCs w:val="22"/>
        </w:rPr>
        <w:t xml:space="preserve"> or cannot recall the email for any reason</w:t>
      </w:r>
      <w:r w:rsidRPr="00850F99">
        <w:rPr>
          <w:rFonts w:cs="Arial"/>
          <w:i w:val="0"/>
          <w:color w:val="auto"/>
          <w:sz w:val="22"/>
          <w:szCs w:val="22"/>
        </w:rPr>
        <w:t xml:space="preserve">, the </w:t>
      </w:r>
      <w:r w:rsidR="00E4067B" w:rsidRPr="00850F99">
        <w:rPr>
          <w:rFonts w:cs="Arial"/>
          <w:i w:val="0"/>
          <w:color w:val="auto"/>
          <w:sz w:val="22"/>
          <w:szCs w:val="22"/>
        </w:rPr>
        <w:t xml:space="preserve">data protection lead </w:t>
      </w:r>
      <w:r w:rsidR="0068695D" w:rsidRPr="00850F99">
        <w:rPr>
          <w:rFonts w:cs="Arial"/>
          <w:i w:val="0"/>
          <w:color w:val="auto"/>
          <w:sz w:val="22"/>
          <w:szCs w:val="22"/>
        </w:rPr>
        <w:t xml:space="preserve">will ask the ICT department to </w:t>
      </w:r>
      <w:r w:rsidR="001A1AE7" w:rsidRPr="00850F99">
        <w:rPr>
          <w:rFonts w:cs="Arial"/>
          <w:i w:val="0"/>
          <w:color w:val="auto"/>
          <w:sz w:val="22"/>
          <w:szCs w:val="22"/>
        </w:rPr>
        <w:t>recall it</w:t>
      </w:r>
    </w:p>
    <w:p w14:paraId="4CFEB5C8" w14:textId="77777777" w:rsidR="001A1AE7" w:rsidRPr="00850F99" w:rsidRDefault="00570170" w:rsidP="005077F0">
      <w:pPr>
        <w:pStyle w:val="Caption1"/>
        <w:numPr>
          <w:ilvl w:val="0"/>
          <w:numId w:val="9"/>
        </w:numPr>
        <w:rPr>
          <w:rFonts w:cs="Arial"/>
          <w:i w:val="0"/>
          <w:color w:val="auto"/>
          <w:sz w:val="22"/>
          <w:szCs w:val="22"/>
        </w:rPr>
      </w:pPr>
      <w:r w:rsidRPr="00850F99">
        <w:rPr>
          <w:rFonts w:cs="Arial"/>
          <w:i w:val="0"/>
          <w:color w:val="auto"/>
          <w:sz w:val="22"/>
          <w:szCs w:val="22"/>
        </w:rPr>
        <w:t>In any cases where</w:t>
      </w:r>
      <w:r w:rsidR="0068695D" w:rsidRPr="00850F99">
        <w:rPr>
          <w:rFonts w:cs="Arial"/>
          <w:i w:val="0"/>
          <w:color w:val="auto"/>
          <w:sz w:val="22"/>
          <w:szCs w:val="22"/>
        </w:rPr>
        <w:t xml:space="preserve"> the recall is unsuccessful</w:t>
      </w:r>
      <w:r w:rsidR="001A1AE7" w:rsidRPr="00850F99">
        <w:rPr>
          <w:rFonts w:cs="Arial"/>
          <w:i w:val="0"/>
          <w:color w:val="auto"/>
          <w:sz w:val="22"/>
          <w:szCs w:val="22"/>
        </w:rPr>
        <w:t xml:space="preserve">, the </w:t>
      </w:r>
      <w:r w:rsidR="00E4067B" w:rsidRPr="00850F99">
        <w:rPr>
          <w:rFonts w:cs="Arial"/>
          <w:i w:val="0"/>
          <w:color w:val="auto"/>
          <w:sz w:val="22"/>
          <w:szCs w:val="22"/>
        </w:rPr>
        <w:t>data protection lead</w:t>
      </w:r>
      <w:r w:rsidR="001A1AE7" w:rsidRPr="00850F99">
        <w:rPr>
          <w:rFonts w:cs="Arial"/>
          <w:i w:val="0"/>
          <w:color w:val="auto"/>
          <w:sz w:val="22"/>
          <w:szCs w:val="22"/>
        </w:rPr>
        <w:t xml:space="preserve"> will contact th</w:t>
      </w:r>
      <w:r w:rsidR="0068695D" w:rsidRPr="00850F99">
        <w:rPr>
          <w:rFonts w:cs="Arial"/>
          <w:i w:val="0"/>
          <w:color w:val="auto"/>
          <w:sz w:val="22"/>
          <w:szCs w:val="22"/>
        </w:rPr>
        <w:t>e</w:t>
      </w:r>
      <w:r w:rsidRPr="00850F99">
        <w:rPr>
          <w:rFonts w:cs="Arial"/>
          <w:i w:val="0"/>
          <w:color w:val="auto"/>
          <w:sz w:val="22"/>
          <w:szCs w:val="22"/>
        </w:rPr>
        <w:t xml:space="preserve"> relevant</w:t>
      </w:r>
      <w:r w:rsidR="0068695D" w:rsidRPr="00850F99">
        <w:rPr>
          <w:rFonts w:cs="Arial"/>
          <w:i w:val="0"/>
          <w:color w:val="auto"/>
          <w:sz w:val="22"/>
          <w:szCs w:val="22"/>
        </w:rPr>
        <w:t xml:space="preserve"> </w:t>
      </w:r>
      <w:proofErr w:type="spellStart"/>
      <w:r w:rsidR="0068695D" w:rsidRPr="00850F99">
        <w:rPr>
          <w:rFonts w:cs="Arial"/>
          <w:i w:val="0"/>
          <w:color w:val="auto"/>
          <w:sz w:val="22"/>
          <w:szCs w:val="22"/>
        </w:rPr>
        <w:t>unauthorised</w:t>
      </w:r>
      <w:proofErr w:type="spellEnd"/>
      <w:r w:rsidR="0068695D" w:rsidRPr="00850F99">
        <w:rPr>
          <w:rFonts w:cs="Arial"/>
          <w:i w:val="0"/>
          <w:color w:val="auto"/>
          <w:sz w:val="22"/>
          <w:szCs w:val="22"/>
        </w:rPr>
        <w:t xml:space="preserve"> individuals</w:t>
      </w:r>
      <w:r w:rsidRPr="00850F99">
        <w:rPr>
          <w:rFonts w:cs="Arial"/>
          <w:i w:val="0"/>
          <w:color w:val="auto"/>
          <w:sz w:val="22"/>
          <w:szCs w:val="22"/>
        </w:rPr>
        <w:t xml:space="preserve"> who received</w:t>
      </w:r>
      <w:r w:rsidR="001A1AE7" w:rsidRPr="00850F99">
        <w:rPr>
          <w:rFonts w:cs="Arial"/>
          <w:i w:val="0"/>
          <w:color w:val="auto"/>
          <w:sz w:val="22"/>
          <w:szCs w:val="22"/>
        </w:rPr>
        <w:t xml:space="preserve"> the email, </w:t>
      </w:r>
      <w:r w:rsidR="0068695D" w:rsidRPr="00850F99">
        <w:rPr>
          <w:rFonts w:cs="Arial"/>
          <w:i w:val="0"/>
          <w:color w:val="auto"/>
          <w:sz w:val="22"/>
          <w:szCs w:val="22"/>
        </w:rPr>
        <w:t>explain that the information was sent in error</w:t>
      </w:r>
      <w:r w:rsidR="001A1AE7" w:rsidRPr="00850F99">
        <w:rPr>
          <w:rFonts w:cs="Arial"/>
          <w:i w:val="0"/>
          <w:color w:val="auto"/>
          <w:sz w:val="22"/>
          <w:szCs w:val="22"/>
        </w:rPr>
        <w:t>, and request that</w:t>
      </w:r>
      <w:r w:rsidRPr="00850F99">
        <w:rPr>
          <w:rFonts w:cs="Arial"/>
          <w:i w:val="0"/>
          <w:color w:val="auto"/>
          <w:sz w:val="22"/>
          <w:szCs w:val="22"/>
        </w:rPr>
        <w:t xml:space="preserve"> those individuals delete the</w:t>
      </w:r>
      <w:r w:rsidR="001A1AE7" w:rsidRPr="00850F99">
        <w:rPr>
          <w:rFonts w:cs="Arial"/>
          <w:i w:val="0"/>
          <w:color w:val="auto"/>
          <w:sz w:val="22"/>
          <w:szCs w:val="22"/>
        </w:rPr>
        <w:t xml:space="preserve"> information</w:t>
      </w:r>
      <w:r w:rsidRPr="00850F99">
        <w:rPr>
          <w:rFonts w:cs="Arial"/>
          <w:i w:val="0"/>
          <w:color w:val="auto"/>
          <w:sz w:val="22"/>
          <w:szCs w:val="22"/>
        </w:rPr>
        <w:t xml:space="preserve"> and do not </w:t>
      </w:r>
      <w:r w:rsidR="0068695D" w:rsidRPr="00850F99">
        <w:rPr>
          <w:rFonts w:cs="Arial"/>
          <w:i w:val="0"/>
          <w:color w:val="auto"/>
          <w:sz w:val="22"/>
          <w:szCs w:val="22"/>
        </w:rPr>
        <w:t>share, publish,</w:t>
      </w:r>
      <w:r w:rsidR="001A1AE7" w:rsidRPr="00850F99">
        <w:rPr>
          <w:rFonts w:cs="Arial"/>
          <w:i w:val="0"/>
          <w:color w:val="auto"/>
          <w:sz w:val="22"/>
          <w:szCs w:val="22"/>
        </w:rPr>
        <w:t xml:space="preserve"> save or replicate</w:t>
      </w:r>
      <w:r w:rsidRPr="00850F99">
        <w:rPr>
          <w:rFonts w:cs="Arial"/>
          <w:i w:val="0"/>
          <w:color w:val="auto"/>
          <w:sz w:val="22"/>
          <w:szCs w:val="22"/>
        </w:rPr>
        <w:t xml:space="preserve"> it</w:t>
      </w:r>
      <w:r w:rsidR="001A1AE7" w:rsidRPr="00850F99">
        <w:rPr>
          <w:rFonts w:cs="Arial"/>
          <w:i w:val="0"/>
          <w:color w:val="auto"/>
          <w:sz w:val="22"/>
          <w:szCs w:val="22"/>
        </w:rPr>
        <w:t xml:space="preserve"> in any way</w:t>
      </w:r>
      <w:r w:rsidR="00E4067B" w:rsidRPr="00850F99">
        <w:rPr>
          <w:rFonts w:cs="Arial"/>
          <w:i w:val="0"/>
          <w:color w:val="auto"/>
          <w:sz w:val="22"/>
          <w:szCs w:val="22"/>
        </w:rPr>
        <w:t xml:space="preserve">. </w:t>
      </w:r>
    </w:p>
    <w:p w14:paraId="62908C86" w14:textId="77777777" w:rsidR="001A1AE7" w:rsidRPr="00850F99" w:rsidRDefault="00E4067B" w:rsidP="005077F0">
      <w:pPr>
        <w:pStyle w:val="Caption1"/>
        <w:numPr>
          <w:ilvl w:val="0"/>
          <w:numId w:val="9"/>
        </w:numPr>
        <w:rPr>
          <w:rFonts w:cs="Arial"/>
          <w:i w:val="0"/>
          <w:color w:val="auto"/>
          <w:sz w:val="22"/>
          <w:szCs w:val="22"/>
        </w:rPr>
      </w:pPr>
      <w:r w:rsidRPr="00850F99">
        <w:rPr>
          <w:rFonts w:cs="Arial"/>
          <w:i w:val="0"/>
          <w:color w:val="auto"/>
          <w:sz w:val="22"/>
          <w:szCs w:val="22"/>
        </w:rPr>
        <w:t xml:space="preserve">Written confirmation that the email has been deleted will be requested </w:t>
      </w:r>
      <w:r w:rsidR="0068695D" w:rsidRPr="00850F99">
        <w:rPr>
          <w:rFonts w:cs="Arial"/>
          <w:i w:val="0"/>
          <w:color w:val="auto"/>
          <w:sz w:val="22"/>
          <w:szCs w:val="22"/>
        </w:rPr>
        <w:t>from all the individuals who received the data, confirming that they</w:t>
      </w:r>
      <w:r w:rsidR="00570170" w:rsidRPr="00850F99">
        <w:rPr>
          <w:rFonts w:cs="Arial"/>
          <w:i w:val="0"/>
          <w:color w:val="auto"/>
          <w:sz w:val="22"/>
          <w:szCs w:val="22"/>
        </w:rPr>
        <w:t xml:space="preserve"> have complied with this</w:t>
      </w:r>
      <w:r w:rsidR="001A1AE7" w:rsidRPr="00850F99">
        <w:rPr>
          <w:rFonts w:cs="Arial"/>
          <w:i w:val="0"/>
          <w:color w:val="auto"/>
          <w:sz w:val="22"/>
          <w:szCs w:val="22"/>
        </w:rPr>
        <w:t xml:space="preserve"> request</w:t>
      </w:r>
    </w:p>
    <w:p w14:paraId="5E6BECD6" w14:textId="77777777" w:rsidR="0068695D" w:rsidRPr="00850F99" w:rsidRDefault="00E4067B" w:rsidP="005077F0">
      <w:pPr>
        <w:pStyle w:val="Caption1"/>
        <w:numPr>
          <w:ilvl w:val="0"/>
          <w:numId w:val="9"/>
        </w:numPr>
        <w:rPr>
          <w:rFonts w:cs="Arial"/>
          <w:i w:val="0"/>
          <w:color w:val="auto"/>
          <w:sz w:val="22"/>
          <w:szCs w:val="22"/>
        </w:rPr>
      </w:pPr>
      <w:r w:rsidRPr="00850F99">
        <w:rPr>
          <w:rFonts w:cs="Arial"/>
          <w:i w:val="0"/>
          <w:color w:val="auto"/>
          <w:sz w:val="22"/>
          <w:szCs w:val="22"/>
        </w:rPr>
        <w:t xml:space="preserve">In the case of a serious breach, we will arrange for </w:t>
      </w:r>
      <w:r w:rsidR="00570170" w:rsidRPr="00850F99">
        <w:rPr>
          <w:rFonts w:cs="Arial"/>
          <w:i w:val="0"/>
          <w:color w:val="auto"/>
          <w:sz w:val="22"/>
          <w:szCs w:val="22"/>
        </w:rPr>
        <w:t xml:space="preserve">an </w:t>
      </w:r>
      <w:r w:rsidR="0068695D" w:rsidRPr="00850F99">
        <w:rPr>
          <w:rFonts w:cs="Arial"/>
          <w:i w:val="0"/>
          <w:color w:val="auto"/>
          <w:sz w:val="22"/>
          <w:szCs w:val="22"/>
        </w:rPr>
        <w:t xml:space="preserve">internet search </w:t>
      </w:r>
      <w:r w:rsidRPr="00850F99">
        <w:rPr>
          <w:rFonts w:cs="Arial"/>
          <w:i w:val="0"/>
          <w:color w:val="auto"/>
          <w:sz w:val="22"/>
          <w:szCs w:val="22"/>
        </w:rPr>
        <w:t xml:space="preserve">to be conducted </w:t>
      </w:r>
      <w:r w:rsidR="0068695D" w:rsidRPr="00850F99">
        <w:rPr>
          <w:rFonts w:cs="Arial"/>
          <w:i w:val="0"/>
          <w:color w:val="auto"/>
          <w:sz w:val="22"/>
          <w:szCs w:val="22"/>
        </w:rPr>
        <w:t xml:space="preserve">to </w:t>
      </w:r>
      <w:r w:rsidR="001A1AE7" w:rsidRPr="00850F99">
        <w:rPr>
          <w:rFonts w:cs="Arial"/>
          <w:i w:val="0"/>
          <w:color w:val="auto"/>
          <w:sz w:val="22"/>
          <w:szCs w:val="22"/>
        </w:rPr>
        <w:t>check that</w:t>
      </w:r>
      <w:r w:rsidR="0068695D" w:rsidRPr="00850F99">
        <w:rPr>
          <w:rFonts w:cs="Arial"/>
          <w:i w:val="0"/>
          <w:color w:val="auto"/>
          <w:sz w:val="22"/>
          <w:szCs w:val="22"/>
        </w:rPr>
        <w:t xml:space="preserve"> the information has not been made public</w:t>
      </w:r>
      <w:r w:rsidR="00570170" w:rsidRPr="00850F99">
        <w:rPr>
          <w:rFonts w:cs="Arial"/>
          <w:i w:val="0"/>
          <w:color w:val="auto"/>
          <w:sz w:val="22"/>
          <w:szCs w:val="22"/>
        </w:rPr>
        <w:t xml:space="preserve">; if </w:t>
      </w:r>
      <w:r w:rsidR="00DA4C36" w:rsidRPr="00850F99">
        <w:rPr>
          <w:rFonts w:cs="Arial"/>
          <w:i w:val="0"/>
          <w:color w:val="auto"/>
          <w:sz w:val="22"/>
          <w:szCs w:val="22"/>
        </w:rPr>
        <w:t>it has, we will contact the publisher</w:t>
      </w:r>
      <w:r w:rsidR="001A1AE7" w:rsidRPr="00850F99">
        <w:rPr>
          <w:rFonts w:cs="Arial"/>
          <w:i w:val="0"/>
          <w:color w:val="auto"/>
          <w:sz w:val="22"/>
          <w:szCs w:val="22"/>
        </w:rPr>
        <w:t>/website owner or administrator</w:t>
      </w:r>
      <w:r w:rsidR="00DA4C36" w:rsidRPr="00850F99">
        <w:rPr>
          <w:rFonts w:cs="Arial"/>
          <w:i w:val="0"/>
          <w:color w:val="auto"/>
          <w:sz w:val="22"/>
          <w:szCs w:val="22"/>
        </w:rPr>
        <w:t xml:space="preserve"> to request that the information is removed from their website and deleted</w:t>
      </w:r>
    </w:p>
    <w:p w14:paraId="6D69A6C1" w14:textId="77777777" w:rsidR="00570170" w:rsidRPr="00850F99" w:rsidRDefault="00570170" w:rsidP="00AF5B69">
      <w:pPr>
        <w:rPr>
          <w:rFonts w:cs="Arial"/>
          <w:sz w:val="22"/>
          <w:szCs w:val="22"/>
        </w:rPr>
      </w:pPr>
      <w:r w:rsidRPr="00850F99">
        <w:rPr>
          <w:rFonts w:cs="Arial"/>
          <w:sz w:val="22"/>
          <w:szCs w:val="22"/>
        </w:rPr>
        <w:t>Other types of breach that you might want to consider could include:</w:t>
      </w:r>
    </w:p>
    <w:p w14:paraId="092F323A" w14:textId="77777777" w:rsidR="00570170" w:rsidRPr="00850F99" w:rsidRDefault="0062414B" w:rsidP="005077F0">
      <w:pPr>
        <w:pStyle w:val="Caption1"/>
        <w:numPr>
          <w:ilvl w:val="0"/>
          <w:numId w:val="9"/>
        </w:numPr>
        <w:rPr>
          <w:rFonts w:cs="Arial"/>
          <w:i w:val="0"/>
          <w:color w:val="auto"/>
          <w:sz w:val="22"/>
          <w:szCs w:val="22"/>
        </w:rPr>
      </w:pPr>
      <w:r w:rsidRPr="00850F99">
        <w:rPr>
          <w:rFonts w:cs="Arial"/>
          <w:i w:val="0"/>
          <w:color w:val="auto"/>
          <w:sz w:val="22"/>
          <w:szCs w:val="22"/>
        </w:rPr>
        <w:t>Details of pupil premium interventions for named children being published on the school website</w:t>
      </w:r>
    </w:p>
    <w:p w14:paraId="72A69523" w14:textId="77777777" w:rsidR="00570170" w:rsidRPr="00850F99" w:rsidRDefault="0062414B" w:rsidP="005077F0">
      <w:pPr>
        <w:pStyle w:val="Caption1"/>
        <w:numPr>
          <w:ilvl w:val="0"/>
          <w:numId w:val="9"/>
        </w:numPr>
        <w:rPr>
          <w:rFonts w:cs="Arial"/>
          <w:i w:val="0"/>
          <w:color w:val="auto"/>
          <w:sz w:val="22"/>
          <w:szCs w:val="22"/>
        </w:rPr>
      </w:pPr>
      <w:r w:rsidRPr="00850F99">
        <w:rPr>
          <w:rFonts w:cs="Arial"/>
          <w:i w:val="0"/>
          <w:color w:val="auto"/>
          <w:sz w:val="22"/>
          <w:szCs w:val="22"/>
        </w:rPr>
        <w:t>Non-</w:t>
      </w:r>
      <w:proofErr w:type="spellStart"/>
      <w:r w:rsidRPr="00850F99">
        <w:rPr>
          <w:rFonts w:cs="Arial"/>
          <w:i w:val="0"/>
          <w:color w:val="auto"/>
          <w:sz w:val="22"/>
          <w:szCs w:val="22"/>
        </w:rPr>
        <w:t>anonymised</w:t>
      </w:r>
      <w:proofErr w:type="spellEnd"/>
      <w:r w:rsidRPr="00850F99">
        <w:rPr>
          <w:rFonts w:cs="Arial"/>
          <w:i w:val="0"/>
          <w:color w:val="auto"/>
          <w:sz w:val="22"/>
          <w:szCs w:val="22"/>
        </w:rPr>
        <w:t xml:space="preserve"> pupil exam results or staff pay information being shared with governors</w:t>
      </w:r>
    </w:p>
    <w:p w14:paraId="7BB45726" w14:textId="77777777" w:rsidR="00570170" w:rsidRPr="00850F99" w:rsidRDefault="0062414B" w:rsidP="005077F0">
      <w:pPr>
        <w:pStyle w:val="Caption1"/>
        <w:numPr>
          <w:ilvl w:val="0"/>
          <w:numId w:val="9"/>
        </w:numPr>
        <w:rPr>
          <w:rFonts w:cs="Arial"/>
          <w:i w:val="0"/>
          <w:color w:val="auto"/>
          <w:sz w:val="22"/>
          <w:szCs w:val="22"/>
        </w:rPr>
      </w:pPr>
      <w:r w:rsidRPr="00850F99">
        <w:rPr>
          <w:rFonts w:cs="Arial"/>
          <w:i w:val="0"/>
          <w:color w:val="auto"/>
          <w:sz w:val="22"/>
          <w:szCs w:val="22"/>
        </w:rPr>
        <w:t>A school laptop containing non-encrypted</w:t>
      </w:r>
      <w:r w:rsidR="006605CE" w:rsidRPr="00850F99">
        <w:rPr>
          <w:rFonts w:cs="Arial"/>
          <w:i w:val="0"/>
          <w:color w:val="auto"/>
          <w:sz w:val="22"/>
          <w:szCs w:val="22"/>
        </w:rPr>
        <w:t xml:space="preserve"> sensitive personal data</w:t>
      </w:r>
      <w:r w:rsidRPr="00850F99">
        <w:rPr>
          <w:rFonts w:cs="Arial"/>
          <w:i w:val="0"/>
          <w:color w:val="auto"/>
          <w:sz w:val="22"/>
          <w:szCs w:val="22"/>
        </w:rPr>
        <w:t xml:space="preserve"> being stolen or hacked</w:t>
      </w:r>
    </w:p>
    <w:p w14:paraId="50803B53" w14:textId="04878267" w:rsidR="00570170" w:rsidRDefault="0062414B" w:rsidP="005077F0">
      <w:pPr>
        <w:pStyle w:val="Caption1"/>
        <w:numPr>
          <w:ilvl w:val="0"/>
          <w:numId w:val="9"/>
        </w:numPr>
        <w:rPr>
          <w:rFonts w:ascii="Calibri" w:hAnsi="Calibri"/>
          <w:i w:val="0"/>
          <w:color w:val="auto"/>
          <w:sz w:val="24"/>
        </w:rPr>
      </w:pPr>
      <w:r w:rsidRPr="00850F99">
        <w:rPr>
          <w:rFonts w:cs="Arial"/>
          <w:i w:val="0"/>
          <w:color w:val="auto"/>
          <w:sz w:val="22"/>
          <w:szCs w:val="22"/>
        </w:rPr>
        <w:lastRenderedPageBreak/>
        <w:t>The sch</w:t>
      </w:r>
      <w:r w:rsidRPr="00274CC7">
        <w:rPr>
          <w:rFonts w:ascii="Calibri" w:hAnsi="Calibri"/>
          <w:i w:val="0"/>
          <w:color w:val="auto"/>
          <w:sz w:val="24"/>
        </w:rPr>
        <w:t>ool’s cashless payment provider being hacked and parents’</w:t>
      </w:r>
      <w:r w:rsidR="006605CE" w:rsidRPr="00274CC7">
        <w:rPr>
          <w:rFonts w:ascii="Calibri" w:hAnsi="Calibri"/>
          <w:i w:val="0"/>
          <w:color w:val="auto"/>
          <w:sz w:val="24"/>
        </w:rPr>
        <w:t xml:space="preserve"> financial</w:t>
      </w:r>
      <w:r w:rsidRPr="00274CC7">
        <w:rPr>
          <w:rFonts w:ascii="Calibri" w:hAnsi="Calibri"/>
          <w:i w:val="0"/>
          <w:color w:val="auto"/>
          <w:sz w:val="24"/>
        </w:rPr>
        <w:t xml:space="preserve"> details stolen</w:t>
      </w:r>
    </w:p>
    <w:p w14:paraId="7871E085" w14:textId="54216EDA" w:rsidR="00D432DD" w:rsidRDefault="00D432DD" w:rsidP="005077F0">
      <w:pPr>
        <w:pStyle w:val="Caption1"/>
        <w:numPr>
          <w:ilvl w:val="0"/>
          <w:numId w:val="9"/>
        </w:numPr>
        <w:rPr>
          <w:rFonts w:ascii="Calibri" w:hAnsi="Calibri"/>
          <w:i w:val="0"/>
          <w:color w:val="auto"/>
          <w:sz w:val="24"/>
        </w:rPr>
      </w:pPr>
      <w:r>
        <w:rPr>
          <w:rFonts w:ascii="Calibri" w:hAnsi="Calibri"/>
          <w:i w:val="0"/>
          <w:color w:val="auto"/>
          <w:sz w:val="24"/>
        </w:rPr>
        <w:t xml:space="preserve">Phishing attacks where email systems have been hacked to </w:t>
      </w:r>
      <w:r w:rsidR="00820331">
        <w:rPr>
          <w:rFonts w:ascii="Calibri" w:hAnsi="Calibri"/>
          <w:i w:val="0"/>
          <w:color w:val="auto"/>
          <w:sz w:val="24"/>
        </w:rPr>
        <w:t>exfiltrate data</w:t>
      </w:r>
    </w:p>
    <w:p w14:paraId="09B9C63B" w14:textId="5E6083B4" w:rsidR="00820331" w:rsidRDefault="00820331" w:rsidP="005077F0">
      <w:pPr>
        <w:pStyle w:val="Caption1"/>
        <w:numPr>
          <w:ilvl w:val="0"/>
          <w:numId w:val="9"/>
        </w:numPr>
        <w:rPr>
          <w:rFonts w:ascii="Calibri" w:hAnsi="Calibri"/>
          <w:i w:val="0"/>
          <w:color w:val="auto"/>
          <w:sz w:val="24"/>
        </w:rPr>
      </w:pPr>
      <w:r>
        <w:rPr>
          <w:rFonts w:ascii="Calibri" w:hAnsi="Calibri"/>
          <w:i w:val="0"/>
          <w:color w:val="auto"/>
          <w:sz w:val="24"/>
        </w:rPr>
        <w:t xml:space="preserve">Ransomware attacks where </w:t>
      </w:r>
      <w:r w:rsidR="000A2464">
        <w:rPr>
          <w:rFonts w:ascii="Calibri" w:hAnsi="Calibri"/>
          <w:i w:val="0"/>
          <w:color w:val="auto"/>
          <w:sz w:val="24"/>
        </w:rPr>
        <w:t xml:space="preserve">the </w:t>
      </w:r>
      <w:proofErr w:type="spellStart"/>
      <w:r w:rsidR="000A2464">
        <w:rPr>
          <w:rFonts w:ascii="Calibri" w:hAnsi="Calibri"/>
          <w:i w:val="0"/>
          <w:color w:val="auto"/>
          <w:sz w:val="24"/>
        </w:rPr>
        <w:t>organisation’s</w:t>
      </w:r>
      <w:proofErr w:type="spellEnd"/>
      <w:r w:rsidR="000A2464">
        <w:rPr>
          <w:rFonts w:ascii="Calibri" w:hAnsi="Calibri"/>
          <w:i w:val="0"/>
          <w:color w:val="auto"/>
          <w:sz w:val="24"/>
        </w:rPr>
        <w:t xml:space="preserve"> IT systems have been compromise</w:t>
      </w:r>
      <w:r w:rsidR="00877305">
        <w:rPr>
          <w:rFonts w:ascii="Calibri" w:hAnsi="Calibri"/>
          <w:i w:val="0"/>
          <w:color w:val="auto"/>
          <w:sz w:val="24"/>
        </w:rPr>
        <w:t>d</w:t>
      </w:r>
      <w:r w:rsidR="002B0ADF">
        <w:rPr>
          <w:rFonts w:ascii="Calibri" w:hAnsi="Calibri"/>
          <w:i w:val="0"/>
          <w:color w:val="auto"/>
          <w:sz w:val="24"/>
        </w:rPr>
        <w:t xml:space="preserve">. </w:t>
      </w:r>
    </w:p>
    <w:p w14:paraId="6F584339" w14:textId="77777777" w:rsidR="00C45046" w:rsidRDefault="00C45046" w:rsidP="00C45046">
      <w:pPr>
        <w:pStyle w:val="Caption1"/>
        <w:rPr>
          <w:rFonts w:ascii="Calibri" w:hAnsi="Calibri"/>
          <w:i w:val="0"/>
          <w:color w:val="auto"/>
          <w:sz w:val="24"/>
        </w:rPr>
      </w:pPr>
    </w:p>
    <w:p w14:paraId="32ADAE28" w14:textId="77777777" w:rsidR="00C45046" w:rsidRDefault="00C45046" w:rsidP="00C45046">
      <w:pPr>
        <w:pStyle w:val="Caption1"/>
        <w:rPr>
          <w:rFonts w:ascii="Calibri" w:hAnsi="Calibri"/>
          <w:i w:val="0"/>
          <w:color w:val="auto"/>
          <w:sz w:val="24"/>
        </w:rPr>
      </w:pPr>
    </w:p>
    <w:p w14:paraId="12D44451" w14:textId="77777777" w:rsidR="00C45046" w:rsidRDefault="00C45046" w:rsidP="00C45046">
      <w:pPr>
        <w:pStyle w:val="Caption1"/>
        <w:rPr>
          <w:rFonts w:ascii="Calibri" w:hAnsi="Calibri"/>
          <w:i w:val="0"/>
          <w:color w:val="auto"/>
          <w:sz w:val="24"/>
        </w:rPr>
      </w:pPr>
    </w:p>
    <w:p w14:paraId="5E636B40" w14:textId="77777777" w:rsidR="00C45046" w:rsidRDefault="00C45046" w:rsidP="00C45046">
      <w:pPr>
        <w:pStyle w:val="Caption1"/>
        <w:rPr>
          <w:rFonts w:ascii="Calibri" w:hAnsi="Calibri"/>
          <w:i w:val="0"/>
          <w:color w:val="auto"/>
          <w:sz w:val="24"/>
        </w:rPr>
      </w:pPr>
    </w:p>
    <w:p w14:paraId="2238A3EC" w14:textId="77777777" w:rsidR="00C45046" w:rsidRDefault="00C45046" w:rsidP="00C45046">
      <w:pPr>
        <w:pStyle w:val="Caption1"/>
        <w:rPr>
          <w:rFonts w:ascii="Calibri" w:hAnsi="Calibri"/>
          <w:i w:val="0"/>
          <w:color w:val="auto"/>
          <w:sz w:val="24"/>
        </w:rPr>
      </w:pPr>
    </w:p>
    <w:p w14:paraId="6A084F7A" w14:textId="77777777" w:rsidR="00C45046" w:rsidRDefault="00C45046" w:rsidP="00C45046">
      <w:pPr>
        <w:pStyle w:val="Caption1"/>
        <w:rPr>
          <w:rFonts w:ascii="Calibri" w:hAnsi="Calibri"/>
          <w:i w:val="0"/>
          <w:color w:val="auto"/>
          <w:sz w:val="24"/>
        </w:rPr>
      </w:pPr>
    </w:p>
    <w:p w14:paraId="6B10377E" w14:textId="77777777" w:rsidR="00C45046" w:rsidRDefault="00C45046" w:rsidP="00C45046">
      <w:pPr>
        <w:pStyle w:val="Caption1"/>
        <w:rPr>
          <w:rFonts w:ascii="Calibri" w:hAnsi="Calibri"/>
          <w:i w:val="0"/>
          <w:color w:val="auto"/>
          <w:sz w:val="24"/>
        </w:rPr>
      </w:pPr>
    </w:p>
    <w:p w14:paraId="3EC31FC3" w14:textId="77777777" w:rsidR="00C45046" w:rsidRDefault="00C45046" w:rsidP="00C45046">
      <w:pPr>
        <w:pStyle w:val="Caption1"/>
        <w:rPr>
          <w:rFonts w:ascii="Calibri" w:hAnsi="Calibri"/>
          <w:i w:val="0"/>
          <w:color w:val="auto"/>
          <w:sz w:val="24"/>
        </w:rPr>
      </w:pPr>
    </w:p>
    <w:p w14:paraId="2E79A2A7" w14:textId="77777777" w:rsidR="00C45046" w:rsidRDefault="00C45046" w:rsidP="00C45046">
      <w:pPr>
        <w:pStyle w:val="Caption1"/>
        <w:rPr>
          <w:rFonts w:ascii="Calibri" w:hAnsi="Calibri"/>
          <w:i w:val="0"/>
          <w:color w:val="auto"/>
          <w:sz w:val="24"/>
        </w:rPr>
      </w:pPr>
    </w:p>
    <w:p w14:paraId="3B3AAD11" w14:textId="77777777" w:rsidR="00C45046" w:rsidRDefault="00C45046" w:rsidP="00C45046">
      <w:pPr>
        <w:pStyle w:val="Caption1"/>
        <w:rPr>
          <w:rFonts w:ascii="Calibri" w:hAnsi="Calibri"/>
          <w:i w:val="0"/>
          <w:color w:val="auto"/>
          <w:sz w:val="24"/>
        </w:rPr>
      </w:pPr>
    </w:p>
    <w:p w14:paraId="208597C1" w14:textId="77777777" w:rsidR="00C45046" w:rsidRDefault="00C45046" w:rsidP="00C45046">
      <w:pPr>
        <w:pStyle w:val="Caption1"/>
        <w:rPr>
          <w:rFonts w:ascii="Calibri" w:hAnsi="Calibri"/>
          <w:i w:val="0"/>
          <w:color w:val="auto"/>
          <w:sz w:val="24"/>
        </w:rPr>
      </w:pPr>
    </w:p>
    <w:p w14:paraId="7B8DC9C1" w14:textId="77777777" w:rsidR="00C45046" w:rsidRDefault="00C45046" w:rsidP="00C45046">
      <w:pPr>
        <w:pStyle w:val="Caption1"/>
        <w:rPr>
          <w:rFonts w:ascii="Calibri" w:hAnsi="Calibri"/>
          <w:i w:val="0"/>
          <w:color w:val="auto"/>
          <w:sz w:val="24"/>
        </w:rPr>
      </w:pPr>
    </w:p>
    <w:p w14:paraId="57A67285" w14:textId="77777777" w:rsidR="00C45046" w:rsidRDefault="00C45046" w:rsidP="00C45046">
      <w:pPr>
        <w:pStyle w:val="Caption1"/>
        <w:rPr>
          <w:rFonts w:ascii="Calibri" w:hAnsi="Calibri"/>
          <w:i w:val="0"/>
          <w:color w:val="auto"/>
          <w:sz w:val="24"/>
        </w:rPr>
      </w:pPr>
    </w:p>
    <w:p w14:paraId="1925706F" w14:textId="77777777" w:rsidR="00C45046" w:rsidRDefault="00C45046" w:rsidP="00C45046">
      <w:pPr>
        <w:pStyle w:val="Caption1"/>
        <w:rPr>
          <w:rFonts w:ascii="Calibri" w:hAnsi="Calibri"/>
          <w:i w:val="0"/>
          <w:color w:val="auto"/>
          <w:sz w:val="24"/>
        </w:rPr>
      </w:pPr>
    </w:p>
    <w:p w14:paraId="4332A7E0" w14:textId="77777777" w:rsidR="00C45046" w:rsidRDefault="00C45046" w:rsidP="00C45046">
      <w:pPr>
        <w:pStyle w:val="Caption1"/>
        <w:rPr>
          <w:rFonts w:ascii="Calibri" w:hAnsi="Calibri"/>
          <w:i w:val="0"/>
          <w:color w:val="auto"/>
          <w:sz w:val="24"/>
        </w:rPr>
      </w:pPr>
    </w:p>
    <w:p w14:paraId="1FCA2ED2" w14:textId="77777777" w:rsidR="00C45046" w:rsidRDefault="00C45046" w:rsidP="00C45046">
      <w:pPr>
        <w:pStyle w:val="Caption1"/>
        <w:rPr>
          <w:rFonts w:ascii="Calibri" w:hAnsi="Calibri"/>
          <w:i w:val="0"/>
          <w:color w:val="auto"/>
          <w:sz w:val="24"/>
        </w:rPr>
      </w:pPr>
    </w:p>
    <w:p w14:paraId="1409D0DA" w14:textId="77777777" w:rsidR="00C45046" w:rsidRDefault="00C45046" w:rsidP="00C45046">
      <w:pPr>
        <w:pStyle w:val="Caption1"/>
        <w:rPr>
          <w:rFonts w:ascii="Calibri" w:hAnsi="Calibri"/>
          <w:i w:val="0"/>
          <w:color w:val="auto"/>
          <w:sz w:val="24"/>
        </w:rPr>
      </w:pPr>
    </w:p>
    <w:p w14:paraId="637D8FC3" w14:textId="77777777" w:rsidR="00C45046" w:rsidRDefault="00C45046" w:rsidP="00C45046">
      <w:pPr>
        <w:pStyle w:val="Caption1"/>
        <w:rPr>
          <w:rFonts w:ascii="Calibri" w:hAnsi="Calibri"/>
          <w:i w:val="0"/>
          <w:color w:val="auto"/>
          <w:sz w:val="24"/>
        </w:rPr>
      </w:pPr>
    </w:p>
    <w:p w14:paraId="3D8AE49C" w14:textId="77777777" w:rsidR="00C45046" w:rsidRDefault="00C45046" w:rsidP="00C45046">
      <w:pPr>
        <w:pStyle w:val="Caption1"/>
        <w:rPr>
          <w:rFonts w:ascii="Calibri" w:hAnsi="Calibri"/>
          <w:i w:val="0"/>
          <w:color w:val="auto"/>
          <w:sz w:val="24"/>
        </w:rPr>
      </w:pPr>
    </w:p>
    <w:p w14:paraId="509FA540" w14:textId="77777777" w:rsidR="00C45046" w:rsidRDefault="00C45046" w:rsidP="00C45046">
      <w:pPr>
        <w:pStyle w:val="Caption1"/>
        <w:rPr>
          <w:rFonts w:ascii="Calibri" w:hAnsi="Calibri"/>
          <w:i w:val="0"/>
          <w:color w:val="auto"/>
          <w:sz w:val="24"/>
        </w:rPr>
      </w:pPr>
    </w:p>
    <w:p w14:paraId="0FEF9273" w14:textId="77777777" w:rsidR="00C45046" w:rsidRDefault="00C45046" w:rsidP="00C45046">
      <w:pPr>
        <w:pStyle w:val="Caption1"/>
        <w:rPr>
          <w:rFonts w:ascii="Calibri" w:hAnsi="Calibri"/>
          <w:i w:val="0"/>
          <w:color w:val="auto"/>
          <w:sz w:val="24"/>
        </w:rPr>
      </w:pPr>
    </w:p>
    <w:p w14:paraId="351AB262" w14:textId="77777777" w:rsidR="00C45046" w:rsidRDefault="00C45046" w:rsidP="00C45046">
      <w:pPr>
        <w:pStyle w:val="Caption1"/>
        <w:rPr>
          <w:rFonts w:ascii="Calibri" w:hAnsi="Calibri"/>
          <w:i w:val="0"/>
          <w:color w:val="auto"/>
          <w:sz w:val="24"/>
        </w:rPr>
      </w:pPr>
    </w:p>
    <w:p w14:paraId="3E199BA4" w14:textId="77777777" w:rsidR="00C45046" w:rsidRDefault="00C45046" w:rsidP="00C45046">
      <w:pPr>
        <w:pStyle w:val="Caption1"/>
        <w:rPr>
          <w:rFonts w:ascii="Calibri" w:hAnsi="Calibri"/>
          <w:i w:val="0"/>
          <w:color w:val="auto"/>
          <w:sz w:val="24"/>
        </w:rPr>
      </w:pPr>
    </w:p>
    <w:p w14:paraId="51BB4595" w14:textId="77777777" w:rsidR="00C45046" w:rsidRDefault="00C45046" w:rsidP="00C45046">
      <w:pPr>
        <w:pStyle w:val="Caption1"/>
        <w:rPr>
          <w:rFonts w:ascii="Calibri" w:hAnsi="Calibri"/>
          <w:i w:val="0"/>
          <w:color w:val="auto"/>
          <w:sz w:val="24"/>
        </w:rPr>
      </w:pPr>
    </w:p>
    <w:p w14:paraId="175410C5" w14:textId="77777777" w:rsidR="00C45046" w:rsidRDefault="00C45046" w:rsidP="00C45046">
      <w:pPr>
        <w:pStyle w:val="Caption1"/>
        <w:rPr>
          <w:rFonts w:ascii="Calibri" w:hAnsi="Calibri"/>
          <w:i w:val="0"/>
          <w:color w:val="auto"/>
          <w:sz w:val="24"/>
        </w:rPr>
      </w:pPr>
    </w:p>
    <w:p w14:paraId="1140DEED" w14:textId="77777777" w:rsidR="00C45046" w:rsidRDefault="00C45046" w:rsidP="00C45046">
      <w:pPr>
        <w:pStyle w:val="Caption1"/>
        <w:rPr>
          <w:rFonts w:ascii="Calibri" w:hAnsi="Calibri"/>
          <w:i w:val="0"/>
          <w:color w:val="auto"/>
          <w:sz w:val="24"/>
        </w:rPr>
      </w:pPr>
    </w:p>
    <w:p w14:paraId="37430F74" w14:textId="77777777" w:rsidR="00C45046" w:rsidRDefault="00C45046" w:rsidP="00C45046">
      <w:pPr>
        <w:pStyle w:val="Caption1"/>
        <w:rPr>
          <w:rFonts w:ascii="Calibri" w:hAnsi="Calibri"/>
          <w:i w:val="0"/>
          <w:color w:val="auto"/>
          <w:sz w:val="24"/>
        </w:rPr>
      </w:pPr>
    </w:p>
    <w:p w14:paraId="05E69023" w14:textId="77777777" w:rsidR="00C45046" w:rsidRDefault="00C45046" w:rsidP="00C45046">
      <w:pPr>
        <w:pStyle w:val="Caption1"/>
        <w:rPr>
          <w:rFonts w:ascii="Calibri" w:hAnsi="Calibri"/>
          <w:i w:val="0"/>
          <w:color w:val="auto"/>
          <w:sz w:val="24"/>
        </w:rPr>
      </w:pPr>
    </w:p>
    <w:p w14:paraId="6609F5E4" w14:textId="77777777" w:rsidR="00C45046" w:rsidRDefault="00C45046" w:rsidP="00C45046">
      <w:pPr>
        <w:pStyle w:val="Caption1"/>
        <w:rPr>
          <w:rFonts w:ascii="Calibri" w:hAnsi="Calibri"/>
          <w:i w:val="0"/>
          <w:color w:val="auto"/>
          <w:sz w:val="24"/>
        </w:rPr>
      </w:pPr>
    </w:p>
    <w:p w14:paraId="3C9B93B8" w14:textId="77777777" w:rsidR="00C45046" w:rsidRDefault="00C45046" w:rsidP="00C45046">
      <w:pPr>
        <w:pStyle w:val="Caption1"/>
        <w:rPr>
          <w:rFonts w:ascii="Calibri" w:hAnsi="Calibri"/>
          <w:i w:val="0"/>
          <w:color w:val="auto"/>
          <w:sz w:val="24"/>
        </w:rPr>
      </w:pPr>
    </w:p>
    <w:p w14:paraId="16E4F9C0" w14:textId="77777777" w:rsidR="00C45046" w:rsidRDefault="00C45046" w:rsidP="00C45046">
      <w:pPr>
        <w:pStyle w:val="Caption1"/>
        <w:rPr>
          <w:rFonts w:ascii="Calibri" w:hAnsi="Calibri"/>
          <w:i w:val="0"/>
          <w:color w:val="auto"/>
          <w:sz w:val="24"/>
        </w:rPr>
      </w:pPr>
    </w:p>
    <w:p w14:paraId="6EFAEA41" w14:textId="77777777" w:rsidR="00C45046" w:rsidRDefault="00C45046" w:rsidP="00C45046">
      <w:pPr>
        <w:pStyle w:val="Caption1"/>
        <w:rPr>
          <w:rFonts w:ascii="Calibri" w:hAnsi="Calibri"/>
          <w:i w:val="0"/>
          <w:color w:val="auto"/>
          <w:sz w:val="24"/>
        </w:rPr>
      </w:pPr>
    </w:p>
    <w:p w14:paraId="4A014984" w14:textId="77777777" w:rsidR="00C45046" w:rsidRDefault="00C45046" w:rsidP="00C45046">
      <w:pPr>
        <w:pStyle w:val="Caption1"/>
        <w:rPr>
          <w:rFonts w:ascii="Calibri" w:hAnsi="Calibri"/>
          <w:i w:val="0"/>
          <w:color w:val="auto"/>
          <w:sz w:val="24"/>
        </w:rPr>
      </w:pPr>
    </w:p>
    <w:p w14:paraId="55E3C81C" w14:textId="77777777" w:rsidR="00C45046" w:rsidRDefault="00C45046" w:rsidP="00C45046">
      <w:pPr>
        <w:pStyle w:val="Caption1"/>
        <w:rPr>
          <w:rFonts w:ascii="Calibri" w:hAnsi="Calibri"/>
          <w:i w:val="0"/>
          <w:color w:val="auto"/>
          <w:sz w:val="24"/>
        </w:rPr>
      </w:pPr>
    </w:p>
    <w:p w14:paraId="4E551CEB" w14:textId="77777777" w:rsidR="00C45046" w:rsidRDefault="00C45046" w:rsidP="00C45046">
      <w:pPr>
        <w:pStyle w:val="Caption1"/>
        <w:rPr>
          <w:rFonts w:ascii="Calibri" w:hAnsi="Calibri"/>
          <w:i w:val="0"/>
          <w:color w:val="auto"/>
          <w:sz w:val="24"/>
        </w:rPr>
      </w:pPr>
    </w:p>
    <w:p w14:paraId="744DDB95" w14:textId="7C3FE0E1" w:rsidR="00C45046" w:rsidRPr="00883DC9" w:rsidRDefault="00C45046" w:rsidP="00883DC9">
      <w:pPr>
        <w:pStyle w:val="Heading1"/>
      </w:pPr>
      <w:bookmarkStart w:id="58" w:name="_Toc212468228"/>
      <w:bookmarkStart w:id="59" w:name="_Hlk214013229"/>
      <w:r w:rsidRPr="00883DC9">
        <w:t xml:space="preserve">Appendix 2: </w:t>
      </w:r>
      <w:bookmarkStart w:id="60" w:name="_Hlk214022157"/>
      <w:r w:rsidRPr="00883DC9">
        <w:t>Complaints Form</w:t>
      </w:r>
      <w:bookmarkEnd w:id="58"/>
    </w:p>
    <w:p w14:paraId="0532665D" w14:textId="77777777" w:rsidR="00C859EC" w:rsidRPr="00C859EC" w:rsidRDefault="00C859EC" w:rsidP="00883DC9">
      <w:pPr>
        <w:rPr>
          <w:b/>
          <w:bCs/>
          <w:sz w:val="24"/>
        </w:rPr>
      </w:pPr>
      <w:r w:rsidRPr="00C859EC">
        <w:rPr>
          <w:b/>
          <w:bCs/>
          <w:sz w:val="24"/>
        </w:rPr>
        <w:t>Blakehill Primary School</w:t>
      </w:r>
    </w:p>
    <w:p w14:paraId="232BBDD6" w14:textId="7734B452" w:rsidR="00C859EC" w:rsidRDefault="00C859EC" w:rsidP="00883DC9">
      <w:pPr>
        <w:rPr>
          <w:b/>
          <w:bCs/>
          <w:color w:val="EE0000"/>
          <w:sz w:val="24"/>
        </w:rPr>
      </w:pPr>
      <w:r>
        <w:rPr>
          <w:b/>
          <w:bCs/>
          <w:noProof/>
          <w:color w:val="EE0000"/>
          <w:sz w:val="24"/>
        </w:rPr>
        <w:drawing>
          <wp:inline distT="0" distB="0" distL="0" distR="0" wp14:anchorId="1FF6C92F" wp14:editId="24244771">
            <wp:extent cx="1066800" cy="660676"/>
            <wp:effectExtent l="0" t="0" r="0" b="6350"/>
            <wp:docPr id="1035361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2644" cy="664296"/>
                    </a:xfrm>
                    <a:prstGeom prst="rect">
                      <a:avLst/>
                    </a:prstGeom>
                    <a:noFill/>
                  </pic:spPr>
                </pic:pic>
              </a:graphicData>
            </a:graphic>
          </wp:inline>
        </w:drawing>
      </w:r>
    </w:p>
    <w:p w14:paraId="4A3D886F" w14:textId="56D35A0C" w:rsidR="00883DC9" w:rsidRPr="00275307" w:rsidRDefault="00883DC9" w:rsidP="00883DC9">
      <w:pPr>
        <w:rPr>
          <w:rFonts w:cs="Arial"/>
          <w:b/>
          <w:bCs/>
          <w:sz w:val="28"/>
          <w:szCs w:val="28"/>
        </w:rPr>
      </w:pPr>
      <w:r w:rsidRPr="00275307">
        <w:rPr>
          <w:rFonts w:cs="Arial"/>
          <w:b/>
          <w:bCs/>
          <w:sz w:val="28"/>
          <w:szCs w:val="28"/>
        </w:rPr>
        <w:t>Data Protection Complaint Form</w:t>
      </w:r>
    </w:p>
    <w:p w14:paraId="35A7EDFB" w14:textId="77777777" w:rsidR="00883DC9" w:rsidRPr="00275307" w:rsidRDefault="00883DC9" w:rsidP="00883DC9">
      <w:pPr>
        <w:rPr>
          <w:sz w:val="24"/>
        </w:rPr>
      </w:pPr>
      <w:r w:rsidRPr="00275307">
        <w:rPr>
          <w:b/>
          <w:bCs/>
          <w:sz w:val="24"/>
        </w:rPr>
        <w:t>Your Details</w:t>
      </w:r>
      <w:r>
        <w:rPr>
          <w:b/>
          <w:bCs/>
          <w:sz w:val="24"/>
        </w:rPr>
        <w:br/>
      </w:r>
      <w:r w:rsidRPr="00275307">
        <w:rPr>
          <w:sz w:val="24"/>
        </w:rPr>
        <w:br/>
        <w:t>Name: ________________________________________________________________________</w:t>
      </w:r>
      <w:r>
        <w:rPr>
          <w:sz w:val="24"/>
        </w:rPr>
        <w:br/>
      </w:r>
      <w:r w:rsidRPr="00275307">
        <w:rPr>
          <w:sz w:val="24"/>
        </w:rPr>
        <w:br/>
        <w:t>Email: ________________________________________________________________________</w:t>
      </w:r>
      <w:r>
        <w:rPr>
          <w:sz w:val="24"/>
        </w:rPr>
        <w:br/>
      </w:r>
      <w:r w:rsidRPr="00275307">
        <w:rPr>
          <w:sz w:val="24"/>
        </w:rPr>
        <w:br/>
        <w:t>Phone: ________________________________________________________________________</w:t>
      </w:r>
      <w:r>
        <w:rPr>
          <w:sz w:val="24"/>
        </w:rPr>
        <w:br/>
      </w:r>
    </w:p>
    <w:p w14:paraId="06617FFE" w14:textId="77777777" w:rsidR="00883DC9" w:rsidRPr="00275307" w:rsidRDefault="00883DC9" w:rsidP="00883DC9">
      <w:pPr>
        <w:rPr>
          <w:sz w:val="24"/>
        </w:rPr>
      </w:pPr>
      <w:r w:rsidRPr="00275307">
        <w:rPr>
          <w:sz w:val="24"/>
        </w:rPr>
        <w:t>Date of Incident: ___________________________________________________________</w:t>
      </w:r>
    </w:p>
    <w:p w14:paraId="6577E386" w14:textId="77777777" w:rsidR="00883DC9" w:rsidRPr="00275307" w:rsidRDefault="00883DC9" w:rsidP="00883DC9">
      <w:pPr>
        <w:rPr>
          <w:sz w:val="24"/>
        </w:rPr>
      </w:pPr>
      <w:r w:rsidRPr="00275307">
        <w:rPr>
          <w:b/>
          <w:bCs/>
          <w:noProof/>
          <w:sz w:val="24"/>
        </w:rPr>
        <mc:AlternateContent>
          <mc:Choice Requires="wps">
            <w:drawing>
              <wp:anchor distT="45720" distB="45720" distL="114300" distR="114300" simplePos="0" relativeHeight="251659264" behindDoc="0" locked="0" layoutInCell="1" allowOverlap="1" wp14:anchorId="500AC495" wp14:editId="482457C7">
                <wp:simplePos x="0" y="0"/>
                <wp:positionH relativeFrom="margin">
                  <wp:align>left</wp:align>
                </wp:positionH>
                <wp:positionV relativeFrom="paragraph">
                  <wp:posOffset>1475105</wp:posOffset>
                </wp:positionV>
                <wp:extent cx="6408420" cy="30937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3093720"/>
                        </a:xfrm>
                        <a:prstGeom prst="rect">
                          <a:avLst/>
                        </a:prstGeom>
                        <a:solidFill>
                          <a:srgbClr val="FFFFFF"/>
                        </a:solidFill>
                        <a:ln w="9525">
                          <a:solidFill>
                            <a:srgbClr val="000000"/>
                          </a:solidFill>
                          <a:miter lim="800000"/>
                          <a:headEnd/>
                          <a:tailEnd/>
                        </a:ln>
                      </wps:spPr>
                      <wps:txbx>
                        <w:txbxContent>
                          <w:p w14:paraId="6926AFDA" w14:textId="77777777" w:rsidR="00883DC9" w:rsidRPr="00275307" w:rsidRDefault="00883DC9" w:rsidP="00883DC9">
                            <w:pPr>
                              <w:rPr>
                                <w:rFonts w:cs="Arial"/>
                                <w:sz w:val="24"/>
                              </w:rPr>
                            </w:pPr>
                            <w:r w:rsidRPr="00275307">
                              <w:rPr>
                                <w:rFonts w:cs="Arial"/>
                                <w:b/>
                                <w:bCs/>
                                <w:sz w:val="24"/>
                              </w:rPr>
                              <w:t>Summary of Incident</w:t>
                            </w:r>
                          </w:p>
                          <w:p w14:paraId="0C351B7C" w14:textId="77777777" w:rsidR="00883DC9" w:rsidRDefault="00883DC9" w:rsidP="00883DC9"/>
                          <w:p w14:paraId="6C6C1CFD" w14:textId="77777777" w:rsidR="00883DC9" w:rsidRDefault="00883DC9" w:rsidP="00883DC9"/>
                          <w:p w14:paraId="0AA117EA" w14:textId="77777777" w:rsidR="00883DC9" w:rsidRDefault="00883DC9" w:rsidP="00883DC9"/>
                          <w:p w14:paraId="611F252D" w14:textId="77777777" w:rsidR="00883DC9" w:rsidRDefault="00883DC9" w:rsidP="00883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AC495" id="_x0000_t202" coordsize="21600,21600" o:spt="202" path="m,l,21600r21600,l21600,xe">
                <v:stroke joinstyle="miter"/>
                <v:path gradientshapeok="t" o:connecttype="rect"/>
              </v:shapetype>
              <v:shape id="Text Box 2" o:spid="_x0000_s1026" type="#_x0000_t202" style="position:absolute;margin-left:0;margin-top:116.15pt;width:504.6pt;height:243.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JtDgIAACA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v5/lyPkMTR9tVvrp6jUqMwYqn79b58E6AJlEoqcOuJnh2vPdhcH1yidE8KFnvpFJJcftq&#10;qxw5MpyAXToj+k9uypCupKvFbDEw8FeIPJ0/QWgZcJSV1CVdnp1YEXl7a+o0aIFJNchYnTIjkZG7&#10;gcXQVz06RkIrqE9IqYNhZHHFUGjB/aCkw3Etqf9+YE5Qot4bbMtqOp/H+U7KfBE5JO7SUl1amOEI&#10;VdJAySBuQ9qJSJiBW2xfIxOxz5mMueIYptaMKxPn/FJPXs+LvXkEAAD//wMAUEsDBBQABgAIAAAA&#10;IQC5xPxR3wAAAAkBAAAPAAAAZHJzL2Rvd25yZXYueG1sTI/BTsMwEETvSPyDtUhcELWbQNuEbCqE&#10;BKI3KAiubuwmEfY62G4a/h73BMfRjGbeVOvJGjZqH3pHCPOZAKapcaqnFuH97fF6BSxESUoaRxrh&#10;RwdY1+dnlSyVO9KrHrexZamEQikRuhiHkvPQdNrKMHODpuTtnbcyJulbrrw8pnJreCbEglvZU1ro&#10;5KAfOt18bQ8WYXXzPH6GTf7y0Sz2pohXy/Hp2yNeXkz3d8CinuJfGE74CR3qxLRzB1KBGYR0JCJk&#10;eZYDO9lCFBmwHcJyXtwCryv+/0H9CwAA//8DAFBLAQItABQABgAIAAAAIQC2gziS/gAAAOEBAAAT&#10;AAAAAAAAAAAAAAAAAAAAAABbQ29udGVudF9UeXBlc10ueG1sUEsBAi0AFAAGAAgAAAAhADj9If/W&#10;AAAAlAEAAAsAAAAAAAAAAAAAAAAALwEAAF9yZWxzLy5yZWxzUEsBAi0AFAAGAAgAAAAhAPgmsm0O&#10;AgAAIAQAAA4AAAAAAAAAAAAAAAAALgIAAGRycy9lMm9Eb2MueG1sUEsBAi0AFAAGAAgAAAAhALnE&#10;/FHfAAAACQEAAA8AAAAAAAAAAAAAAAAAaAQAAGRycy9kb3ducmV2LnhtbFBLBQYAAAAABAAEAPMA&#10;AAB0BQAAAAA=&#10;">
                <v:textbox>
                  <w:txbxContent>
                    <w:p w14:paraId="6926AFDA" w14:textId="77777777" w:rsidR="00883DC9" w:rsidRPr="00275307" w:rsidRDefault="00883DC9" w:rsidP="00883DC9">
                      <w:pPr>
                        <w:rPr>
                          <w:rFonts w:cs="Arial"/>
                          <w:sz w:val="24"/>
                        </w:rPr>
                      </w:pPr>
                      <w:r w:rsidRPr="00275307">
                        <w:rPr>
                          <w:rFonts w:cs="Arial"/>
                          <w:b/>
                          <w:bCs/>
                          <w:sz w:val="24"/>
                        </w:rPr>
                        <w:t>Summary of Incident</w:t>
                      </w:r>
                    </w:p>
                    <w:p w14:paraId="0C351B7C" w14:textId="77777777" w:rsidR="00883DC9" w:rsidRDefault="00883DC9" w:rsidP="00883DC9"/>
                    <w:p w14:paraId="6C6C1CFD" w14:textId="77777777" w:rsidR="00883DC9" w:rsidRDefault="00883DC9" w:rsidP="00883DC9"/>
                    <w:p w14:paraId="0AA117EA" w14:textId="77777777" w:rsidR="00883DC9" w:rsidRDefault="00883DC9" w:rsidP="00883DC9"/>
                    <w:p w14:paraId="611F252D" w14:textId="77777777" w:rsidR="00883DC9" w:rsidRDefault="00883DC9" w:rsidP="00883DC9"/>
                  </w:txbxContent>
                </v:textbox>
                <w10:wrap type="square" anchorx="margin"/>
              </v:shape>
            </w:pict>
          </mc:Fallback>
        </mc:AlternateContent>
      </w:r>
      <w:r w:rsidRPr="00275307">
        <w:rPr>
          <w:b/>
          <w:bCs/>
          <w:sz w:val="24"/>
        </w:rPr>
        <w:t>Type of Issue</w:t>
      </w:r>
      <w:r w:rsidRPr="008A794A">
        <w:br/>
      </w:r>
      <w:sdt>
        <w:sdtPr>
          <w:rPr>
            <w:sz w:val="24"/>
          </w:rPr>
          <w:id w:val="1127129597"/>
          <w14:checkbox>
            <w14:checked w14:val="0"/>
            <w14:checkedState w14:val="2612" w14:font="MS Gothic"/>
            <w14:uncheckedState w14:val="2610" w14:font="MS Gothic"/>
          </w14:checkbox>
        </w:sdtPr>
        <w:sdtEndPr/>
        <w:sdtContent>
          <w:r w:rsidRPr="00275307">
            <w:rPr>
              <w:rFonts w:ascii="MS Gothic" w:eastAsia="MS Gothic" w:hAnsi="MS Gothic" w:hint="eastAsia"/>
              <w:sz w:val="24"/>
            </w:rPr>
            <w:t>☐</w:t>
          </w:r>
        </w:sdtContent>
      </w:sdt>
      <w:r w:rsidRPr="00275307">
        <w:rPr>
          <w:sz w:val="24"/>
        </w:rPr>
        <w:t xml:space="preserve"> </w:t>
      </w:r>
      <w:proofErr w:type="spellStart"/>
      <w:r w:rsidRPr="00275307">
        <w:rPr>
          <w:sz w:val="24"/>
        </w:rPr>
        <w:t>Unauthorised</w:t>
      </w:r>
      <w:proofErr w:type="spellEnd"/>
      <w:r w:rsidRPr="00275307">
        <w:rPr>
          <w:sz w:val="24"/>
        </w:rPr>
        <w:t xml:space="preserve"> access</w:t>
      </w:r>
      <w:r w:rsidRPr="008A794A">
        <w:br/>
      </w:r>
      <w:sdt>
        <w:sdtPr>
          <w:rPr>
            <w:sz w:val="24"/>
          </w:rPr>
          <w:id w:val="2123959470"/>
          <w14:checkbox>
            <w14:checked w14:val="0"/>
            <w14:checkedState w14:val="2612" w14:font="MS Gothic"/>
            <w14:uncheckedState w14:val="2610" w14:font="MS Gothic"/>
          </w14:checkbox>
        </w:sdtPr>
        <w:sdtEndPr/>
        <w:sdtContent>
          <w:r w:rsidRPr="00275307">
            <w:rPr>
              <w:rFonts w:ascii="MS Gothic" w:eastAsia="MS Gothic" w:hAnsi="MS Gothic" w:hint="eastAsia"/>
              <w:sz w:val="24"/>
            </w:rPr>
            <w:t>☐</w:t>
          </w:r>
        </w:sdtContent>
      </w:sdt>
      <w:r w:rsidRPr="00275307">
        <w:rPr>
          <w:sz w:val="24"/>
        </w:rPr>
        <w:t xml:space="preserve"> Data loss/theft</w:t>
      </w:r>
      <w:r w:rsidRPr="00275307">
        <w:rPr>
          <w:sz w:val="24"/>
        </w:rPr>
        <w:br/>
      </w:r>
      <w:sdt>
        <w:sdtPr>
          <w:rPr>
            <w:sz w:val="24"/>
          </w:rPr>
          <w:id w:val="1544331038"/>
          <w14:checkbox>
            <w14:checked w14:val="0"/>
            <w14:checkedState w14:val="2612" w14:font="MS Gothic"/>
            <w14:uncheckedState w14:val="2610" w14:font="MS Gothic"/>
          </w14:checkbox>
        </w:sdtPr>
        <w:sdtEndPr/>
        <w:sdtContent>
          <w:r w:rsidRPr="00275307">
            <w:rPr>
              <w:rFonts w:ascii="MS Gothic" w:eastAsia="MS Gothic" w:hAnsi="MS Gothic" w:hint="eastAsia"/>
              <w:sz w:val="24"/>
            </w:rPr>
            <w:t>☐</w:t>
          </w:r>
        </w:sdtContent>
      </w:sdt>
      <w:r w:rsidRPr="00275307">
        <w:rPr>
          <w:sz w:val="24"/>
        </w:rPr>
        <w:t xml:space="preserve"> Improper sharing</w:t>
      </w:r>
      <w:r w:rsidRPr="00275307">
        <w:rPr>
          <w:sz w:val="24"/>
        </w:rPr>
        <w:br/>
      </w:r>
      <w:sdt>
        <w:sdtPr>
          <w:rPr>
            <w:sz w:val="24"/>
          </w:rPr>
          <w:id w:val="1019363746"/>
          <w14:checkbox>
            <w14:checked w14:val="0"/>
            <w14:checkedState w14:val="2612" w14:font="MS Gothic"/>
            <w14:uncheckedState w14:val="2610" w14:font="MS Gothic"/>
          </w14:checkbox>
        </w:sdtPr>
        <w:sdtEndPr/>
        <w:sdtContent>
          <w:r w:rsidRPr="00275307">
            <w:rPr>
              <w:rFonts w:ascii="MS Gothic" w:eastAsia="MS Gothic" w:hAnsi="MS Gothic" w:hint="eastAsia"/>
              <w:sz w:val="24"/>
            </w:rPr>
            <w:t>☐</w:t>
          </w:r>
        </w:sdtContent>
      </w:sdt>
      <w:r w:rsidRPr="00275307">
        <w:rPr>
          <w:sz w:val="24"/>
        </w:rPr>
        <w:t xml:space="preserve"> Consent issue</w:t>
      </w:r>
      <w:r w:rsidRPr="00275307">
        <w:rPr>
          <w:sz w:val="24"/>
        </w:rPr>
        <w:br/>
      </w:r>
      <w:sdt>
        <w:sdtPr>
          <w:rPr>
            <w:sz w:val="24"/>
          </w:rPr>
          <w:id w:val="750549160"/>
          <w14:checkbox>
            <w14:checked w14:val="0"/>
            <w14:checkedState w14:val="2612" w14:font="MS Gothic"/>
            <w14:uncheckedState w14:val="2610" w14:font="MS Gothic"/>
          </w14:checkbox>
        </w:sdtPr>
        <w:sdtEndPr/>
        <w:sdtContent>
          <w:r w:rsidRPr="00275307">
            <w:rPr>
              <w:rFonts w:ascii="MS Gothic" w:eastAsia="MS Gothic" w:hAnsi="MS Gothic" w:hint="eastAsia"/>
              <w:sz w:val="24"/>
            </w:rPr>
            <w:t>☐</w:t>
          </w:r>
        </w:sdtContent>
      </w:sdt>
      <w:r w:rsidRPr="00275307">
        <w:rPr>
          <w:sz w:val="24"/>
        </w:rPr>
        <w:t xml:space="preserve"> Other: _____________</w:t>
      </w:r>
    </w:p>
    <w:p w14:paraId="43608AFC" w14:textId="77777777" w:rsidR="00883DC9" w:rsidRPr="00275307" w:rsidRDefault="00883DC9" w:rsidP="00883DC9">
      <w:pPr>
        <w:rPr>
          <w:sz w:val="24"/>
        </w:rPr>
      </w:pPr>
      <w:r w:rsidRPr="00275307">
        <w:rPr>
          <w:b/>
          <w:bCs/>
          <w:sz w:val="24"/>
        </w:rPr>
        <w:lastRenderedPageBreak/>
        <w:t>Declaration:</w:t>
      </w:r>
      <w:r w:rsidRPr="00275307">
        <w:rPr>
          <w:sz w:val="24"/>
        </w:rPr>
        <w:br/>
        <w:t>I confirm this information is accurate</w:t>
      </w:r>
    </w:p>
    <w:p w14:paraId="69C0B053" w14:textId="77777777" w:rsidR="00883DC9" w:rsidRPr="00275307" w:rsidRDefault="00883DC9" w:rsidP="00883DC9">
      <w:pPr>
        <w:rPr>
          <w:sz w:val="24"/>
        </w:rPr>
      </w:pPr>
      <w:r w:rsidRPr="00275307">
        <w:rPr>
          <w:sz w:val="24"/>
        </w:rPr>
        <w:br/>
        <w:t>Signature: _______________________________    Date: ________________</w:t>
      </w:r>
    </w:p>
    <w:p w14:paraId="203944A2" w14:textId="683259D2" w:rsidR="00883DC9" w:rsidRPr="00976EB1" w:rsidRDefault="00883DC9" w:rsidP="00883DC9">
      <w:pPr>
        <w:rPr>
          <w:sz w:val="24"/>
        </w:rPr>
      </w:pPr>
      <w:r w:rsidRPr="00275307">
        <w:rPr>
          <w:b/>
          <w:bCs/>
          <w:sz w:val="24"/>
        </w:rPr>
        <w:t xml:space="preserve">Submit this form to the </w:t>
      </w:r>
      <w:r w:rsidRPr="00C859EC">
        <w:rPr>
          <w:b/>
          <w:bCs/>
          <w:sz w:val="24"/>
        </w:rPr>
        <w:t>school</w:t>
      </w:r>
      <w:r w:rsidR="00C859EC" w:rsidRPr="00C859EC">
        <w:rPr>
          <w:b/>
          <w:bCs/>
          <w:sz w:val="24"/>
        </w:rPr>
        <w:t>: office@blakehill.bradford.sch.uk</w:t>
      </w:r>
      <w:r w:rsidRPr="00275307">
        <w:rPr>
          <w:b/>
          <w:bCs/>
          <w:sz w:val="24"/>
        </w:rPr>
        <w:t xml:space="preserve"> who will acknowledge receipt of the complaint within the period of 30 days from when the complaint is received</w:t>
      </w:r>
      <w:r>
        <w:rPr>
          <w:b/>
          <w:bCs/>
          <w:sz w:val="24"/>
        </w:rPr>
        <w:t>.</w:t>
      </w:r>
    </w:p>
    <w:bookmarkEnd w:id="59"/>
    <w:bookmarkEnd w:id="60"/>
    <w:p w14:paraId="639F11FF" w14:textId="77777777" w:rsidR="00883DC9" w:rsidRPr="00883DC9" w:rsidRDefault="00883DC9" w:rsidP="00883DC9">
      <w:pPr>
        <w:rPr>
          <w:lang w:val="en-GB" w:eastAsia="x-none"/>
        </w:rPr>
      </w:pPr>
    </w:p>
    <w:sectPr w:rsidR="00883DC9" w:rsidRPr="00883DC9" w:rsidSect="002C03DF">
      <w:footerReference w:type="even" r:id="rId21"/>
      <w:footerReference w:type="default" r:id="rId22"/>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7053" w14:textId="77777777" w:rsidR="005077F0" w:rsidRDefault="005077F0" w:rsidP="00FE4EBF">
      <w:pPr>
        <w:spacing w:before="0" w:after="0"/>
      </w:pPr>
      <w:r>
        <w:separator/>
      </w:r>
    </w:p>
  </w:endnote>
  <w:endnote w:type="continuationSeparator" w:id="0">
    <w:p w14:paraId="643E9820" w14:textId="77777777" w:rsidR="005077F0" w:rsidRDefault="005077F0" w:rsidP="00FE4EBF">
      <w:pPr>
        <w:spacing w:before="0" w:after="0"/>
      </w:pPr>
      <w:r>
        <w:continuationSeparator/>
      </w:r>
    </w:p>
  </w:endnote>
  <w:endnote w:type="continuationNotice" w:id="1">
    <w:p w14:paraId="6326671B" w14:textId="77777777" w:rsidR="005077F0" w:rsidRDefault="005077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altName w:val="Cambria"/>
    <w:charset w:val="00"/>
    <w:family w:val="swiss"/>
    <w:pitch w:val="variable"/>
    <w:sig w:usb0="20000287" w:usb1="00000003" w:usb2="00000000" w:usb3="00000000" w:csb0="000001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5CC6" w14:textId="77777777" w:rsidR="00AC70BE" w:rsidRDefault="00AC70BE"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EDD55F" w14:textId="77777777" w:rsidR="00AC70BE" w:rsidRDefault="00AC70BE"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0CFD" w14:textId="77777777" w:rsidR="00AC70BE" w:rsidRDefault="00AC70BE"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77C5">
      <w:rPr>
        <w:rStyle w:val="PageNumber"/>
        <w:noProof/>
      </w:rPr>
      <w:t>5</w:t>
    </w:r>
    <w:r>
      <w:rPr>
        <w:rStyle w:val="PageNumber"/>
      </w:rPr>
      <w:fldChar w:fldCharType="end"/>
    </w:r>
  </w:p>
  <w:p w14:paraId="30191F9A" w14:textId="77777777" w:rsidR="00AC70BE" w:rsidRDefault="00AC70BE"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12AC" w14:textId="77777777" w:rsidR="005077F0" w:rsidRDefault="005077F0" w:rsidP="00FE4EBF">
      <w:pPr>
        <w:spacing w:before="0" w:after="0"/>
      </w:pPr>
      <w:r>
        <w:separator/>
      </w:r>
    </w:p>
  </w:footnote>
  <w:footnote w:type="continuationSeparator" w:id="0">
    <w:p w14:paraId="28137E8A" w14:textId="77777777" w:rsidR="005077F0" w:rsidRDefault="005077F0" w:rsidP="00FE4EBF">
      <w:pPr>
        <w:spacing w:before="0" w:after="0"/>
      </w:pPr>
      <w:r>
        <w:continuationSeparator/>
      </w:r>
    </w:p>
  </w:footnote>
  <w:footnote w:type="continuationNotice" w:id="1">
    <w:p w14:paraId="4C59AB2A" w14:textId="77777777" w:rsidR="005077F0" w:rsidRDefault="005077F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2AB"/>
    <w:multiLevelType w:val="hybridMultilevel"/>
    <w:tmpl w:val="2C3C87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90AD7"/>
    <w:multiLevelType w:val="hybridMultilevel"/>
    <w:tmpl w:val="75885B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84113"/>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E677F"/>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B5F31"/>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565AF"/>
    <w:multiLevelType w:val="multilevel"/>
    <w:tmpl w:val="81B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83F14"/>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C0004"/>
    <w:multiLevelType w:val="multilevel"/>
    <w:tmpl w:val="A4EA3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84148"/>
    <w:multiLevelType w:val="multilevel"/>
    <w:tmpl w:val="743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0420BB"/>
    <w:multiLevelType w:val="multilevel"/>
    <w:tmpl w:val="81B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44729"/>
    <w:multiLevelType w:val="multilevel"/>
    <w:tmpl w:val="4D063A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A871D7"/>
    <w:multiLevelType w:val="hybridMultilevel"/>
    <w:tmpl w:val="0F8CC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B4B20"/>
    <w:multiLevelType w:val="multilevel"/>
    <w:tmpl w:val="81B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141A1"/>
    <w:multiLevelType w:val="hybridMultilevel"/>
    <w:tmpl w:val="90A69780"/>
    <w:lvl w:ilvl="0" w:tplc="85DCF24C">
      <w:start w:val="1"/>
      <w:numFmt w:val="bullet"/>
      <w:pStyle w:val="ColorfulList-Accent11"/>
      <w:lvlText w:val=""/>
      <w:lvlJc w:val="left"/>
      <w:pPr>
        <w:ind w:left="6328" w:hanging="360"/>
      </w:pPr>
      <w:rPr>
        <w:rFonts w:ascii="Symbol" w:hAnsi="Symbol" w:hint="default"/>
      </w:rPr>
    </w:lvl>
    <w:lvl w:ilvl="1" w:tplc="08090003" w:tentative="1">
      <w:start w:val="1"/>
      <w:numFmt w:val="bullet"/>
      <w:lvlText w:val="o"/>
      <w:lvlJc w:val="left"/>
      <w:pPr>
        <w:ind w:left="7048" w:hanging="360"/>
      </w:pPr>
      <w:rPr>
        <w:rFonts w:ascii="Courier New" w:hAnsi="Courier New" w:cs="Courier New" w:hint="default"/>
      </w:rPr>
    </w:lvl>
    <w:lvl w:ilvl="2" w:tplc="08090005" w:tentative="1">
      <w:start w:val="1"/>
      <w:numFmt w:val="bullet"/>
      <w:lvlText w:val=""/>
      <w:lvlJc w:val="left"/>
      <w:pPr>
        <w:ind w:left="7768" w:hanging="360"/>
      </w:pPr>
      <w:rPr>
        <w:rFonts w:ascii="Wingdings" w:hAnsi="Wingdings" w:hint="default"/>
      </w:rPr>
    </w:lvl>
    <w:lvl w:ilvl="3" w:tplc="08090001" w:tentative="1">
      <w:start w:val="1"/>
      <w:numFmt w:val="bullet"/>
      <w:lvlText w:val=""/>
      <w:lvlJc w:val="left"/>
      <w:pPr>
        <w:ind w:left="8488" w:hanging="360"/>
      </w:pPr>
      <w:rPr>
        <w:rFonts w:ascii="Symbol" w:hAnsi="Symbol" w:hint="default"/>
      </w:rPr>
    </w:lvl>
    <w:lvl w:ilvl="4" w:tplc="08090003" w:tentative="1">
      <w:start w:val="1"/>
      <w:numFmt w:val="bullet"/>
      <w:lvlText w:val="o"/>
      <w:lvlJc w:val="left"/>
      <w:pPr>
        <w:ind w:left="9208" w:hanging="360"/>
      </w:pPr>
      <w:rPr>
        <w:rFonts w:ascii="Courier New" w:hAnsi="Courier New" w:cs="Courier New" w:hint="default"/>
      </w:rPr>
    </w:lvl>
    <w:lvl w:ilvl="5" w:tplc="08090005" w:tentative="1">
      <w:start w:val="1"/>
      <w:numFmt w:val="bullet"/>
      <w:lvlText w:val=""/>
      <w:lvlJc w:val="left"/>
      <w:pPr>
        <w:ind w:left="9928" w:hanging="360"/>
      </w:pPr>
      <w:rPr>
        <w:rFonts w:ascii="Wingdings" w:hAnsi="Wingdings" w:hint="default"/>
      </w:rPr>
    </w:lvl>
    <w:lvl w:ilvl="6" w:tplc="08090001" w:tentative="1">
      <w:start w:val="1"/>
      <w:numFmt w:val="bullet"/>
      <w:lvlText w:val=""/>
      <w:lvlJc w:val="left"/>
      <w:pPr>
        <w:ind w:left="10648" w:hanging="360"/>
      </w:pPr>
      <w:rPr>
        <w:rFonts w:ascii="Symbol" w:hAnsi="Symbol" w:hint="default"/>
      </w:rPr>
    </w:lvl>
    <w:lvl w:ilvl="7" w:tplc="08090003" w:tentative="1">
      <w:start w:val="1"/>
      <w:numFmt w:val="bullet"/>
      <w:lvlText w:val="o"/>
      <w:lvlJc w:val="left"/>
      <w:pPr>
        <w:ind w:left="11368" w:hanging="360"/>
      </w:pPr>
      <w:rPr>
        <w:rFonts w:ascii="Courier New" w:hAnsi="Courier New" w:cs="Courier New" w:hint="default"/>
      </w:rPr>
    </w:lvl>
    <w:lvl w:ilvl="8" w:tplc="08090005" w:tentative="1">
      <w:start w:val="1"/>
      <w:numFmt w:val="bullet"/>
      <w:lvlText w:val=""/>
      <w:lvlJc w:val="left"/>
      <w:pPr>
        <w:ind w:left="12088" w:hanging="360"/>
      </w:pPr>
      <w:rPr>
        <w:rFonts w:ascii="Wingdings" w:hAnsi="Wingdings" w:hint="default"/>
      </w:rPr>
    </w:lvl>
  </w:abstractNum>
  <w:abstractNum w:abstractNumId="20"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2670EC"/>
    <w:multiLevelType w:val="hybridMultilevel"/>
    <w:tmpl w:val="DDCA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0381"/>
    <w:multiLevelType w:val="hybridMultilevel"/>
    <w:tmpl w:val="39D6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D575B"/>
    <w:multiLevelType w:val="hybridMultilevel"/>
    <w:tmpl w:val="F04AD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E1266"/>
    <w:multiLevelType w:val="hybridMultilevel"/>
    <w:tmpl w:val="18664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B87DAD"/>
    <w:multiLevelType w:val="multilevel"/>
    <w:tmpl w:val="A3021024"/>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110147">
    <w:abstractNumId w:val="19"/>
  </w:num>
  <w:num w:numId="2" w16cid:durableId="511067150">
    <w:abstractNumId w:val="6"/>
  </w:num>
  <w:num w:numId="3" w16cid:durableId="1393508193">
    <w:abstractNumId w:val="3"/>
  </w:num>
  <w:num w:numId="4" w16cid:durableId="753013990">
    <w:abstractNumId w:val="20"/>
  </w:num>
  <w:num w:numId="5" w16cid:durableId="1922106147">
    <w:abstractNumId w:val="12"/>
  </w:num>
  <w:num w:numId="6" w16cid:durableId="1048064461">
    <w:abstractNumId w:val="9"/>
  </w:num>
  <w:num w:numId="7" w16cid:durableId="1367565361">
    <w:abstractNumId w:val="1"/>
  </w:num>
  <w:num w:numId="8" w16cid:durableId="354311435">
    <w:abstractNumId w:val="0"/>
  </w:num>
  <w:num w:numId="9" w16cid:durableId="169566898">
    <w:abstractNumId w:val="11"/>
  </w:num>
  <w:num w:numId="10" w16cid:durableId="492261036">
    <w:abstractNumId w:val="14"/>
  </w:num>
  <w:num w:numId="11" w16cid:durableId="359471464">
    <w:abstractNumId w:val="13"/>
  </w:num>
  <w:num w:numId="12" w16cid:durableId="1939170038">
    <w:abstractNumId w:val="23"/>
  </w:num>
  <w:num w:numId="13" w16cid:durableId="1919552284">
    <w:abstractNumId w:val="5"/>
  </w:num>
  <w:num w:numId="14" w16cid:durableId="1809281192">
    <w:abstractNumId w:val="17"/>
  </w:num>
  <w:num w:numId="15" w16cid:durableId="559946568">
    <w:abstractNumId w:val="4"/>
  </w:num>
  <w:num w:numId="16" w16cid:durableId="1208689570">
    <w:abstractNumId w:val="10"/>
  </w:num>
  <w:num w:numId="17" w16cid:durableId="574782170">
    <w:abstractNumId w:val="7"/>
  </w:num>
  <w:num w:numId="18" w16cid:durableId="2140491127">
    <w:abstractNumId w:val="21"/>
  </w:num>
  <w:num w:numId="19" w16cid:durableId="1920362578">
    <w:abstractNumId w:val="24"/>
  </w:num>
  <w:num w:numId="20" w16cid:durableId="1741756089">
    <w:abstractNumId w:val="2"/>
  </w:num>
  <w:num w:numId="21" w16cid:durableId="1555698818">
    <w:abstractNumId w:val="22"/>
  </w:num>
  <w:num w:numId="22" w16cid:durableId="622463223">
    <w:abstractNumId w:val="25"/>
  </w:num>
  <w:num w:numId="23" w16cid:durableId="759760252">
    <w:abstractNumId w:val="15"/>
  </w:num>
  <w:num w:numId="24" w16cid:durableId="1926722715">
    <w:abstractNumId w:val="8"/>
  </w:num>
  <w:num w:numId="25" w16cid:durableId="1464931949">
    <w:abstractNumId w:val="18"/>
  </w:num>
  <w:num w:numId="26" w16cid:durableId="57359067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0648"/>
    <w:rsid w:val="0000148B"/>
    <w:rsid w:val="00002935"/>
    <w:rsid w:val="000035D7"/>
    <w:rsid w:val="0000418A"/>
    <w:rsid w:val="000041A2"/>
    <w:rsid w:val="00010427"/>
    <w:rsid w:val="00011049"/>
    <w:rsid w:val="00012A4F"/>
    <w:rsid w:val="00014EB2"/>
    <w:rsid w:val="00016B49"/>
    <w:rsid w:val="0001772B"/>
    <w:rsid w:val="0002147A"/>
    <w:rsid w:val="00021AF1"/>
    <w:rsid w:val="00021D12"/>
    <w:rsid w:val="00022314"/>
    <w:rsid w:val="00023940"/>
    <w:rsid w:val="00023E6E"/>
    <w:rsid w:val="0002420D"/>
    <w:rsid w:val="00024379"/>
    <w:rsid w:val="000258A7"/>
    <w:rsid w:val="00026144"/>
    <w:rsid w:val="00026700"/>
    <w:rsid w:val="0002773D"/>
    <w:rsid w:val="000312CF"/>
    <w:rsid w:val="00032FDA"/>
    <w:rsid w:val="00035530"/>
    <w:rsid w:val="00041C65"/>
    <w:rsid w:val="00042646"/>
    <w:rsid w:val="00043D9F"/>
    <w:rsid w:val="00044D7A"/>
    <w:rsid w:val="00050DC7"/>
    <w:rsid w:val="000512D8"/>
    <w:rsid w:val="00053AE4"/>
    <w:rsid w:val="00055AF9"/>
    <w:rsid w:val="0005670E"/>
    <w:rsid w:val="00056B9C"/>
    <w:rsid w:val="00057F29"/>
    <w:rsid w:val="00062A5F"/>
    <w:rsid w:val="00064BD0"/>
    <w:rsid w:val="00070DD1"/>
    <w:rsid w:val="00071AD4"/>
    <w:rsid w:val="00072C8E"/>
    <w:rsid w:val="000745B2"/>
    <w:rsid w:val="0007594F"/>
    <w:rsid w:val="00076C10"/>
    <w:rsid w:val="00085F8F"/>
    <w:rsid w:val="00086828"/>
    <w:rsid w:val="00086B9C"/>
    <w:rsid w:val="000906A3"/>
    <w:rsid w:val="00094882"/>
    <w:rsid w:val="0009569D"/>
    <w:rsid w:val="000978F6"/>
    <w:rsid w:val="00097A19"/>
    <w:rsid w:val="000A2464"/>
    <w:rsid w:val="000A2866"/>
    <w:rsid w:val="000A2E5F"/>
    <w:rsid w:val="000A4735"/>
    <w:rsid w:val="000B01C0"/>
    <w:rsid w:val="000B207A"/>
    <w:rsid w:val="000B2986"/>
    <w:rsid w:val="000B321D"/>
    <w:rsid w:val="000B5AF4"/>
    <w:rsid w:val="000B5D30"/>
    <w:rsid w:val="000B7B91"/>
    <w:rsid w:val="000C0F8F"/>
    <w:rsid w:val="000C3014"/>
    <w:rsid w:val="000C4439"/>
    <w:rsid w:val="000C5C80"/>
    <w:rsid w:val="000C75B7"/>
    <w:rsid w:val="000D050F"/>
    <w:rsid w:val="000D3A63"/>
    <w:rsid w:val="000D704E"/>
    <w:rsid w:val="000E011E"/>
    <w:rsid w:val="000E0D72"/>
    <w:rsid w:val="000E1DC6"/>
    <w:rsid w:val="000E29BC"/>
    <w:rsid w:val="000E3F5F"/>
    <w:rsid w:val="000F36F7"/>
    <w:rsid w:val="00101B9F"/>
    <w:rsid w:val="0010221A"/>
    <w:rsid w:val="001027DA"/>
    <w:rsid w:val="0011435C"/>
    <w:rsid w:val="00114978"/>
    <w:rsid w:val="001174A8"/>
    <w:rsid w:val="00120294"/>
    <w:rsid w:val="00121218"/>
    <w:rsid w:val="001228EB"/>
    <w:rsid w:val="00124FAA"/>
    <w:rsid w:val="001265C7"/>
    <w:rsid w:val="001272D5"/>
    <w:rsid w:val="00127B86"/>
    <w:rsid w:val="00127FC0"/>
    <w:rsid w:val="001300A9"/>
    <w:rsid w:val="001300AC"/>
    <w:rsid w:val="001303E9"/>
    <w:rsid w:val="00130D08"/>
    <w:rsid w:val="00136F59"/>
    <w:rsid w:val="00137E4B"/>
    <w:rsid w:val="00140806"/>
    <w:rsid w:val="00142124"/>
    <w:rsid w:val="00142566"/>
    <w:rsid w:val="00142881"/>
    <w:rsid w:val="00147DF8"/>
    <w:rsid w:val="00151D94"/>
    <w:rsid w:val="00154D4A"/>
    <w:rsid w:val="0015536B"/>
    <w:rsid w:val="00157BDE"/>
    <w:rsid w:val="00160511"/>
    <w:rsid w:val="00162D2F"/>
    <w:rsid w:val="0016370A"/>
    <w:rsid w:val="00163A05"/>
    <w:rsid w:val="001654AD"/>
    <w:rsid w:val="0016614D"/>
    <w:rsid w:val="00166B5A"/>
    <w:rsid w:val="00166EEE"/>
    <w:rsid w:val="00167714"/>
    <w:rsid w:val="00167BA4"/>
    <w:rsid w:val="00172533"/>
    <w:rsid w:val="00173DAE"/>
    <w:rsid w:val="001754D8"/>
    <w:rsid w:val="001764A3"/>
    <w:rsid w:val="0017700E"/>
    <w:rsid w:val="00182678"/>
    <w:rsid w:val="00185205"/>
    <w:rsid w:val="0018534B"/>
    <w:rsid w:val="00186679"/>
    <w:rsid w:val="00187BFB"/>
    <w:rsid w:val="00187F51"/>
    <w:rsid w:val="00191DAF"/>
    <w:rsid w:val="00192776"/>
    <w:rsid w:val="00192AD5"/>
    <w:rsid w:val="00192DC3"/>
    <w:rsid w:val="001932AF"/>
    <w:rsid w:val="00194C23"/>
    <w:rsid w:val="001A15AB"/>
    <w:rsid w:val="001A1A03"/>
    <w:rsid w:val="001A1AE7"/>
    <w:rsid w:val="001A2DE5"/>
    <w:rsid w:val="001A2F49"/>
    <w:rsid w:val="001A304D"/>
    <w:rsid w:val="001A3378"/>
    <w:rsid w:val="001A3A38"/>
    <w:rsid w:val="001A41D5"/>
    <w:rsid w:val="001A51A1"/>
    <w:rsid w:val="001A5506"/>
    <w:rsid w:val="001A5B70"/>
    <w:rsid w:val="001A6728"/>
    <w:rsid w:val="001B0588"/>
    <w:rsid w:val="001B1B15"/>
    <w:rsid w:val="001B2B95"/>
    <w:rsid w:val="001B3159"/>
    <w:rsid w:val="001B37D1"/>
    <w:rsid w:val="001B4607"/>
    <w:rsid w:val="001C129A"/>
    <w:rsid w:val="001C1839"/>
    <w:rsid w:val="001C1B9E"/>
    <w:rsid w:val="001C37B9"/>
    <w:rsid w:val="001C44AF"/>
    <w:rsid w:val="001C7E49"/>
    <w:rsid w:val="001D00DD"/>
    <w:rsid w:val="001D20AA"/>
    <w:rsid w:val="001D2652"/>
    <w:rsid w:val="001D35C5"/>
    <w:rsid w:val="001D40F2"/>
    <w:rsid w:val="001D484D"/>
    <w:rsid w:val="001D6630"/>
    <w:rsid w:val="001D794C"/>
    <w:rsid w:val="001D7A1F"/>
    <w:rsid w:val="001E259E"/>
    <w:rsid w:val="001E5F69"/>
    <w:rsid w:val="001E7000"/>
    <w:rsid w:val="001F0C08"/>
    <w:rsid w:val="001F2562"/>
    <w:rsid w:val="001F3BF7"/>
    <w:rsid w:val="001F41BB"/>
    <w:rsid w:val="001F5AA9"/>
    <w:rsid w:val="001F6B2E"/>
    <w:rsid w:val="001F77C5"/>
    <w:rsid w:val="001F7C67"/>
    <w:rsid w:val="00200855"/>
    <w:rsid w:val="00204182"/>
    <w:rsid w:val="002044F5"/>
    <w:rsid w:val="00204E8B"/>
    <w:rsid w:val="002115B4"/>
    <w:rsid w:val="00212869"/>
    <w:rsid w:val="00214466"/>
    <w:rsid w:val="00215655"/>
    <w:rsid w:val="00216E83"/>
    <w:rsid w:val="002205CE"/>
    <w:rsid w:val="0022091E"/>
    <w:rsid w:val="00223884"/>
    <w:rsid w:val="0022394C"/>
    <w:rsid w:val="00224238"/>
    <w:rsid w:val="00224CFD"/>
    <w:rsid w:val="00226514"/>
    <w:rsid w:val="00227247"/>
    <w:rsid w:val="00227E8B"/>
    <w:rsid w:val="00230CF2"/>
    <w:rsid w:val="00231590"/>
    <w:rsid w:val="00232103"/>
    <w:rsid w:val="002414BC"/>
    <w:rsid w:val="00242030"/>
    <w:rsid w:val="00244A2E"/>
    <w:rsid w:val="00244D8B"/>
    <w:rsid w:val="00245760"/>
    <w:rsid w:val="00247A11"/>
    <w:rsid w:val="002503E2"/>
    <w:rsid w:val="002507A9"/>
    <w:rsid w:val="00253B32"/>
    <w:rsid w:val="00257E82"/>
    <w:rsid w:val="002627DC"/>
    <w:rsid w:val="00262B00"/>
    <w:rsid w:val="00263139"/>
    <w:rsid w:val="00265C3E"/>
    <w:rsid w:val="00266F31"/>
    <w:rsid w:val="002672AE"/>
    <w:rsid w:val="0027029A"/>
    <w:rsid w:val="00270738"/>
    <w:rsid w:val="00270F34"/>
    <w:rsid w:val="00271E17"/>
    <w:rsid w:val="00274CC7"/>
    <w:rsid w:val="00275E85"/>
    <w:rsid w:val="00276152"/>
    <w:rsid w:val="0027689D"/>
    <w:rsid w:val="0028063F"/>
    <w:rsid w:val="00281896"/>
    <w:rsid w:val="0028544F"/>
    <w:rsid w:val="0029384E"/>
    <w:rsid w:val="00296337"/>
    <w:rsid w:val="00296424"/>
    <w:rsid w:val="00297014"/>
    <w:rsid w:val="0029701E"/>
    <w:rsid w:val="00297D7D"/>
    <w:rsid w:val="00297E70"/>
    <w:rsid w:val="002A14B8"/>
    <w:rsid w:val="002A1B3A"/>
    <w:rsid w:val="002A27B4"/>
    <w:rsid w:val="002A2EA9"/>
    <w:rsid w:val="002A51AB"/>
    <w:rsid w:val="002A540A"/>
    <w:rsid w:val="002B02FB"/>
    <w:rsid w:val="002B0ADF"/>
    <w:rsid w:val="002B10C4"/>
    <w:rsid w:val="002B2C0F"/>
    <w:rsid w:val="002B2FB8"/>
    <w:rsid w:val="002B3228"/>
    <w:rsid w:val="002B3DFA"/>
    <w:rsid w:val="002B46A0"/>
    <w:rsid w:val="002B473F"/>
    <w:rsid w:val="002B56B5"/>
    <w:rsid w:val="002B6394"/>
    <w:rsid w:val="002C03DF"/>
    <w:rsid w:val="002C2599"/>
    <w:rsid w:val="002C38C0"/>
    <w:rsid w:val="002C3911"/>
    <w:rsid w:val="002C52F1"/>
    <w:rsid w:val="002C6432"/>
    <w:rsid w:val="002C76C0"/>
    <w:rsid w:val="002D18CC"/>
    <w:rsid w:val="002D1DEA"/>
    <w:rsid w:val="002D5D64"/>
    <w:rsid w:val="002D7018"/>
    <w:rsid w:val="002E0584"/>
    <w:rsid w:val="002E586D"/>
    <w:rsid w:val="002E6CAB"/>
    <w:rsid w:val="002E6CEC"/>
    <w:rsid w:val="002E753B"/>
    <w:rsid w:val="002E7F4F"/>
    <w:rsid w:val="002F002B"/>
    <w:rsid w:val="002F11F7"/>
    <w:rsid w:val="002F1222"/>
    <w:rsid w:val="002F2410"/>
    <w:rsid w:val="002F5C25"/>
    <w:rsid w:val="002F73D6"/>
    <w:rsid w:val="00302D66"/>
    <w:rsid w:val="00303C38"/>
    <w:rsid w:val="0030425A"/>
    <w:rsid w:val="0030478F"/>
    <w:rsid w:val="00304C36"/>
    <w:rsid w:val="003064CB"/>
    <w:rsid w:val="003103C5"/>
    <w:rsid w:val="003138EF"/>
    <w:rsid w:val="00314AA0"/>
    <w:rsid w:val="00314B29"/>
    <w:rsid w:val="003179E3"/>
    <w:rsid w:val="00320177"/>
    <w:rsid w:val="00320629"/>
    <w:rsid w:val="0032183B"/>
    <w:rsid w:val="003218F9"/>
    <w:rsid w:val="003232B7"/>
    <w:rsid w:val="003258B9"/>
    <w:rsid w:val="00325F3B"/>
    <w:rsid w:val="00330991"/>
    <w:rsid w:val="0033113D"/>
    <w:rsid w:val="003332F4"/>
    <w:rsid w:val="00334A78"/>
    <w:rsid w:val="003351C1"/>
    <w:rsid w:val="00341D95"/>
    <w:rsid w:val="00342539"/>
    <w:rsid w:val="003429B2"/>
    <w:rsid w:val="0034364B"/>
    <w:rsid w:val="00343C67"/>
    <w:rsid w:val="00343DD8"/>
    <w:rsid w:val="00346052"/>
    <w:rsid w:val="00346550"/>
    <w:rsid w:val="00347B72"/>
    <w:rsid w:val="00350D7C"/>
    <w:rsid w:val="003518D9"/>
    <w:rsid w:val="0035636E"/>
    <w:rsid w:val="003600F8"/>
    <w:rsid w:val="003607D4"/>
    <w:rsid w:val="00362C64"/>
    <w:rsid w:val="0036381C"/>
    <w:rsid w:val="00363EC5"/>
    <w:rsid w:val="00365560"/>
    <w:rsid w:val="003705A4"/>
    <w:rsid w:val="00372D79"/>
    <w:rsid w:val="00374D43"/>
    <w:rsid w:val="00374EA4"/>
    <w:rsid w:val="00375E48"/>
    <w:rsid w:val="00376B93"/>
    <w:rsid w:val="003778AC"/>
    <w:rsid w:val="00380B77"/>
    <w:rsid w:val="003825E2"/>
    <w:rsid w:val="003907B4"/>
    <w:rsid w:val="00391735"/>
    <w:rsid w:val="003925E5"/>
    <w:rsid w:val="00397E17"/>
    <w:rsid w:val="003A56EA"/>
    <w:rsid w:val="003A5B61"/>
    <w:rsid w:val="003A5E11"/>
    <w:rsid w:val="003A6A7A"/>
    <w:rsid w:val="003B0AD5"/>
    <w:rsid w:val="003B10D2"/>
    <w:rsid w:val="003B2337"/>
    <w:rsid w:val="003C0372"/>
    <w:rsid w:val="003C0FBB"/>
    <w:rsid w:val="003C2EA5"/>
    <w:rsid w:val="003C3CBA"/>
    <w:rsid w:val="003C5671"/>
    <w:rsid w:val="003C649A"/>
    <w:rsid w:val="003C6A9B"/>
    <w:rsid w:val="003C726D"/>
    <w:rsid w:val="003C7B22"/>
    <w:rsid w:val="003C7D0B"/>
    <w:rsid w:val="003D032A"/>
    <w:rsid w:val="003D058D"/>
    <w:rsid w:val="003D1B3C"/>
    <w:rsid w:val="003D5D07"/>
    <w:rsid w:val="003D788E"/>
    <w:rsid w:val="003E095C"/>
    <w:rsid w:val="003E301C"/>
    <w:rsid w:val="003E320F"/>
    <w:rsid w:val="003E351C"/>
    <w:rsid w:val="003E49A4"/>
    <w:rsid w:val="003E5CFD"/>
    <w:rsid w:val="003E6704"/>
    <w:rsid w:val="003E7D98"/>
    <w:rsid w:val="003F0736"/>
    <w:rsid w:val="003F07FA"/>
    <w:rsid w:val="003F0C05"/>
    <w:rsid w:val="003F105F"/>
    <w:rsid w:val="003F1342"/>
    <w:rsid w:val="003F2603"/>
    <w:rsid w:val="003F5383"/>
    <w:rsid w:val="003F5A08"/>
    <w:rsid w:val="00400B0C"/>
    <w:rsid w:val="00405566"/>
    <w:rsid w:val="00406F1B"/>
    <w:rsid w:val="00407A06"/>
    <w:rsid w:val="00410A84"/>
    <w:rsid w:val="00410F1A"/>
    <w:rsid w:val="0041299A"/>
    <w:rsid w:val="00414DC2"/>
    <w:rsid w:val="004154C8"/>
    <w:rsid w:val="00415566"/>
    <w:rsid w:val="004174AC"/>
    <w:rsid w:val="00422B3B"/>
    <w:rsid w:val="00422B73"/>
    <w:rsid w:val="00422C59"/>
    <w:rsid w:val="004238C0"/>
    <w:rsid w:val="00423FCE"/>
    <w:rsid w:val="00426125"/>
    <w:rsid w:val="00426B5A"/>
    <w:rsid w:val="00431FBB"/>
    <w:rsid w:val="004345CD"/>
    <w:rsid w:val="00434F30"/>
    <w:rsid w:val="00437299"/>
    <w:rsid w:val="0043751A"/>
    <w:rsid w:val="00437636"/>
    <w:rsid w:val="00440CA4"/>
    <w:rsid w:val="00447948"/>
    <w:rsid w:val="004503FF"/>
    <w:rsid w:val="004515DB"/>
    <w:rsid w:val="004531DE"/>
    <w:rsid w:val="004545B1"/>
    <w:rsid w:val="00455C52"/>
    <w:rsid w:val="00456549"/>
    <w:rsid w:val="00460055"/>
    <w:rsid w:val="00460869"/>
    <w:rsid w:val="00461E46"/>
    <w:rsid w:val="00466EA8"/>
    <w:rsid w:val="00467070"/>
    <w:rsid w:val="00470334"/>
    <w:rsid w:val="00470417"/>
    <w:rsid w:val="00472A9D"/>
    <w:rsid w:val="00476A0C"/>
    <w:rsid w:val="00476A1D"/>
    <w:rsid w:val="00476B62"/>
    <w:rsid w:val="004773F4"/>
    <w:rsid w:val="00482172"/>
    <w:rsid w:val="00482334"/>
    <w:rsid w:val="00484386"/>
    <w:rsid w:val="00485B50"/>
    <w:rsid w:val="00485F99"/>
    <w:rsid w:val="00486013"/>
    <w:rsid w:val="004861BA"/>
    <w:rsid w:val="00486E8B"/>
    <w:rsid w:val="004903D2"/>
    <w:rsid w:val="004937AC"/>
    <w:rsid w:val="00495AC0"/>
    <w:rsid w:val="00496A56"/>
    <w:rsid w:val="004974FE"/>
    <w:rsid w:val="00497C96"/>
    <w:rsid w:val="004A2395"/>
    <w:rsid w:val="004A23E3"/>
    <w:rsid w:val="004A386A"/>
    <w:rsid w:val="004A5769"/>
    <w:rsid w:val="004B02EB"/>
    <w:rsid w:val="004B44F9"/>
    <w:rsid w:val="004B4E93"/>
    <w:rsid w:val="004B64BA"/>
    <w:rsid w:val="004B686E"/>
    <w:rsid w:val="004B7CCA"/>
    <w:rsid w:val="004C00BB"/>
    <w:rsid w:val="004C277C"/>
    <w:rsid w:val="004C3275"/>
    <w:rsid w:val="004C4F75"/>
    <w:rsid w:val="004C7DC1"/>
    <w:rsid w:val="004C7EB1"/>
    <w:rsid w:val="004D10FD"/>
    <w:rsid w:val="004D1E92"/>
    <w:rsid w:val="004D2DEF"/>
    <w:rsid w:val="004D3215"/>
    <w:rsid w:val="004D33E0"/>
    <w:rsid w:val="004D5F57"/>
    <w:rsid w:val="004D6838"/>
    <w:rsid w:val="004D7992"/>
    <w:rsid w:val="004E20E9"/>
    <w:rsid w:val="004E2DD5"/>
    <w:rsid w:val="004E4903"/>
    <w:rsid w:val="004E5EF0"/>
    <w:rsid w:val="004E6F98"/>
    <w:rsid w:val="004F1B5E"/>
    <w:rsid w:val="004F1E47"/>
    <w:rsid w:val="004F2526"/>
    <w:rsid w:val="004F2B49"/>
    <w:rsid w:val="004F31D6"/>
    <w:rsid w:val="004F4DBC"/>
    <w:rsid w:val="004F59E0"/>
    <w:rsid w:val="004F6B7F"/>
    <w:rsid w:val="004F765F"/>
    <w:rsid w:val="0050218E"/>
    <w:rsid w:val="00502376"/>
    <w:rsid w:val="00505A43"/>
    <w:rsid w:val="005077F0"/>
    <w:rsid w:val="00507975"/>
    <w:rsid w:val="00507A48"/>
    <w:rsid w:val="00511D76"/>
    <w:rsid w:val="00511EDF"/>
    <w:rsid w:val="00512CD9"/>
    <w:rsid w:val="00513813"/>
    <w:rsid w:val="0051576F"/>
    <w:rsid w:val="00516A1D"/>
    <w:rsid w:val="0051713C"/>
    <w:rsid w:val="00517B90"/>
    <w:rsid w:val="00520F04"/>
    <w:rsid w:val="005216CB"/>
    <w:rsid w:val="00523793"/>
    <w:rsid w:val="00523E75"/>
    <w:rsid w:val="005250FA"/>
    <w:rsid w:val="00525A3F"/>
    <w:rsid w:val="00527FA2"/>
    <w:rsid w:val="00531247"/>
    <w:rsid w:val="00531883"/>
    <w:rsid w:val="00532F73"/>
    <w:rsid w:val="00534B1A"/>
    <w:rsid w:val="00534B1D"/>
    <w:rsid w:val="00534DD9"/>
    <w:rsid w:val="00534F46"/>
    <w:rsid w:val="00535407"/>
    <w:rsid w:val="00535AA3"/>
    <w:rsid w:val="005365BD"/>
    <w:rsid w:val="00536A06"/>
    <w:rsid w:val="00536BC8"/>
    <w:rsid w:val="005377B0"/>
    <w:rsid w:val="00540BF4"/>
    <w:rsid w:val="00540E95"/>
    <w:rsid w:val="00540F87"/>
    <w:rsid w:val="005420B4"/>
    <w:rsid w:val="005437F5"/>
    <w:rsid w:val="005443DB"/>
    <w:rsid w:val="00546201"/>
    <w:rsid w:val="00546C18"/>
    <w:rsid w:val="005470CA"/>
    <w:rsid w:val="00550D1D"/>
    <w:rsid w:val="005530A6"/>
    <w:rsid w:val="00553E6B"/>
    <w:rsid w:val="005543BC"/>
    <w:rsid w:val="00555DDB"/>
    <w:rsid w:val="005603C8"/>
    <w:rsid w:val="00561071"/>
    <w:rsid w:val="00561B69"/>
    <w:rsid w:val="005641BC"/>
    <w:rsid w:val="00564F7B"/>
    <w:rsid w:val="00566888"/>
    <w:rsid w:val="005671DA"/>
    <w:rsid w:val="00570170"/>
    <w:rsid w:val="005746F3"/>
    <w:rsid w:val="005771F0"/>
    <w:rsid w:val="00577856"/>
    <w:rsid w:val="00582088"/>
    <w:rsid w:val="00582AB3"/>
    <w:rsid w:val="005834DA"/>
    <w:rsid w:val="00584084"/>
    <w:rsid w:val="005859A0"/>
    <w:rsid w:val="005914D9"/>
    <w:rsid w:val="00592D87"/>
    <w:rsid w:val="0059589D"/>
    <w:rsid w:val="005A0E4F"/>
    <w:rsid w:val="005A3E5A"/>
    <w:rsid w:val="005A61CE"/>
    <w:rsid w:val="005B053B"/>
    <w:rsid w:val="005B166A"/>
    <w:rsid w:val="005B3CBC"/>
    <w:rsid w:val="005B3F3F"/>
    <w:rsid w:val="005B4F96"/>
    <w:rsid w:val="005B7393"/>
    <w:rsid w:val="005B7DC0"/>
    <w:rsid w:val="005C00C4"/>
    <w:rsid w:val="005C17BA"/>
    <w:rsid w:val="005C2FDC"/>
    <w:rsid w:val="005C3C37"/>
    <w:rsid w:val="005D2D0D"/>
    <w:rsid w:val="005D45FE"/>
    <w:rsid w:val="005D60A7"/>
    <w:rsid w:val="005D751A"/>
    <w:rsid w:val="005E151B"/>
    <w:rsid w:val="005E189D"/>
    <w:rsid w:val="005F199D"/>
    <w:rsid w:val="005F225F"/>
    <w:rsid w:val="005F30A0"/>
    <w:rsid w:val="005F4377"/>
    <w:rsid w:val="005F6E3B"/>
    <w:rsid w:val="005F7B66"/>
    <w:rsid w:val="00601552"/>
    <w:rsid w:val="006028F6"/>
    <w:rsid w:val="006050F5"/>
    <w:rsid w:val="0060586F"/>
    <w:rsid w:val="00610909"/>
    <w:rsid w:val="00610D1F"/>
    <w:rsid w:val="00612CB7"/>
    <w:rsid w:val="00613557"/>
    <w:rsid w:val="00614608"/>
    <w:rsid w:val="00616FF4"/>
    <w:rsid w:val="006170F6"/>
    <w:rsid w:val="00617AE2"/>
    <w:rsid w:val="006202A8"/>
    <w:rsid w:val="00621055"/>
    <w:rsid w:val="006217A7"/>
    <w:rsid w:val="006227F3"/>
    <w:rsid w:val="006229EA"/>
    <w:rsid w:val="0062414B"/>
    <w:rsid w:val="0062538D"/>
    <w:rsid w:val="00625AEA"/>
    <w:rsid w:val="00626325"/>
    <w:rsid w:val="006268F2"/>
    <w:rsid w:val="00627DA8"/>
    <w:rsid w:val="00630B30"/>
    <w:rsid w:val="006341CA"/>
    <w:rsid w:val="00637DC8"/>
    <w:rsid w:val="0064087B"/>
    <w:rsid w:val="00640C09"/>
    <w:rsid w:val="00641519"/>
    <w:rsid w:val="00641BD7"/>
    <w:rsid w:val="006420ED"/>
    <w:rsid w:val="0064529E"/>
    <w:rsid w:val="00647B91"/>
    <w:rsid w:val="00647D07"/>
    <w:rsid w:val="00651531"/>
    <w:rsid w:val="00651BE2"/>
    <w:rsid w:val="00652BD1"/>
    <w:rsid w:val="00653518"/>
    <w:rsid w:val="006546E2"/>
    <w:rsid w:val="00655C88"/>
    <w:rsid w:val="00656A3F"/>
    <w:rsid w:val="00656ABE"/>
    <w:rsid w:val="00657555"/>
    <w:rsid w:val="006605CE"/>
    <w:rsid w:val="00661D1C"/>
    <w:rsid w:val="00662BAA"/>
    <w:rsid w:val="00662FEC"/>
    <w:rsid w:val="006636D5"/>
    <w:rsid w:val="0066430E"/>
    <w:rsid w:val="00664AE6"/>
    <w:rsid w:val="00664AF8"/>
    <w:rsid w:val="0066605A"/>
    <w:rsid w:val="00666271"/>
    <w:rsid w:val="00670561"/>
    <w:rsid w:val="0067080C"/>
    <w:rsid w:val="006710E2"/>
    <w:rsid w:val="00671830"/>
    <w:rsid w:val="00673897"/>
    <w:rsid w:val="00674C5D"/>
    <w:rsid w:val="00676603"/>
    <w:rsid w:val="00680F01"/>
    <w:rsid w:val="00682B5E"/>
    <w:rsid w:val="006831F8"/>
    <w:rsid w:val="0068484E"/>
    <w:rsid w:val="00685B74"/>
    <w:rsid w:val="0068695D"/>
    <w:rsid w:val="00690839"/>
    <w:rsid w:val="00690E58"/>
    <w:rsid w:val="00692115"/>
    <w:rsid w:val="0069423C"/>
    <w:rsid w:val="00694CAA"/>
    <w:rsid w:val="0069677A"/>
    <w:rsid w:val="00697626"/>
    <w:rsid w:val="006A1F42"/>
    <w:rsid w:val="006A4C59"/>
    <w:rsid w:val="006A5683"/>
    <w:rsid w:val="006A580A"/>
    <w:rsid w:val="006B0DAB"/>
    <w:rsid w:val="006B1162"/>
    <w:rsid w:val="006B4FB3"/>
    <w:rsid w:val="006B55A9"/>
    <w:rsid w:val="006B6BDC"/>
    <w:rsid w:val="006C17FF"/>
    <w:rsid w:val="006C2B53"/>
    <w:rsid w:val="006C5C5B"/>
    <w:rsid w:val="006C5D1C"/>
    <w:rsid w:val="006C645B"/>
    <w:rsid w:val="006C684C"/>
    <w:rsid w:val="006C7B97"/>
    <w:rsid w:val="006D10C7"/>
    <w:rsid w:val="006D1192"/>
    <w:rsid w:val="006D2A7E"/>
    <w:rsid w:val="006D42B5"/>
    <w:rsid w:val="006D4F9C"/>
    <w:rsid w:val="006D5EC9"/>
    <w:rsid w:val="006E16AF"/>
    <w:rsid w:val="006F36CA"/>
    <w:rsid w:val="006F3AB0"/>
    <w:rsid w:val="006F507A"/>
    <w:rsid w:val="006F666C"/>
    <w:rsid w:val="006F6830"/>
    <w:rsid w:val="006F7595"/>
    <w:rsid w:val="00701F96"/>
    <w:rsid w:val="0070204D"/>
    <w:rsid w:val="00702BD5"/>
    <w:rsid w:val="00704108"/>
    <w:rsid w:val="007042A5"/>
    <w:rsid w:val="00705492"/>
    <w:rsid w:val="00705BB0"/>
    <w:rsid w:val="0070613D"/>
    <w:rsid w:val="00706D87"/>
    <w:rsid w:val="007071E4"/>
    <w:rsid w:val="00710C9F"/>
    <w:rsid w:val="00711722"/>
    <w:rsid w:val="00711DB5"/>
    <w:rsid w:val="0071243B"/>
    <w:rsid w:val="00713C3A"/>
    <w:rsid w:val="007147AB"/>
    <w:rsid w:val="00716779"/>
    <w:rsid w:val="007173C6"/>
    <w:rsid w:val="00721797"/>
    <w:rsid w:val="00725B3A"/>
    <w:rsid w:val="00725F0B"/>
    <w:rsid w:val="007270A5"/>
    <w:rsid w:val="00731B5D"/>
    <w:rsid w:val="00734AB4"/>
    <w:rsid w:val="00734ACA"/>
    <w:rsid w:val="00736481"/>
    <w:rsid w:val="00736B92"/>
    <w:rsid w:val="007400D6"/>
    <w:rsid w:val="00740E0B"/>
    <w:rsid w:val="0074366B"/>
    <w:rsid w:val="00743998"/>
    <w:rsid w:val="007444C1"/>
    <w:rsid w:val="00746F51"/>
    <w:rsid w:val="00747FD0"/>
    <w:rsid w:val="00751FC1"/>
    <w:rsid w:val="007539E1"/>
    <w:rsid w:val="00755F3C"/>
    <w:rsid w:val="007562B2"/>
    <w:rsid w:val="007604EB"/>
    <w:rsid w:val="00761D98"/>
    <w:rsid w:val="00763A1E"/>
    <w:rsid w:val="00765923"/>
    <w:rsid w:val="0076600B"/>
    <w:rsid w:val="007666E3"/>
    <w:rsid w:val="00767903"/>
    <w:rsid w:val="00774C7D"/>
    <w:rsid w:val="00775E1C"/>
    <w:rsid w:val="00776CF0"/>
    <w:rsid w:val="007773BE"/>
    <w:rsid w:val="00780195"/>
    <w:rsid w:val="007802FB"/>
    <w:rsid w:val="007821FD"/>
    <w:rsid w:val="0078282A"/>
    <w:rsid w:val="007834BD"/>
    <w:rsid w:val="007845D5"/>
    <w:rsid w:val="00784D81"/>
    <w:rsid w:val="00791650"/>
    <w:rsid w:val="00793DAB"/>
    <w:rsid w:val="007959D9"/>
    <w:rsid w:val="00795C90"/>
    <w:rsid w:val="00796474"/>
    <w:rsid w:val="0079696C"/>
    <w:rsid w:val="00797A32"/>
    <w:rsid w:val="00797AFA"/>
    <w:rsid w:val="007A089D"/>
    <w:rsid w:val="007A106B"/>
    <w:rsid w:val="007A157A"/>
    <w:rsid w:val="007A5215"/>
    <w:rsid w:val="007A55AB"/>
    <w:rsid w:val="007A5E1B"/>
    <w:rsid w:val="007B04E8"/>
    <w:rsid w:val="007B24A0"/>
    <w:rsid w:val="007B336A"/>
    <w:rsid w:val="007B387D"/>
    <w:rsid w:val="007B7EAB"/>
    <w:rsid w:val="007C0CB5"/>
    <w:rsid w:val="007C1A18"/>
    <w:rsid w:val="007C207B"/>
    <w:rsid w:val="007C3C5E"/>
    <w:rsid w:val="007C679F"/>
    <w:rsid w:val="007C73D4"/>
    <w:rsid w:val="007D2323"/>
    <w:rsid w:val="007D2B9C"/>
    <w:rsid w:val="007D31F6"/>
    <w:rsid w:val="007E413B"/>
    <w:rsid w:val="007E492D"/>
    <w:rsid w:val="007E5B92"/>
    <w:rsid w:val="007E660F"/>
    <w:rsid w:val="007E6CB5"/>
    <w:rsid w:val="007E759E"/>
    <w:rsid w:val="007F13F4"/>
    <w:rsid w:val="007F4E1F"/>
    <w:rsid w:val="007F5DEE"/>
    <w:rsid w:val="007F707F"/>
    <w:rsid w:val="007F7907"/>
    <w:rsid w:val="008000A0"/>
    <w:rsid w:val="008003CB"/>
    <w:rsid w:val="00800604"/>
    <w:rsid w:val="0080084A"/>
    <w:rsid w:val="008012DA"/>
    <w:rsid w:val="00801947"/>
    <w:rsid w:val="00801FFC"/>
    <w:rsid w:val="00804757"/>
    <w:rsid w:val="00805794"/>
    <w:rsid w:val="00807B69"/>
    <w:rsid w:val="0081149E"/>
    <w:rsid w:val="00813EEC"/>
    <w:rsid w:val="00814B64"/>
    <w:rsid w:val="00815B81"/>
    <w:rsid w:val="0081667B"/>
    <w:rsid w:val="00817489"/>
    <w:rsid w:val="00820331"/>
    <w:rsid w:val="00820730"/>
    <w:rsid w:val="0082193C"/>
    <w:rsid w:val="008222FB"/>
    <w:rsid w:val="0082332B"/>
    <w:rsid w:val="00824FE2"/>
    <w:rsid w:val="00826132"/>
    <w:rsid w:val="00826224"/>
    <w:rsid w:val="00826382"/>
    <w:rsid w:val="0082649D"/>
    <w:rsid w:val="00827399"/>
    <w:rsid w:val="008278AF"/>
    <w:rsid w:val="0083160F"/>
    <w:rsid w:val="00831EDE"/>
    <w:rsid w:val="00833C11"/>
    <w:rsid w:val="00834539"/>
    <w:rsid w:val="00836087"/>
    <w:rsid w:val="00840B63"/>
    <w:rsid w:val="00842351"/>
    <w:rsid w:val="008423B1"/>
    <w:rsid w:val="00842E85"/>
    <w:rsid w:val="0084609A"/>
    <w:rsid w:val="008463EB"/>
    <w:rsid w:val="00850F99"/>
    <w:rsid w:val="0085217F"/>
    <w:rsid w:val="008533DD"/>
    <w:rsid w:val="00853EA7"/>
    <w:rsid w:val="008548CC"/>
    <w:rsid w:val="00856671"/>
    <w:rsid w:val="008608DE"/>
    <w:rsid w:val="00860FD6"/>
    <w:rsid w:val="00862F83"/>
    <w:rsid w:val="008639BF"/>
    <w:rsid w:val="0086454E"/>
    <w:rsid w:val="00864C6F"/>
    <w:rsid w:val="008659C1"/>
    <w:rsid w:val="00870475"/>
    <w:rsid w:val="008712C7"/>
    <w:rsid w:val="00871482"/>
    <w:rsid w:val="008727FA"/>
    <w:rsid w:val="008748BA"/>
    <w:rsid w:val="00874A5F"/>
    <w:rsid w:val="00874CDA"/>
    <w:rsid w:val="00875373"/>
    <w:rsid w:val="00876CF6"/>
    <w:rsid w:val="00876D38"/>
    <w:rsid w:val="00877305"/>
    <w:rsid w:val="0087791F"/>
    <w:rsid w:val="00880A58"/>
    <w:rsid w:val="008810AD"/>
    <w:rsid w:val="0088201D"/>
    <w:rsid w:val="0088302C"/>
    <w:rsid w:val="00883DC9"/>
    <w:rsid w:val="00885061"/>
    <w:rsid w:val="00886FD5"/>
    <w:rsid w:val="008913FA"/>
    <w:rsid w:val="00892299"/>
    <w:rsid w:val="00892BDA"/>
    <w:rsid w:val="0089305E"/>
    <w:rsid w:val="00893729"/>
    <w:rsid w:val="00895ADD"/>
    <w:rsid w:val="0089695F"/>
    <w:rsid w:val="00896A5E"/>
    <w:rsid w:val="008A0034"/>
    <w:rsid w:val="008A09CB"/>
    <w:rsid w:val="008A0A8E"/>
    <w:rsid w:val="008A3764"/>
    <w:rsid w:val="008A5A66"/>
    <w:rsid w:val="008A631C"/>
    <w:rsid w:val="008A68D0"/>
    <w:rsid w:val="008A79AB"/>
    <w:rsid w:val="008B092F"/>
    <w:rsid w:val="008B1777"/>
    <w:rsid w:val="008B2C04"/>
    <w:rsid w:val="008B3DD7"/>
    <w:rsid w:val="008B5A05"/>
    <w:rsid w:val="008B7384"/>
    <w:rsid w:val="008B7FD4"/>
    <w:rsid w:val="008C0BF2"/>
    <w:rsid w:val="008C192A"/>
    <w:rsid w:val="008C194C"/>
    <w:rsid w:val="008C19D8"/>
    <w:rsid w:val="008C2C9E"/>
    <w:rsid w:val="008C4BD4"/>
    <w:rsid w:val="008C590A"/>
    <w:rsid w:val="008C5CDB"/>
    <w:rsid w:val="008C759A"/>
    <w:rsid w:val="008D11B7"/>
    <w:rsid w:val="008D1568"/>
    <w:rsid w:val="008D46DD"/>
    <w:rsid w:val="008D5E8E"/>
    <w:rsid w:val="008D6B04"/>
    <w:rsid w:val="008D6EE5"/>
    <w:rsid w:val="008D762A"/>
    <w:rsid w:val="008E48DF"/>
    <w:rsid w:val="008E4CE5"/>
    <w:rsid w:val="008E7DCA"/>
    <w:rsid w:val="008F2EFB"/>
    <w:rsid w:val="008F71D1"/>
    <w:rsid w:val="008F71DF"/>
    <w:rsid w:val="008F727B"/>
    <w:rsid w:val="00903D05"/>
    <w:rsid w:val="0090573D"/>
    <w:rsid w:val="00910F67"/>
    <w:rsid w:val="00911879"/>
    <w:rsid w:val="00911A5D"/>
    <w:rsid w:val="00913549"/>
    <w:rsid w:val="009179B0"/>
    <w:rsid w:val="00920D10"/>
    <w:rsid w:val="00921814"/>
    <w:rsid w:val="00922BA3"/>
    <w:rsid w:val="00922CDF"/>
    <w:rsid w:val="00924D83"/>
    <w:rsid w:val="00927FDB"/>
    <w:rsid w:val="009305FC"/>
    <w:rsid w:val="00930857"/>
    <w:rsid w:val="00935344"/>
    <w:rsid w:val="00935EDC"/>
    <w:rsid w:val="00940A06"/>
    <w:rsid w:val="00942549"/>
    <w:rsid w:val="009432B1"/>
    <w:rsid w:val="009469CE"/>
    <w:rsid w:val="0094736C"/>
    <w:rsid w:val="00947F35"/>
    <w:rsid w:val="009511FE"/>
    <w:rsid w:val="0095297D"/>
    <w:rsid w:val="00952B72"/>
    <w:rsid w:val="00952CE8"/>
    <w:rsid w:val="00952FE2"/>
    <w:rsid w:val="009536EB"/>
    <w:rsid w:val="0096059B"/>
    <w:rsid w:val="00962F2F"/>
    <w:rsid w:val="00963B61"/>
    <w:rsid w:val="00966184"/>
    <w:rsid w:val="0096723B"/>
    <w:rsid w:val="00970557"/>
    <w:rsid w:val="00973F24"/>
    <w:rsid w:val="00974422"/>
    <w:rsid w:val="0097666B"/>
    <w:rsid w:val="00976D02"/>
    <w:rsid w:val="00977790"/>
    <w:rsid w:val="0098075C"/>
    <w:rsid w:val="00981694"/>
    <w:rsid w:val="00981D93"/>
    <w:rsid w:val="009843D9"/>
    <w:rsid w:val="00984BC6"/>
    <w:rsid w:val="00986D78"/>
    <w:rsid w:val="0098739E"/>
    <w:rsid w:val="00987636"/>
    <w:rsid w:val="00987E53"/>
    <w:rsid w:val="009900EF"/>
    <w:rsid w:val="00990434"/>
    <w:rsid w:val="00991352"/>
    <w:rsid w:val="00991CAE"/>
    <w:rsid w:val="0099623B"/>
    <w:rsid w:val="009A0C3F"/>
    <w:rsid w:val="009A1E6E"/>
    <w:rsid w:val="009A2486"/>
    <w:rsid w:val="009A2D43"/>
    <w:rsid w:val="009A511C"/>
    <w:rsid w:val="009B1D0C"/>
    <w:rsid w:val="009B4832"/>
    <w:rsid w:val="009B5146"/>
    <w:rsid w:val="009B60C6"/>
    <w:rsid w:val="009B65FB"/>
    <w:rsid w:val="009C08A5"/>
    <w:rsid w:val="009C1F33"/>
    <w:rsid w:val="009C1FBB"/>
    <w:rsid w:val="009C28F5"/>
    <w:rsid w:val="009C36E1"/>
    <w:rsid w:val="009C5BD5"/>
    <w:rsid w:val="009C7264"/>
    <w:rsid w:val="009D0044"/>
    <w:rsid w:val="009D3D25"/>
    <w:rsid w:val="009D45F3"/>
    <w:rsid w:val="009D7E9E"/>
    <w:rsid w:val="009E068E"/>
    <w:rsid w:val="009E4832"/>
    <w:rsid w:val="009E5767"/>
    <w:rsid w:val="009E6009"/>
    <w:rsid w:val="009E7244"/>
    <w:rsid w:val="009E7968"/>
    <w:rsid w:val="009F41B5"/>
    <w:rsid w:val="009F609F"/>
    <w:rsid w:val="009F60B3"/>
    <w:rsid w:val="009F71DA"/>
    <w:rsid w:val="009F7705"/>
    <w:rsid w:val="00A02AC7"/>
    <w:rsid w:val="00A04B61"/>
    <w:rsid w:val="00A04CA3"/>
    <w:rsid w:val="00A05B9A"/>
    <w:rsid w:val="00A063EC"/>
    <w:rsid w:val="00A06443"/>
    <w:rsid w:val="00A06E6B"/>
    <w:rsid w:val="00A07708"/>
    <w:rsid w:val="00A07918"/>
    <w:rsid w:val="00A10D94"/>
    <w:rsid w:val="00A172BA"/>
    <w:rsid w:val="00A17D39"/>
    <w:rsid w:val="00A20117"/>
    <w:rsid w:val="00A203BC"/>
    <w:rsid w:val="00A20999"/>
    <w:rsid w:val="00A23476"/>
    <w:rsid w:val="00A23A1A"/>
    <w:rsid w:val="00A247F2"/>
    <w:rsid w:val="00A25B11"/>
    <w:rsid w:val="00A25B80"/>
    <w:rsid w:val="00A31BCF"/>
    <w:rsid w:val="00A31F88"/>
    <w:rsid w:val="00A33276"/>
    <w:rsid w:val="00A33F81"/>
    <w:rsid w:val="00A379CB"/>
    <w:rsid w:val="00A403C1"/>
    <w:rsid w:val="00A41ED7"/>
    <w:rsid w:val="00A4351B"/>
    <w:rsid w:val="00A4373B"/>
    <w:rsid w:val="00A456DB"/>
    <w:rsid w:val="00A473AD"/>
    <w:rsid w:val="00A501BF"/>
    <w:rsid w:val="00A5445D"/>
    <w:rsid w:val="00A555BE"/>
    <w:rsid w:val="00A618B7"/>
    <w:rsid w:val="00A6262D"/>
    <w:rsid w:val="00A65042"/>
    <w:rsid w:val="00A65856"/>
    <w:rsid w:val="00A6610F"/>
    <w:rsid w:val="00A67530"/>
    <w:rsid w:val="00A70A3B"/>
    <w:rsid w:val="00A70BF5"/>
    <w:rsid w:val="00A75666"/>
    <w:rsid w:val="00A76F23"/>
    <w:rsid w:val="00A77652"/>
    <w:rsid w:val="00A84DC4"/>
    <w:rsid w:val="00A851EA"/>
    <w:rsid w:val="00A854A4"/>
    <w:rsid w:val="00A86935"/>
    <w:rsid w:val="00A8727F"/>
    <w:rsid w:val="00A90096"/>
    <w:rsid w:val="00A91B58"/>
    <w:rsid w:val="00A9212D"/>
    <w:rsid w:val="00A92F14"/>
    <w:rsid w:val="00A93553"/>
    <w:rsid w:val="00A93CED"/>
    <w:rsid w:val="00A953CD"/>
    <w:rsid w:val="00AA0876"/>
    <w:rsid w:val="00AA4192"/>
    <w:rsid w:val="00AA4521"/>
    <w:rsid w:val="00AA561E"/>
    <w:rsid w:val="00AA5ADD"/>
    <w:rsid w:val="00AA7C54"/>
    <w:rsid w:val="00AB13EC"/>
    <w:rsid w:val="00AB274F"/>
    <w:rsid w:val="00AB41A8"/>
    <w:rsid w:val="00AB583A"/>
    <w:rsid w:val="00AB6A03"/>
    <w:rsid w:val="00AC07C5"/>
    <w:rsid w:val="00AC3409"/>
    <w:rsid w:val="00AC4CDF"/>
    <w:rsid w:val="00AC70BE"/>
    <w:rsid w:val="00AC7CBB"/>
    <w:rsid w:val="00AD0C1F"/>
    <w:rsid w:val="00AD17D5"/>
    <w:rsid w:val="00AD3516"/>
    <w:rsid w:val="00AD7833"/>
    <w:rsid w:val="00AE05DE"/>
    <w:rsid w:val="00AE252B"/>
    <w:rsid w:val="00AE34B0"/>
    <w:rsid w:val="00AE5B13"/>
    <w:rsid w:val="00AF0897"/>
    <w:rsid w:val="00AF47A1"/>
    <w:rsid w:val="00AF5B69"/>
    <w:rsid w:val="00AF65F3"/>
    <w:rsid w:val="00AF777B"/>
    <w:rsid w:val="00AF7A6F"/>
    <w:rsid w:val="00AF7B06"/>
    <w:rsid w:val="00B01457"/>
    <w:rsid w:val="00B03759"/>
    <w:rsid w:val="00B043FE"/>
    <w:rsid w:val="00B114DE"/>
    <w:rsid w:val="00B1396D"/>
    <w:rsid w:val="00B13B2D"/>
    <w:rsid w:val="00B13C4A"/>
    <w:rsid w:val="00B13EA8"/>
    <w:rsid w:val="00B17762"/>
    <w:rsid w:val="00B21F2C"/>
    <w:rsid w:val="00B222E0"/>
    <w:rsid w:val="00B23C93"/>
    <w:rsid w:val="00B245C6"/>
    <w:rsid w:val="00B24D25"/>
    <w:rsid w:val="00B26E16"/>
    <w:rsid w:val="00B27B9F"/>
    <w:rsid w:val="00B27EDC"/>
    <w:rsid w:val="00B31B50"/>
    <w:rsid w:val="00B32D78"/>
    <w:rsid w:val="00B35ABF"/>
    <w:rsid w:val="00B37360"/>
    <w:rsid w:val="00B375F6"/>
    <w:rsid w:val="00B40130"/>
    <w:rsid w:val="00B40413"/>
    <w:rsid w:val="00B40434"/>
    <w:rsid w:val="00B41302"/>
    <w:rsid w:val="00B418DA"/>
    <w:rsid w:val="00B41EB5"/>
    <w:rsid w:val="00B4268D"/>
    <w:rsid w:val="00B4309C"/>
    <w:rsid w:val="00B43A6C"/>
    <w:rsid w:val="00B43E62"/>
    <w:rsid w:val="00B45019"/>
    <w:rsid w:val="00B45619"/>
    <w:rsid w:val="00B472D1"/>
    <w:rsid w:val="00B47F20"/>
    <w:rsid w:val="00B5496E"/>
    <w:rsid w:val="00B54F21"/>
    <w:rsid w:val="00B552E7"/>
    <w:rsid w:val="00B56E77"/>
    <w:rsid w:val="00B60520"/>
    <w:rsid w:val="00B6364F"/>
    <w:rsid w:val="00B64DD4"/>
    <w:rsid w:val="00B6750C"/>
    <w:rsid w:val="00B67F40"/>
    <w:rsid w:val="00B702EF"/>
    <w:rsid w:val="00B706B2"/>
    <w:rsid w:val="00B75977"/>
    <w:rsid w:val="00B773BF"/>
    <w:rsid w:val="00B8056E"/>
    <w:rsid w:val="00B8249F"/>
    <w:rsid w:val="00B82F31"/>
    <w:rsid w:val="00B83477"/>
    <w:rsid w:val="00B83BBA"/>
    <w:rsid w:val="00B87717"/>
    <w:rsid w:val="00B90422"/>
    <w:rsid w:val="00B91F5B"/>
    <w:rsid w:val="00B920FE"/>
    <w:rsid w:val="00B9246C"/>
    <w:rsid w:val="00B92733"/>
    <w:rsid w:val="00B92935"/>
    <w:rsid w:val="00B92B44"/>
    <w:rsid w:val="00B92E1F"/>
    <w:rsid w:val="00B940E4"/>
    <w:rsid w:val="00B94514"/>
    <w:rsid w:val="00B94EDA"/>
    <w:rsid w:val="00B9533A"/>
    <w:rsid w:val="00B956FC"/>
    <w:rsid w:val="00B96F48"/>
    <w:rsid w:val="00BA1F0A"/>
    <w:rsid w:val="00BA3096"/>
    <w:rsid w:val="00BA5C0A"/>
    <w:rsid w:val="00BA7E7A"/>
    <w:rsid w:val="00BB114D"/>
    <w:rsid w:val="00BB4A4C"/>
    <w:rsid w:val="00BB50D0"/>
    <w:rsid w:val="00BB760C"/>
    <w:rsid w:val="00BC176D"/>
    <w:rsid w:val="00BC19C7"/>
    <w:rsid w:val="00BC2427"/>
    <w:rsid w:val="00BC2D8A"/>
    <w:rsid w:val="00BC340E"/>
    <w:rsid w:val="00BC4927"/>
    <w:rsid w:val="00BC7D98"/>
    <w:rsid w:val="00BD0243"/>
    <w:rsid w:val="00BD1C12"/>
    <w:rsid w:val="00BD2E3A"/>
    <w:rsid w:val="00BD4D22"/>
    <w:rsid w:val="00BD6AFB"/>
    <w:rsid w:val="00BE00C5"/>
    <w:rsid w:val="00BE0686"/>
    <w:rsid w:val="00BE07E8"/>
    <w:rsid w:val="00BE0C5A"/>
    <w:rsid w:val="00BE176E"/>
    <w:rsid w:val="00BE1CED"/>
    <w:rsid w:val="00BE2502"/>
    <w:rsid w:val="00BE33A4"/>
    <w:rsid w:val="00BE3784"/>
    <w:rsid w:val="00BE3B93"/>
    <w:rsid w:val="00BE5247"/>
    <w:rsid w:val="00BE53A5"/>
    <w:rsid w:val="00BE72EA"/>
    <w:rsid w:val="00BF449A"/>
    <w:rsid w:val="00BF6628"/>
    <w:rsid w:val="00C003A3"/>
    <w:rsid w:val="00C02E2C"/>
    <w:rsid w:val="00C03BBF"/>
    <w:rsid w:val="00C04FBB"/>
    <w:rsid w:val="00C05091"/>
    <w:rsid w:val="00C06898"/>
    <w:rsid w:val="00C06A50"/>
    <w:rsid w:val="00C07734"/>
    <w:rsid w:val="00C10F9C"/>
    <w:rsid w:val="00C1363C"/>
    <w:rsid w:val="00C20EE7"/>
    <w:rsid w:val="00C227AC"/>
    <w:rsid w:val="00C22940"/>
    <w:rsid w:val="00C22987"/>
    <w:rsid w:val="00C2576E"/>
    <w:rsid w:val="00C269B9"/>
    <w:rsid w:val="00C314E0"/>
    <w:rsid w:val="00C3315E"/>
    <w:rsid w:val="00C339E9"/>
    <w:rsid w:val="00C40036"/>
    <w:rsid w:val="00C408B3"/>
    <w:rsid w:val="00C40E47"/>
    <w:rsid w:val="00C4176B"/>
    <w:rsid w:val="00C421ED"/>
    <w:rsid w:val="00C43CEB"/>
    <w:rsid w:val="00C45046"/>
    <w:rsid w:val="00C4515B"/>
    <w:rsid w:val="00C47293"/>
    <w:rsid w:val="00C50327"/>
    <w:rsid w:val="00C50ACA"/>
    <w:rsid w:val="00C516E7"/>
    <w:rsid w:val="00C52DC5"/>
    <w:rsid w:val="00C5367D"/>
    <w:rsid w:val="00C56365"/>
    <w:rsid w:val="00C5739A"/>
    <w:rsid w:val="00C62155"/>
    <w:rsid w:val="00C62E0E"/>
    <w:rsid w:val="00C64089"/>
    <w:rsid w:val="00C6423E"/>
    <w:rsid w:val="00C6473F"/>
    <w:rsid w:val="00C662FA"/>
    <w:rsid w:val="00C70453"/>
    <w:rsid w:val="00C70FB8"/>
    <w:rsid w:val="00C718B2"/>
    <w:rsid w:val="00C72FF6"/>
    <w:rsid w:val="00C7324C"/>
    <w:rsid w:val="00C7382B"/>
    <w:rsid w:val="00C74C64"/>
    <w:rsid w:val="00C74EC1"/>
    <w:rsid w:val="00C75343"/>
    <w:rsid w:val="00C77F3A"/>
    <w:rsid w:val="00C805A4"/>
    <w:rsid w:val="00C82D41"/>
    <w:rsid w:val="00C82FB2"/>
    <w:rsid w:val="00C831F9"/>
    <w:rsid w:val="00C850A5"/>
    <w:rsid w:val="00C85266"/>
    <w:rsid w:val="00C8567A"/>
    <w:rsid w:val="00C859EC"/>
    <w:rsid w:val="00C86227"/>
    <w:rsid w:val="00C8728B"/>
    <w:rsid w:val="00C9177C"/>
    <w:rsid w:val="00C91D6A"/>
    <w:rsid w:val="00C941DC"/>
    <w:rsid w:val="00C9630A"/>
    <w:rsid w:val="00C96A2A"/>
    <w:rsid w:val="00CA0FA9"/>
    <w:rsid w:val="00CA10F6"/>
    <w:rsid w:val="00CA135B"/>
    <w:rsid w:val="00CA15C9"/>
    <w:rsid w:val="00CA2ACB"/>
    <w:rsid w:val="00CA3A91"/>
    <w:rsid w:val="00CA56CD"/>
    <w:rsid w:val="00CA7095"/>
    <w:rsid w:val="00CB2153"/>
    <w:rsid w:val="00CB4FD9"/>
    <w:rsid w:val="00CB6B2E"/>
    <w:rsid w:val="00CC102F"/>
    <w:rsid w:val="00CC4BED"/>
    <w:rsid w:val="00CC522A"/>
    <w:rsid w:val="00CC64F8"/>
    <w:rsid w:val="00CD03C8"/>
    <w:rsid w:val="00CD0A23"/>
    <w:rsid w:val="00CD217F"/>
    <w:rsid w:val="00CD293E"/>
    <w:rsid w:val="00CD2FDD"/>
    <w:rsid w:val="00CD621D"/>
    <w:rsid w:val="00CD675B"/>
    <w:rsid w:val="00CE0C5B"/>
    <w:rsid w:val="00CE1D1B"/>
    <w:rsid w:val="00CE5791"/>
    <w:rsid w:val="00CE60BA"/>
    <w:rsid w:val="00CE6539"/>
    <w:rsid w:val="00CE7F8A"/>
    <w:rsid w:val="00CF1EB8"/>
    <w:rsid w:val="00CF21DF"/>
    <w:rsid w:val="00CF3D0F"/>
    <w:rsid w:val="00CF4285"/>
    <w:rsid w:val="00CF527A"/>
    <w:rsid w:val="00CF5BEF"/>
    <w:rsid w:val="00CF60AE"/>
    <w:rsid w:val="00CF763B"/>
    <w:rsid w:val="00CF7FFA"/>
    <w:rsid w:val="00D00545"/>
    <w:rsid w:val="00D04C36"/>
    <w:rsid w:val="00D0686C"/>
    <w:rsid w:val="00D07841"/>
    <w:rsid w:val="00D07AD2"/>
    <w:rsid w:val="00D11BEE"/>
    <w:rsid w:val="00D14444"/>
    <w:rsid w:val="00D15B00"/>
    <w:rsid w:val="00D16473"/>
    <w:rsid w:val="00D1661B"/>
    <w:rsid w:val="00D2122D"/>
    <w:rsid w:val="00D21B5E"/>
    <w:rsid w:val="00D23180"/>
    <w:rsid w:val="00D26133"/>
    <w:rsid w:val="00D26B5B"/>
    <w:rsid w:val="00D3106C"/>
    <w:rsid w:val="00D329A3"/>
    <w:rsid w:val="00D349B5"/>
    <w:rsid w:val="00D36B72"/>
    <w:rsid w:val="00D36D7A"/>
    <w:rsid w:val="00D36DC0"/>
    <w:rsid w:val="00D3705C"/>
    <w:rsid w:val="00D3746E"/>
    <w:rsid w:val="00D42331"/>
    <w:rsid w:val="00D432DD"/>
    <w:rsid w:val="00D437EE"/>
    <w:rsid w:val="00D43B9E"/>
    <w:rsid w:val="00D44715"/>
    <w:rsid w:val="00D46EEF"/>
    <w:rsid w:val="00D5052B"/>
    <w:rsid w:val="00D50FB9"/>
    <w:rsid w:val="00D51530"/>
    <w:rsid w:val="00D5216A"/>
    <w:rsid w:val="00D549A7"/>
    <w:rsid w:val="00D559CB"/>
    <w:rsid w:val="00D60BE7"/>
    <w:rsid w:val="00D61C50"/>
    <w:rsid w:val="00D6261F"/>
    <w:rsid w:val="00D63708"/>
    <w:rsid w:val="00D657BA"/>
    <w:rsid w:val="00D66087"/>
    <w:rsid w:val="00D6683F"/>
    <w:rsid w:val="00D67ECA"/>
    <w:rsid w:val="00D71491"/>
    <w:rsid w:val="00D72DE9"/>
    <w:rsid w:val="00D75957"/>
    <w:rsid w:val="00D76917"/>
    <w:rsid w:val="00D77162"/>
    <w:rsid w:val="00D80A23"/>
    <w:rsid w:val="00D81FC5"/>
    <w:rsid w:val="00D836BA"/>
    <w:rsid w:val="00D846D0"/>
    <w:rsid w:val="00D85A83"/>
    <w:rsid w:val="00D8688A"/>
    <w:rsid w:val="00D86E0C"/>
    <w:rsid w:val="00D87D2A"/>
    <w:rsid w:val="00D90354"/>
    <w:rsid w:val="00D90A93"/>
    <w:rsid w:val="00D9269F"/>
    <w:rsid w:val="00D95491"/>
    <w:rsid w:val="00D96E4A"/>
    <w:rsid w:val="00DA08FF"/>
    <w:rsid w:val="00DA1705"/>
    <w:rsid w:val="00DA1C68"/>
    <w:rsid w:val="00DA4029"/>
    <w:rsid w:val="00DA4C36"/>
    <w:rsid w:val="00DA50A5"/>
    <w:rsid w:val="00DA5265"/>
    <w:rsid w:val="00DA7D78"/>
    <w:rsid w:val="00DB0E0A"/>
    <w:rsid w:val="00DB11D9"/>
    <w:rsid w:val="00DB36E7"/>
    <w:rsid w:val="00DB4E83"/>
    <w:rsid w:val="00DB6B74"/>
    <w:rsid w:val="00DC05ED"/>
    <w:rsid w:val="00DC1D19"/>
    <w:rsid w:val="00DD0133"/>
    <w:rsid w:val="00DD2B98"/>
    <w:rsid w:val="00DD2BB0"/>
    <w:rsid w:val="00DD2DFB"/>
    <w:rsid w:val="00DD40D8"/>
    <w:rsid w:val="00DD51C1"/>
    <w:rsid w:val="00DD5F33"/>
    <w:rsid w:val="00DE0286"/>
    <w:rsid w:val="00DE0DCA"/>
    <w:rsid w:val="00DE10C9"/>
    <w:rsid w:val="00DE1794"/>
    <w:rsid w:val="00DE350E"/>
    <w:rsid w:val="00DE48CB"/>
    <w:rsid w:val="00DE7773"/>
    <w:rsid w:val="00DE7C76"/>
    <w:rsid w:val="00DF066E"/>
    <w:rsid w:val="00DF08AE"/>
    <w:rsid w:val="00DF1742"/>
    <w:rsid w:val="00DF3822"/>
    <w:rsid w:val="00DF48B3"/>
    <w:rsid w:val="00DF7341"/>
    <w:rsid w:val="00E00A20"/>
    <w:rsid w:val="00E0385D"/>
    <w:rsid w:val="00E04C04"/>
    <w:rsid w:val="00E04DED"/>
    <w:rsid w:val="00E052BA"/>
    <w:rsid w:val="00E05D23"/>
    <w:rsid w:val="00E10B83"/>
    <w:rsid w:val="00E10ECC"/>
    <w:rsid w:val="00E11432"/>
    <w:rsid w:val="00E13FFC"/>
    <w:rsid w:val="00E15F9B"/>
    <w:rsid w:val="00E17EEB"/>
    <w:rsid w:val="00E209FB"/>
    <w:rsid w:val="00E21335"/>
    <w:rsid w:val="00E213B5"/>
    <w:rsid w:val="00E25B4E"/>
    <w:rsid w:val="00E26A3C"/>
    <w:rsid w:val="00E274BE"/>
    <w:rsid w:val="00E30FD5"/>
    <w:rsid w:val="00E32802"/>
    <w:rsid w:val="00E34F1A"/>
    <w:rsid w:val="00E37047"/>
    <w:rsid w:val="00E37AF2"/>
    <w:rsid w:val="00E4067B"/>
    <w:rsid w:val="00E40D43"/>
    <w:rsid w:val="00E412EF"/>
    <w:rsid w:val="00E425ED"/>
    <w:rsid w:val="00E42865"/>
    <w:rsid w:val="00E42C27"/>
    <w:rsid w:val="00E43FAD"/>
    <w:rsid w:val="00E450AB"/>
    <w:rsid w:val="00E45127"/>
    <w:rsid w:val="00E45967"/>
    <w:rsid w:val="00E527BE"/>
    <w:rsid w:val="00E52DF4"/>
    <w:rsid w:val="00E54F2D"/>
    <w:rsid w:val="00E5560C"/>
    <w:rsid w:val="00E61687"/>
    <w:rsid w:val="00E621E1"/>
    <w:rsid w:val="00E627B4"/>
    <w:rsid w:val="00E7055E"/>
    <w:rsid w:val="00E70955"/>
    <w:rsid w:val="00E73323"/>
    <w:rsid w:val="00E7372B"/>
    <w:rsid w:val="00E75879"/>
    <w:rsid w:val="00E76F84"/>
    <w:rsid w:val="00E776DF"/>
    <w:rsid w:val="00E80FD8"/>
    <w:rsid w:val="00E85AB8"/>
    <w:rsid w:val="00E86317"/>
    <w:rsid w:val="00E86FCE"/>
    <w:rsid w:val="00E876DF"/>
    <w:rsid w:val="00E908A1"/>
    <w:rsid w:val="00E919E2"/>
    <w:rsid w:val="00E92C22"/>
    <w:rsid w:val="00E92C44"/>
    <w:rsid w:val="00EA5DF2"/>
    <w:rsid w:val="00EA68B7"/>
    <w:rsid w:val="00EA6F5C"/>
    <w:rsid w:val="00EA7A8A"/>
    <w:rsid w:val="00EB151E"/>
    <w:rsid w:val="00EB2803"/>
    <w:rsid w:val="00EB3A70"/>
    <w:rsid w:val="00EB46CD"/>
    <w:rsid w:val="00EB490B"/>
    <w:rsid w:val="00EB5E66"/>
    <w:rsid w:val="00EB6BDF"/>
    <w:rsid w:val="00EC21D9"/>
    <w:rsid w:val="00EC2303"/>
    <w:rsid w:val="00EC31A0"/>
    <w:rsid w:val="00EC3A2F"/>
    <w:rsid w:val="00EC7396"/>
    <w:rsid w:val="00EC7FA6"/>
    <w:rsid w:val="00ED30F9"/>
    <w:rsid w:val="00ED3E87"/>
    <w:rsid w:val="00ED4599"/>
    <w:rsid w:val="00ED5BD7"/>
    <w:rsid w:val="00EE3EB0"/>
    <w:rsid w:val="00EE4736"/>
    <w:rsid w:val="00EF26A0"/>
    <w:rsid w:val="00EF42A7"/>
    <w:rsid w:val="00EF432D"/>
    <w:rsid w:val="00EF466A"/>
    <w:rsid w:val="00EF5076"/>
    <w:rsid w:val="00EF55F9"/>
    <w:rsid w:val="00EF5AEE"/>
    <w:rsid w:val="00F00C85"/>
    <w:rsid w:val="00F040B9"/>
    <w:rsid w:val="00F04C01"/>
    <w:rsid w:val="00F051DB"/>
    <w:rsid w:val="00F060A4"/>
    <w:rsid w:val="00F12649"/>
    <w:rsid w:val="00F13FB9"/>
    <w:rsid w:val="00F1685D"/>
    <w:rsid w:val="00F16E7D"/>
    <w:rsid w:val="00F16F82"/>
    <w:rsid w:val="00F208AB"/>
    <w:rsid w:val="00F244D4"/>
    <w:rsid w:val="00F24926"/>
    <w:rsid w:val="00F2498D"/>
    <w:rsid w:val="00F24D83"/>
    <w:rsid w:val="00F25770"/>
    <w:rsid w:val="00F31774"/>
    <w:rsid w:val="00F32047"/>
    <w:rsid w:val="00F32A8E"/>
    <w:rsid w:val="00F349DF"/>
    <w:rsid w:val="00F35FBF"/>
    <w:rsid w:val="00F422FD"/>
    <w:rsid w:val="00F42359"/>
    <w:rsid w:val="00F52428"/>
    <w:rsid w:val="00F52BAB"/>
    <w:rsid w:val="00F6002E"/>
    <w:rsid w:val="00F62214"/>
    <w:rsid w:val="00F635CA"/>
    <w:rsid w:val="00F63EAA"/>
    <w:rsid w:val="00F656DB"/>
    <w:rsid w:val="00F65CAE"/>
    <w:rsid w:val="00F6704B"/>
    <w:rsid w:val="00F716AD"/>
    <w:rsid w:val="00F72C1B"/>
    <w:rsid w:val="00F75138"/>
    <w:rsid w:val="00F82EF2"/>
    <w:rsid w:val="00F83813"/>
    <w:rsid w:val="00F840B2"/>
    <w:rsid w:val="00F8437B"/>
    <w:rsid w:val="00F86088"/>
    <w:rsid w:val="00F86A23"/>
    <w:rsid w:val="00F90007"/>
    <w:rsid w:val="00F9136A"/>
    <w:rsid w:val="00F9209D"/>
    <w:rsid w:val="00F922A0"/>
    <w:rsid w:val="00F938E1"/>
    <w:rsid w:val="00F9409E"/>
    <w:rsid w:val="00F950DD"/>
    <w:rsid w:val="00F9530E"/>
    <w:rsid w:val="00F95E18"/>
    <w:rsid w:val="00F967D1"/>
    <w:rsid w:val="00F97745"/>
    <w:rsid w:val="00FA2687"/>
    <w:rsid w:val="00FA3128"/>
    <w:rsid w:val="00FA3501"/>
    <w:rsid w:val="00FA3AE2"/>
    <w:rsid w:val="00FA545C"/>
    <w:rsid w:val="00FA653C"/>
    <w:rsid w:val="00FA6ECE"/>
    <w:rsid w:val="00FA7F13"/>
    <w:rsid w:val="00FB1442"/>
    <w:rsid w:val="00FB252B"/>
    <w:rsid w:val="00FB7746"/>
    <w:rsid w:val="00FC01A3"/>
    <w:rsid w:val="00FC6631"/>
    <w:rsid w:val="00FC70F0"/>
    <w:rsid w:val="00FD0100"/>
    <w:rsid w:val="00FD01CD"/>
    <w:rsid w:val="00FD0A6A"/>
    <w:rsid w:val="00FD2F5B"/>
    <w:rsid w:val="00FD3ABD"/>
    <w:rsid w:val="00FD3B66"/>
    <w:rsid w:val="00FD451A"/>
    <w:rsid w:val="00FD6E77"/>
    <w:rsid w:val="00FE06C2"/>
    <w:rsid w:val="00FE2135"/>
    <w:rsid w:val="00FE4EBF"/>
    <w:rsid w:val="00FE50CA"/>
    <w:rsid w:val="00FE6400"/>
    <w:rsid w:val="00FE6BA4"/>
    <w:rsid w:val="00FF39A3"/>
    <w:rsid w:val="00FF4685"/>
    <w:rsid w:val="00FF483F"/>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A2D3F2"/>
  <w15:chartTrackingRefBased/>
  <w15:docId w15:val="{408FB2C2-85A3-4A7F-A835-A73C838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EC"/>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883DC9"/>
    <w:pPr>
      <w:keepNext/>
      <w:keepLines/>
      <w:spacing w:before="480"/>
      <w:outlineLvl w:val="0"/>
    </w:pPr>
    <w:rPr>
      <w:rFonts w:eastAsia="MS Gothic" w:cs="Arial"/>
      <w:b/>
      <w:bCs/>
      <w:sz w:val="24"/>
      <w:shd w:val="clear" w:color="auto" w:fill="FFFFFF"/>
      <w:lang w:val="en-GB" w:eastAsia="x-none"/>
    </w:rPr>
  </w:style>
  <w:style w:type="paragraph" w:styleId="Heading2">
    <w:name w:val="heading 2"/>
    <w:basedOn w:val="Normal"/>
    <w:next w:val="Normal"/>
    <w:link w:val="Heading2Char"/>
    <w:uiPriority w:val="9"/>
    <w:unhideWhenUsed/>
    <w:qFormat/>
    <w:rsid w:val="00FD3AB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5B3CBC"/>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3DC9"/>
    <w:rPr>
      <w:rFonts w:ascii="Arial" w:eastAsia="MS Gothic" w:hAnsi="Arial" w:cs="Arial"/>
      <w:b/>
      <w:bCs/>
      <w:sz w:val="24"/>
      <w:szCs w:val="24"/>
      <w:lang w:eastAsia="x-none"/>
    </w:rPr>
  </w:style>
  <w:style w:type="paragraph" w:customStyle="1" w:styleId="ColorfulList-Accent11">
    <w:name w:val="Colorful List - Accent 11"/>
    <w:basedOn w:val="Normal"/>
    <w:autoRedefine/>
    <w:uiPriority w:val="34"/>
    <w:qFormat/>
    <w:rsid w:val="007821FD"/>
    <w:pPr>
      <w:numPr>
        <w:numId w:val="1"/>
      </w:numPr>
    </w:pPr>
    <w:rPr>
      <w:rFonts w:eastAsia="Times New Roman"/>
      <w:b/>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C859EC"/>
    <w:rPr>
      <w:color w:val="002060"/>
      <w:sz w:val="44"/>
    </w:rPr>
  </w:style>
  <w:style w:type="character" w:customStyle="1" w:styleId="Title1Char">
    <w:name w:val="Title 1 Char"/>
    <w:link w:val="Title1"/>
    <w:rsid w:val="00C859EC"/>
    <w:rPr>
      <w:rFonts w:ascii="Arial" w:eastAsia="MS Gothic" w:hAnsi="Arial" w:cs="Arial"/>
      <w:b/>
      <w:bCs/>
      <w:color w:val="002060"/>
      <w:sz w:val="44"/>
      <w:szCs w:val="24"/>
      <w:lang w:eastAsia="x-none"/>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17AE2"/>
    <w:pPr>
      <w:spacing w:before="0" w:after="160" w:line="259" w:lineRule="auto"/>
      <w:ind w:left="720"/>
      <w:contextualSpacing/>
    </w:pPr>
    <w:rPr>
      <w:rFonts w:ascii="Calibri" w:eastAsia="Calibri" w:hAnsi="Calibri"/>
      <w:sz w:val="22"/>
      <w:szCs w:val="22"/>
      <w:lang w:val="en-GB"/>
    </w:rPr>
  </w:style>
  <w:style w:type="paragraph" w:styleId="NormalWeb">
    <w:name w:val="Normal (Web)"/>
    <w:basedOn w:val="Normal"/>
    <w:uiPriority w:val="99"/>
    <w:unhideWhenUsed/>
    <w:rsid w:val="00FD2F5B"/>
    <w:pPr>
      <w:spacing w:before="100" w:beforeAutospacing="1" w:after="100" w:afterAutospacing="1"/>
    </w:pPr>
    <w:rPr>
      <w:rFonts w:ascii="Times New Roman" w:eastAsia="Times New Roman" w:hAnsi="Times New Roman"/>
      <w:sz w:val="24"/>
      <w:lang w:val="en-GB" w:eastAsia="en-GB"/>
    </w:rPr>
  </w:style>
  <w:style w:type="character" w:styleId="Emphasis">
    <w:name w:val="Emphasis"/>
    <w:qFormat/>
    <w:rsid w:val="00E54F2D"/>
    <w:rPr>
      <w:i/>
      <w:iCs/>
    </w:rPr>
  </w:style>
  <w:style w:type="character" w:customStyle="1" w:styleId="apple-converted-space">
    <w:name w:val="apple-converted-space"/>
    <w:rsid w:val="00924D83"/>
  </w:style>
  <w:style w:type="character" w:styleId="CommentReference">
    <w:name w:val="annotation reference"/>
    <w:uiPriority w:val="99"/>
    <w:semiHidden/>
    <w:unhideWhenUsed/>
    <w:rsid w:val="00182678"/>
    <w:rPr>
      <w:sz w:val="16"/>
      <w:szCs w:val="16"/>
    </w:rPr>
  </w:style>
  <w:style w:type="paragraph" w:styleId="CommentText">
    <w:name w:val="annotation text"/>
    <w:basedOn w:val="Normal"/>
    <w:link w:val="CommentTextChar"/>
    <w:uiPriority w:val="99"/>
    <w:unhideWhenUsed/>
    <w:rsid w:val="00182678"/>
    <w:rPr>
      <w:szCs w:val="20"/>
    </w:rPr>
  </w:style>
  <w:style w:type="character" w:customStyle="1" w:styleId="CommentTextChar">
    <w:name w:val="Comment Text Char"/>
    <w:link w:val="CommentText"/>
    <w:uiPriority w:val="99"/>
    <w:rsid w:val="0018267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82678"/>
    <w:rPr>
      <w:b/>
      <w:bCs/>
    </w:rPr>
  </w:style>
  <w:style w:type="character" w:customStyle="1" w:styleId="CommentSubjectChar">
    <w:name w:val="Comment Subject Char"/>
    <w:link w:val="CommentSubject"/>
    <w:uiPriority w:val="99"/>
    <w:semiHidden/>
    <w:rsid w:val="00182678"/>
    <w:rPr>
      <w:rFonts w:ascii="Arial" w:hAnsi="Arial"/>
      <w:b/>
      <w:bCs/>
      <w:lang w:val="en-US" w:eastAsia="en-US"/>
    </w:rPr>
  </w:style>
  <w:style w:type="character" w:styleId="FollowedHyperlink">
    <w:name w:val="FollowedHyperlink"/>
    <w:uiPriority w:val="99"/>
    <w:semiHidden/>
    <w:unhideWhenUsed/>
    <w:rsid w:val="00B92733"/>
    <w:rPr>
      <w:color w:val="954F72"/>
      <w:u w:val="single"/>
    </w:rPr>
  </w:style>
  <w:style w:type="paragraph" w:customStyle="1" w:styleId="legclearfix">
    <w:name w:val="legclearfix"/>
    <w:basedOn w:val="Normal"/>
    <w:rsid w:val="00281896"/>
    <w:pPr>
      <w:spacing w:before="100" w:beforeAutospacing="1" w:after="100" w:afterAutospacing="1"/>
    </w:pPr>
    <w:rPr>
      <w:rFonts w:ascii="Times New Roman" w:eastAsia="Times New Roman" w:hAnsi="Times New Roman"/>
      <w:sz w:val="24"/>
      <w:lang w:val="en-GB" w:eastAsia="en-GB"/>
    </w:rPr>
  </w:style>
  <w:style w:type="character" w:customStyle="1" w:styleId="legds">
    <w:name w:val="legds"/>
    <w:rsid w:val="00281896"/>
  </w:style>
  <w:style w:type="paragraph" w:customStyle="1" w:styleId="legrhs">
    <w:name w:val="legrhs"/>
    <w:basedOn w:val="Normal"/>
    <w:rsid w:val="00281896"/>
    <w:pPr>
      <w:spacing w:before="100" w:beforeAutospacing="1" w:after="100" w:afterAutospacing="1"/>
    </w:pPr>
    <w:rPr>
      <w:rFonts w:ascii="Times New Roman" w:eastAsia="Times New Roman" w:hAnsi="Times New Roman"/>
      <w:sz w:val="24"/>
      <w:lang w:val="en-GB" w:eastAsia="en-GB"/>
    </w:rPr>
  </w:style>
  <w:style w:type="character" w:customStyle="1" w:styleId="toc-search-keyword">
    <w:name w:val="toc-search-keyword"/>
    <w:rsid w:val="00546C18"/>
  </w:style>
  <w:style w:type="character" w:customStyle="1" w:styleId="Heading2Char">
    <w:name w:val="Heading 2 Char"/>
    <w:link w:val="Heading2"/>
    <w:uiPriority w:val="9"/>
    <w:rsid w:val="00FD3ABD"/>
    <w:rPr>
      <w:rFonts w:ascii="Calibri Light" w:eastAsia="Times New Roman" w:hAnsi="Calibri Light" w:cs="Times New Roman"/>
      <w:b/>
      <w:bCs/>
      <w:i/>
      <w:iCs/>
      <w:sz w:val="28"/>
      <w:szCs w:val="28"/>
      <w:lang w:val="en-US" w:eastAsia="en-US"/>
    </w:rPr>
  </w:style>
  <w:style w:type="character" w:styleId="UnresolvedMention">
    <w:name w:val="Unresolved Mention"/>
    <w:uiPriority w:val="99"/>
    <w:semiHidden/>
    <w:unhideWhenUsed/>
    <w:rsid w:val="006B6BDC"/>
    <w:rPr>
      <w:color w:val="605E5C"/>
      <w:shd w:val="clear" w:color="auto" w:fill="E1DFDD"/>
    </w:rPr>
  </w:style>
  <w:style w:type="character" w:customStyle="1" w:styleId="Heading3Char">
    <w:name w:val="Heading 3 Char"/>
    <w:basedOn w:val="DefaultParagraphFont"/>
    <w:link w:val="Heading3"/>
    <w:uiPriority w:val="9"/>
    <w:semiHidden/>
    <w:rsid w:val="005B3CBC"/>
    <w:rPr>
      <w:rFonts w:asciiTheme="majorHAnsi" w:eastAsiaTheme="majorEastAsia" w:hAnsiTheme="majorHAnsi" w:cstheme="majorBidi"/>
      <w:color w:val="0A2F40" w:themeColor="accent1" w:themeShade="7F"/>
      <w:sz w:val="24"/>
      <w:szCs w:val="24"/>
      <w:lang w:val="en-US" w:eastAsia="en-US"/>
    </w:rPr>
  </w:style>
  <w:style w:type="paragraph" w:styleId="Revision">
    <w:name w:val="Revision"/>
    <w:hidden/>
    <w:uiPriority w:val="71"/>
    <w:rsid w:val="008659C1"/>
    <w:rPr>
      <w:rFonts w:ascii="Arial" w:hAnsi="Arial"/>
      <w:szCs w:val="24"/>
      <w:lang w:val="en-US" w:eastAsia="en-US"/>
    </w:rPr>
  </w:style>
  <w:style w:type="paragraph" w:customStyle="1" w:styleId="1bodycopy10pt">
    <w:name w:val="1 body copy 10pt"/>
    <w:basedOn w:val="Normal"/>
    <w:link w:val="1bodycopy10ptChar"/>
    <w:qFormat/>
    <w:rsid w:val="00986D78"/>
    <w:pPr>
      <w:spacing w:before="0"/>
    </w:pPr>
  </w:style>
  <w:style w:type="character" w:customStyle="1" w:styleId="1bodycopy10ptChar">
    <w:name w:val="1 body copy 10pt Char"/>
    <w:link w:val="1bodycopy10pt"/>
    <w:rsid w:val="00986D78"/>
    <w:rPr>
      <w:rFonts w:ascii="Arial" w:hAnsi="Arial"/>
      <w:szCs w:val="24"/>
      <w:lang w:val="en-US" w:eastAsia="en-US"/>
    </w:rPr>
  </w:style>
  <w:style w:type="character" w:styleId="Strong">
    <w:name w:val="Strong"/>
    <w:basedOn w:val="DefaultParagraphFont"/>
    <w:uiPriority w:val="22"/>
    <w:qFormat/>
    <w:rsid w:val="002B0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1040">
      <w:bodyDiv w:val="1"/>
      <w:marLeft w:val="0"/>
      <w:marRight w:val="0"/>
      <w:marTop w:val="0"/>
      <w:marBottom w:val="0"/>
      <w:divBdr>
        <w:top w:val="none" w:sz="0" w:space="0" w:color="auto"/>
        <w:left w:val="none" w:sz="0" w:space="0" w:color="auto"/>
        <w:bottom w:val="none" w:sz="0" w:space="0" w:color="auto"/>
        <w:right w:val="none" w:sz="0" w:space="0" w:color="auto"/>
      </w:divBdr>
    </w:div>
    <w:div w:id="43600868">
      <w:bodyDiv w:val="1"/>
      <w:marLeft w:val="0"/>
      <w:marRight w:val="0"/>
      <w:marTop w:val="0"/>
      <w:marBottom w:val="0"/>
      <w:divBdr>
        <w:top w:val="none" w:sz="0" w:space="0" w:color="auto"/>
        <w:left w:val="none" w:sz="0" w:space="0" w:color="auto"/>
        <w:bottom w:val="none" w:sz="0" w:space="0" w:color="auto"/>
        <w:right w:val="none" w:sz="0" w:space="0" w:color="auto"/>
      </w:divBdr>
    </w:div>
    <w:div w:id="108815290">
      <w:bodyDiv w:val="1"/>
      <w:marLeft w:val="0"/>
      <w:marRight w:val="0"/>
      <w:marTop w:val="0"/>
      <w:marBottom w:val="0"/>
      <w:divBdr>
        <w:top w:val="none" w:sz="0" w:space="0" w:color="auto"/>
        <w:left w:val="none" w:sz="0" w:space="0" w:color="auto"/>
        <w:bottom w:val="none" w:sz="0" w:space="0" w:color="auto"/>
        <w:right w:val="none" w:sz="0" w:space="0" w:color="auto"/>
      </w:divBdr>
    </w:div>
    <w:div w:id="126095084">
      <w:bodyDiv w:val="1"/>
      <w:marLeft w:val="0"/>
      <w:marRight w:val="0"/>
      <w:marTop w:val="0"/>
      <w:marBottom w:val="0"/>
      <w:divBdr>
        <w:top w:val="none" w:sz="0" w:space="0" w:color="auto"/>
        <w:left w:val="none" w:sz="0" w:space="0" w:color="auto"/>
        <w:bottom w:val="none" w:sz="0" w:space="0" w:color="auto"/>
        <w:right w:val="none" w:sz="0" w:space="0" w:color="auto"/>
      </w:divBdr>
    </w:div>
    <w:div w:id="154881461">
      <w:bodyDiv w:val="1"/>
      <w:marLeft w:val="0"/>
      <w:marRight w:val="0"/>
      <w:marTop w:val="0"/>
      <w:marBottom w:val="0"/>
      <w:divBdr>
        <w:top w:val="none" w:sz="0" w:space="0" w:color="auto"/>
        <w:left w:val="none" w:sz="0" w:space="0" w:color="auto"/>
        <w:bottom w:val="none" w:sz="0" w:space="0" w:color="auto"/>
        <w:right w:val="none" w:sz="0" w:space="0" w:color="auto"/>
      </w:divBdr>
    </w:div>
    <w:div w:id="183329858">
      <w:bodyDiv w:val="1"/>
      <w:marLeft w:val="0"/>
      <w:marRight w:val="0"/>
      <w:marTop w:val="0"/>
      <w:marBottom w:val="0"/>
      <w:divBdr>
        <w:top w:val="none" w:sz="0" w:space="0" w:color="auto"/>
        <w:left w:val="none" w:sz="0" w:space="0" w:color="auto"/>
        <w:bottom w:val="none" w:sz="0" w:space="0" w:color="auto"/>
        <w:right w:val="none" w:sz="0" w:space="0" w:color="auto"/>
      </w:divBdr>
    </w:div>
    <w:div w:id="195167664">
      <w:bodyDiv w:val="1"/>
      <w:marLeft w:val="0"/>
      <w:marRight w:val="0"/>
      <w:marTop w:val="0"/>
      <w:marBottom w:val="0"/>
      <w:divBdr>
        <w:top w:val="none" w:sz="0" w:space="0" w:color="auto"/>
        <w:left w:val="none" w:sz="0" w:space="0" w:color="auto"/>
        <w:bottom w:val="none" w:sz="0" w:space="0" w:color="auto"/>
        <w:right w:val="none" w:sz="0" w:space="0" w:color="auto"/>
      </w:divBdr>
    </w:div>
    <w:div w:id="200671900">
      <w:bodyDiv w:val="1"/>
      <w:marLeft w:val="0"/>
      <w:marRight w:val="0"/>
      <w:marTop w:val="0"/>
      <w:marBottom w:val="0"/>
      <w:divBdr>
        <w:top w:val="none" w:sz="0" w:space="0" w:color="auto"/>
        <w:left w:val="none" w:sz="0" w:space="0" w:color="auto"/>
        <w:bottom w:val="none" w:sz="0" w:space="0" w:color="auto"/>
        <w:right w:val="none" w:sz="0" w:space="0" w:color="auto"/>
      </w:divBdr>
    </w:div>
    <w:div w:id="234365599">
      <w:bodyDiv w:val="1"/>
      <w:marLeft w:val="0"/>
      <w:marRight w:val="0"/>
      <w:marTop w:val="0"/>
      <w:marBottom w:val="0"/>
      <w:divBdr>
        <w:top w:val="none" w:sz="0" w:space="0" w:color="auto"/>
        <w:left w:val="none" w:sz="0" w:space="0" w:color="auto"/>
        <w:bottom w:val="none" w:sz="0" w:space="0" w:color="auto"/>
        <w:right w:val="none" w:sz="0" w:space="0" w:color="auto"/>
      </w:divBdr>
    </w:div>
    <w:div w:id="236599862">
      <w:bodyDiv w:val="1"/>
      <w:marLeft w:val="0"/>
      <w:marRight w:val="0"/>
      <w:marTop w:val="0"/>
      <w:marBottom w:val="0"/>
      <w:divBdr>
        <w:top w:val="none" w:sz="0" w:space="0" w:color="auto"/>
        <w:left w:val="none" w:sz="0" w:space="0" w:color="auto"/>
        <w:bottom w:val="none" w:sz="0" w:space="0" w:color="auto"/>
        <w:right w:val="none" w:sz="0" w:space="0" w:color="auto"/>
      </w:divBdr>
    </w:div>
    <w:div w:id="326985788">
      <w:bodyDiv w:val="1"/>
      <w:marLeft w:val="0"/>
      <w:marRight w:val="0"/>
      <w:marTop w:val="0"/>
      <w:marBottom w:val="0"/>
      <w:divBdr>
        <w:top w:val="none" w:sz="0" w:space="0" w:color="auto"/>
        <w:left w:val="none" w:sz="0" w:space="0" w:color="auto"/>
        <w:bottom w:val="none" w:sz="0" w:space="0" w:color="auto"/>
        <w:right w:val="none" w:sz="0" w:space="0" w:color="auto"/>
      </w:divBdr>
    </w:div>
    <w:div w:id="379671641">
      <w:bodyDiv w:val="1"/>
      <w:marLeft w:val="0"/>
      <w:marRight w:val="0"/>
      <w:marTop w:val="0"/>
      <w:marBottom w:val="0"/>
      <w:divBdr>
        <w:top w:val="none" w:sz="0" w:space="0" w:color="auto"/>
        <w:left w:val="none" w:sz="0" w:space="0" w:color="auto"/>
        <w:bottom w:val="none" w:sz="0" w:space="0" w:color="auto"/>
        <w:right w:val="none" w:sz="0" w:space="0" w:color="auto"/>
      </w:divBdr>
      <w:divsChild>
        <w:div w:id="1861431844">
          <w:marLeft w:val="0"/>
          <w:marRight w:val="0"/>
          <w:marTop w:val="0"/>
          <w:marBottom w:val="0"/>
          <w:divBdr>
            <w:top w:val="none" w:sz="0" w:space="0" w:color="auto"/>
            <w:left w:val="none" w:sz="0" w:space="0" w:color="auto"/>
            <w:bottom w:val="none" w:sz="0" w:space="0" w:color="auto"/>
            <w:right w:val="none" w:sz="0" w:space="0" w:color="auto"/>
          </w:divBdr>
          <w:divsChild>
            <w:div w:id="505170305">
              <w:marLeft w:val="0"/>
              <w:marRight w:val="0"/>
              <w:marTop w:val="0"/>
              <w:marBottom w:val="0"/>
              <w:divBdr>
                <w:top w:val="none" w:sz="0" w:space="0" w:color="auto"/>
                <w:left w:val="none" w:sz="0" w:space="0" w:color="auto"/>
                <w:bottom w:val="none" w:sz="0" w:space="0" w:color="auto"/>
                <w:right w:val="none" w:sz="0" w:space="0" w:color="auto"/>
              </w:divBdr>
              <w:divsChild>
                <w:div w:id="1923562971">
                  <w:marLeft w:val="0"/>
                  <w:marRight w:val="0"/>
                  <w:marTop w:val="0"/>
                  <w:marBottom w:val="0"/>
                  <w:divBdr>
                    <w:top w:val="none" w:sz="0" w:space="0" w:color="auto"/>
                    <w:left w:val="none" w:sz="0" w:space="0" w:color="auto"/>
                    <w:bottom w:val="none" w:sz="0" w:space="0" w:color="auto"/>
                    <w:right w:val="none" w:sz="0" w:space="0" w:color="auto"/>
                  </w:divBdr>
                  <w:divsChild>
                    <w:div w:id="1407340779">
                      <w:marLeft w:val="0"/>
                      <w:marRight w:val="0"/>
                      <w:marTop w:val="0"/>
                      <w:marBottom w:val="0"/>
                      <w:divBdr>
                        <w:top w:val="none" w:sz="0" w:space="0" w:color="auto"/>
                        <w:left w:val="none" w:sz="0" w:space="0" w:color="auto"/>
                        <w:bottom w:val="none" w:sz="0" w:space="0" w:color="auto"/>
                        <w:right w:val="none" w:sz="0" w:space="0" w:color="auto"/>
                      </w:divBdr>
                      <w:divsChild>
                        <w:div w:id="412166089">
                          <w:marLeft w:val="0"/>
                          <w:marRight w:val="0"/>
                          <w:marTop w:val="0"/>
                          <w:marBottom w:val="0"/>
                          <w:divBdr>
                            <w:top w:val="none" w:sz="0" w:space="0" w:color="auto"/>
                            <w:left w:val="none" w:sz="0" w:space="0" w:color="auto"/>
                            <w:bottom w:val="none" w:sz="0" w:space="0" w:color="auto"/>
                            <w:right w:val="none" w:sz="0" w:space="0" w:color="auto"/>
                          </w:divBdr>
                          <w:divsChild>
                            <w:div w:id="17321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964">
      <w:bodyDiv w:val="1"/>
      <w:marLeft w:val="0"/>
      <w:marRight w:val="0"/>
      <w:marTop w:val="0"/>
      <w:marBottom w:val="0"/>
      <w:divBdr>
        <w:top w:val="none" w:sz="0" w:space="0" w:color="auto"/>
        <w:left w:val="none" w:sz="0" w:space="0" w:color="auto"/>
        <w:bottom w:val="none" w:sz="0" w:space="0" w:color="auto"/>
        <w:right w:val="none" w:sz="0" w:space="0" w:color="auto"/>
      </w:divBdr>
    </w:div>
    <w:div w:id="463471529">
      <w:bodyDiv w:val="1"/>
      <w:marLeft w:val="0"/>
      <w:marRight w:val="0"/>
      <w:marTop w:val="0"/>
      <w:marBottom w:val="0"/>
      <w:divBdr>
        <w:top w:val="none" w:sz="0" w:space="0" w:color="auto"/>
        <w:left w:val="none" w:sz="0" w:space="0" w:color="auto"/>
        <w:bottom w:val="none" w:sz="0" w:space="0" w:color="auto"/>
        <w:right w:val="none" w:sz="0" w:space="0" w:color="auto"/>
      </w:divBdr>
    </w:div>
    <w:div w:id="518857725">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568616278">
      <w:bodyDiv w:val="1"/>
      <w:marLeft w:val="0"/>
      <w:marRight w:val="0"/>
      <w:marTop w:val="0"/>
      <w:marBottom w:val="0"/>
      <w:divBdr>
        <w:top w:val="none" w:sz="0" w:space="0" w:color="auto"/>
        <w:left w:val="none" w:sz="0" w:space="0" w:color="auto"/>
        <w:bottom w:val="none" w:sz="0" w:space="0" w:color="auto"/>
        <w:right w:val="none" w:sz="0" w:space="0" w:color="auto"/>
      </w:divBdr>
    </w:div>
    <w:div w:id="648022536">
      <w:bodyDiv w:val="1"/>
      <w:marLeft w:val="0"/>
      <w:marRight w:val="0"/>
      <w:marTop w:val="0"/>
      <w:marBottom w:val="0"/>
      <w:divBdr>
        <w:top w:val="none" w:sz="0" w:space="0" w:color="auto"/>
        <w:left w:val="none" w:sz="0" w:space="0" w:color="auto"/>
        <w:bottom w:val="none" w:sz="0" w:space="0" w:color="auto"/>
        <w:right w:val="none" w:sz="0" w:space="0" w:color="auto"/>
      </w:divBdr>
    </w:div>
    <w:div w:id="651451136">
      <w:bodyDiv w:val="1"/>
      <w:marLeft w:val="0"/>
      <w:marRight w:val="0"/>
      <w:marTop w:val="0"/>
      <w:marBottom w:val="0"/>
      <w:divBdr>
        <w:top w:val="none" w:sz="0" w:space="0" w:color="auto"/>
        <w:left w:val="none" w:sz="0" w:space="0" w:color="auto"/>
        <w:bottom w:val="none" w:sz="0" w:space="0" w:color="auto"/>
        <w:right w:val="none" w:sz="0" w:space="0" w:color="auto"/>
      </w:divBdr>
    </w:div>
    <w:div w:id="691302907">
      <w:bodyDiv w:val="1"/>
      <w:marLeft w:val="0"/>
      <w:marRight w:val="0"/>
      <w:marTop w:val="0"/>
      <w:marBottom w:val="0"/>
      <w:divBdr>
        <w:top w:val="none" w:sz="0" w:space="0" w:color="auto"/>
        <w:left w:val="none" w:sz="0" w:space="0" w:color="auto"/>
        <w:bottom w:val="none" w:sz="0" w:space="0" w:color="auto"/>
        <w:right w:val="none" w:sz="0" w:space="0" w:color="auto"/>
      </w:divBdr>
    </w:div>
    <w:div w:id="839807979">
      <w:bodyDiv w:val="1"/>
      <w:marLeft w:val="0"/>
      <w:marRight w:val="0"/>
      <w:marTop w:val="0"/>
      <w:marBottom w:val="0"/>
      <w:divBdr>
        <w:top w:val="none" w:sz="0" w:space="0" w:color="auto"/>
        <w:left w:val="none" w:sz="0" w:space="0" w:color="auto"/>
        <w:bottom w:val="none" w:sz="0" w:space="0" w:color="auto"/>
        <w:right w:val="none" w:sz="0" w:space="0" w:color="auto"/>
      </w:divBdr>
      <w:divsChild>
        <w:div w:id="160511898">
          <w:marLeft w:val="0"/>
          <w:marRight w:val="0"/>
          <w:marTop w:val="0"/>
          <w:marBottom w:val="0"/>
          <w:divBdr>
            <w:top w:val="none" w:sz="0" w:space="0" w:color="auto"/>
            <w:left w:val="none" w:sz="0" w:space="0" w:color="auto"/>
            <w:bottom w:val="none" w:sz="0" w:space="0" w:color="auto"/>
            <w:right w:val="none" w:sz="0" w:space="0" w:color="auto"/>
          </w:divBdr>
          <w:divsChild>
            <w:div w:id="1729380170">
              <w:marLeft w:val="0"/>
              <w:marRight w:val="0"/>
              <w:marTop w:val="0"/>
              <w:marBottom w:val="0"/>
              <w:divBdr>
                <w:top w:val="none" w:sz="0" w:space="0" w:color="auto"/>
                <w:left w:val="none" w:sz="0" w:space="0" w:color="auto"/>
                <w:bottom w:val="none" w:sz="0" w:space="0" w:color="auto"/>
                <w:right w:val="none" w:sz="0" w:space="0" w:color="auto"/>
              </w:divBdr>
              <w:divsChild>
                <w:div w:id="1337807086">
                  <w:marLeft w:val="0"/>
                  <w:marRight w:val="0"/>
                  <w:marTop w:val="0"/>
                  <w:marBottom w:val="0"/>
                  <w:divBdr>
                    <w:top w:val="none" w:sz="0" w:space="0" w:color="auto"/>
                    <w:left w:val="none" w:sz="0" w:space="0" w:color="auto"/>
                    <w:bottom w:val="none" w:sz="0" w:space="0" w:color="auto"/>
                    <w:right w:val="none" w:sz="0" w:space="0" w:color="auto"/>
                  </w:divBdr>
                  <w:divsChild>
                    <w:div w:id="1677926094">
                      <w:marLeft w:val="0"/>
                      <w:marRight w:val="0"/>
                      <w:marTop w:val="0"/>
                      <w:marBottom w:val="0"/>
                      <w:divBdr>
                        <w:top w:val="none" w:sz="0" w:space="0" w:color="auto"/>
                        <w:left w:val="none" w:sz="0" w:space="0" w:color="auto"/>
                        <w:bottom w:val="none" w:sz="0" w:space="0" w:color="auto"/>
                        <w:right w:val="none" w:sz="0" w:space="0" w:color="auto"/>
                      </w:divBdr>
                      <w:divsChild>
                        <w:div w:id="318002955">
                          <w:marLeft w:val="0"/>
                          <w:marRight w:val="0"/>
                          <w:marTop w:val="0"/>
                          <w:marBottom w:val="0"/>
                          <w:divBdr>
                            <w:top w:val="none" w:sz="0" w:space="0" w:color="auto"/>
                            <w:left w:val="none" w:sz="0" w:space="0" w:color="auto"/>
                            <w:bottom w:val="none" w:sz="0" w:space="0" w:color="auto"/>
                            <w:right w:val="none" w:sz="0" w:space="0" w:color="auto"/>
                          </w:divBdr>
                          <w:divsChild>
                            <w:div w:id="3225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27173">
      <w:bodyDiv w:val="1"/>
      <w:marLeft w:val="0"/>
      <w:marRight w:val="0"/>
      <w:marTop w:val="0"/>
      <w:marBottom w:val="0"/>
      <w:divBdr>
        <w:top w:val="none" w:sz="0" w:space="0" w:color="auto"/>
        <w:left w:val="none" w:sz="0" w:space="0" w:color="auto"/>
        <w:bottom w:val="none" w:sz="0" w:space="0" w:color="auto"/>
        <w:right w:val="none" w:sz="0" w:space="0" w:color="auto"/>
      </w:divBdr>
    </w:div>
    <w:div w:id="1019624685">
      <w:bodyDiv w:val="1"/>
      <w:marLeft w:val="0"/>
      <w:marRight w:val="0"/>
      <w:marTop w:val="0"/>
      <w:marBottom w:val="0"/>
      <w:divBdr>
        <w:top w:val="none" w:sz="0" w:space="0" w:color="auto"/>
        <w:left w:val="none" w:sz="0" w:space="0" w:color="auto"/>
        <w:bottom w:val="none" w:sz="0" w:space="0" w:color="auto"/>
        <w:right w:val="none" w:sz="0" w:space="0" w:color="auto"/>
      </w:divBdr>
    </w:div>
    <w:div w:id="1062021659">
      <w:bodyDiv w:val="1"/>
      <w:marLeft w:val="0"/>
      <w:marRight w:val="0"/>
      <w:marTop w:val="0"/>
      <w:marBottom w:val="0"/>
      <w:divBdr>
        <w:top w:val="none" w:sz="0" w:space="0" w:color="auto"/>
        <w:left w:val="none" w:sz="0" w:space="0" w:color="auto"/>
        <w:bottom w:val="none" w:sz="0" w:space="0" w:color="auto"/>
        <w:right w:val="none" w:sz="0" w:space="0" w:color="auto"/>
      </w:divBdr>
    </w:div>
    <w:div w:id="1094517657">
      <w:bodyDiv w:val="1"/>
      <w:marLeft w:val="0"/>
      <w:marRight w:val="0"/>
      <w:marTop w:val="0"/>
      <w:marBottom w:val="0"/>
      <w:divBdr>
        <w:top w:val="none" w:sz="0" w:space="0" w:color="auto"/>
        <w:left w:val="none" w:sz="0" w:space="0" w:color="auto"/>
        <w:bottom w:val="none" w:sz="0" w:space="0" w:color="auto"/>
        <w:right w:val="none" w:sz="0" w:space="0" w:color="auto"/>
      </w:divBdr>
    </w:div>
    <w:div w:id="1109591811">
      <w:bodyDiv w:val="1"/>
      <w:marLeft w:val="0"/>
      <w:marRight w:val="0"/>
      <w:marTop w:val="0"/>
      <w:marBottom w:val="0"/>
      <w:divBdr>
        <w:top w:val="none" w:sz="0" w:space="0" w:color="auto"/>
        <w:left w:val="none" w:sz="0" w:space="0" w:color="auto"/>
        <w:bottom w:val="none" w:sz="0" w:space="0" w:color="auto"/>
        <w:right w:val="none" w:sz="0" w:space="0" w:color="auto"/>
      </w:divBdr>
    </w:div>
    <w:div w:id="1140266740">
      <w:bodyDiv w:val="1"/>
      <w:marLeft w:val="0"/>
      <w:marRight w:val="0"/>
      <w:marTop w:val="0"/>
      <w:marBottom w:val="0"/>
      <w:divBdr>
        <w:top w:val="none" w:sz="0" w:space="0" w:color="auto"/>
        <w:left w:val="none" w:sz="0" w:space="0" w:color="auto"/>
        <w:bottom w:val="none" w:sz="0" w:space="0" w:color="auto"/>
        <w:right w:val="none" w:sz="0" w:space="0" w:color="auto"/>
      </w:divBdr>
    </w:div>
    <w:div w:id="1220171458">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293092175">
      <w:bodyDiv w:val="1"/>
      <w:marLeft w:val="0"/>
      <w:marRight w:val="0"/>
      <w:marTop w:val="0"/>
      <w:marBottom w:val="0"/>
      <w:divBdr>
        <w:top w:val="none" w:sz="0" w:space="0" w:color="auto"/>
        <w:left w:val="none" w:sz="0" w:space="0" w:color="auto"/>
        <w:bottom w:val="none" w:sz="0" w:space="0" w:color="auto"/>
        <w:right w:val="none" w:sz="0" w:space="0" w:color="auto"/>
      </w:divBdr>
    </w:div>
    <w:div w:id="1318531640">
      <w:bodyDiv w:val="1"/>
      <w:marLeft w:val="0"/>
      <w:marRight w:val="0"/>
      <w:marTop w:val="0"/>
      <w:marBottom w:val="0"/>
      <w:divBdr>
        <w:top w:val="none" w:sz="0" w:space="0" w:color="auto"/>
        <w:left w:val="none" w:sz="0" w:space="0" w:color="auto"/>
        <w:bottom w:val="none" w:sz="0" w:space="0" w:color="auto"/>
        <w:right w:val="none" w:sz="0" w:space="0" w:color="auto"/>
      </w:divBdr>
    </w:div>
    <w:div w:id="1375349457">
      <w:bodyDiv w:val="1"/>
      <w:marLeft w:val="0"/>
      <w:marRight w:val="0"/>
      <w:marTop w:val="0"/>
      <w:marBottom w:val="0"/>
      <w:divBdr>
        <w:top w:val="none" w:sz="0" w:space="0" w:color="auto"/>
        <w:left w:val="none" w:sz="0" w:space="0" w:color="auto"/>
        <w:bottom w:val="none" w:sz="0" w:space="0" w:color="auto"/>
        <w:right w:val="none" w:sz="0" w:space="0" w:color="auto"/>
      </w:divBdr>
    </w:div>
    <w:div w:id="1431967510">
      <w:bodyDiv w:val="1"/>
      <w:marLeft w:val="0"/>
      <w:marRight w:val="0"/>
      <w:marTop w:val="0"/>
      <w:marBottom w:val="0"/>
      <w:divBdr>
        <w:top w:val="none" w:sz="0" w:space="0" w:color="auto"/>
        <w:left w:val="none" w:sz="0" w:space="0" w:color="auto"/>
        <w:bottom w:val="none" w:sz="0" w:space="0" w:color="auto"/>
        <w:right w:val="none" w:sz="0" w:space="0" w:color="auto"/>
      </w:divBdr>
    </w:div>
    <w:div w:id="1459909777">
      <w:bodyDiv w:val="1"/>
      <w:marLeft w:val="0"/>
      <w:marRight w:val="0"/>
      <w:marTop w:val="0"/>
      <w:marBottom w:val="0"/>
      <w:divBdr>
        <w:top w:val="none" w:sz="0" w:space="0" w:color="auto"/>
        <w:left w:val="none" w:sz="0" w:space="0" w:color="auto"/>
        <w:bottom w:val="none" w:sz="0" w:space="0" w:color="auto"/>
        <w:right w:val="none" w:sz="0" w:space="0" w:color="auto"/>
      </w:divBdr>
    </w:div>
    <w:div w:id="1486890953">
      <w:bodyDiv w:val="1"/>
      <w:marLeft w:val="0"/>
      <w:marRight w:val="0"/>
      <w:marTop w:val="0"/>
      <w:marBottom w:val="0"/>
      <w:divBdr>
        <w:top w:val="none" w:sz="0" w:space="0" w:color="auto"/>
        <w:left w:val="none" w:sz="0" w:space="0" w:color="auto"/>
        <w:bottom w:val="none" w:sz="0" w:space="0" w:color="auto"/>
        <w:right w:val="none" w:sz="0" w:space="0" w:color="auto"/>
      </w:divBdr>
    </w:div>
    <w:div w:id="1646202197">
      <w:bodyDiv w:val="1"/>
      <w:marLeft w:val="0"/>
      <w:marRight w:val="0"/>
      <w:marTop w:val="0"/>
      <w:marBottom w:val="0"/>
      <w:divBdr>
        <w:top w:val="none" w:sz="0" w:space="0" w:color="auto"/>
        <w:left w:val="none" w:sz="0" w:space="0" w:color="auto"/>
        <w:bottom w:val="none" w:sz="0" w:space="0" w:color="auto"/>
        <w:right w:val="none" w:sz="0" w:space="0" w:color="auto"/>
      </w:divBdr>
    </w:div>
    <w:div w:id="1665812316">
      <w:bodyDiv w:val="1"/>
      <w:marLeft w:val="0"/>
      <w:marRight w:val="0"/>
      <w:marTop w:val="0"/>
      <w:marBottom w:val="0"/>
      <w:divBdr>
        <w:top w:val="none" w:sz="0" w:space="0" w:color="auto"/>
        <w:left w:val="none" w:sz="0" w:space="0" w:color="auto"/>
        <w:bottom w:val="none" w:sz="0" w:space="0" w:color="auto"/>
        <w:right w:val="none" w:sz="0" w:space="0" w:color="auto"/>
      </w:divBdr>
    </w:div>
    <w:div w:id="1666476640">
      <w:bodyDiv w:val="1"/>
      <w:marLeft w:val="0"/>
      <w:marRight w:val="0"/>
      <w:marTop w:val="0"/>
      <w:marBottom w:val="0"/>
      <w:divBdr>
        <w:top w:val="none" w:sz="0" w:space="0" w:color="auto"/>
        <w:left w:val="none" w:sz="0" w:space="0" w:color="auto"/>
        <w:bottom w:val="none" w:sz="0" w:space="0" w:color="auto"/>
        <w:right w:val="none" w:sz="0" w:space="0" w:color="auto"/>
      </w:divBdr>
    </w:div>
    <w:div w:id="1732657086">
      <w:bodyDiv w:val="1"/>
      <w:marLeft w:val="0"/>
      <w:marRight w:val="0"/>
      <w:marTop w:val="0"/>
      <w:marBottom w:val="0"/>
      <w:divBdr>
        <w:top w:val="none" w:sz="0" w:space="0" w:color="auto"/>
        <w:left w:val="none" w:sz="0" w:space="0" w:color="auto"/>
        <w:bottom w:val="none" w:sz="0" w:space="0" w:color="auto"/>
        <w:right w:val="none" w:sz="0" w:space="0" w:color="auto"/>
      </w:divBdr>
    </w:div>
    <w:div w:id="1817449666">
      <w:bodyDiv w:val="1"/>
      <w:marLeft w:val="0"/>
      <w:marRight w:val="0"/>
      <w:marTop w:val="0"/>
      <w:marBottom w:val="0"/>
      <w:divBdr>
        <w:top w:val="none" w:sz="0" w:space="0" w:color="auto"/>
        <w:left w:val="none" w:sz="0" w:space="0" w:color="auto"/>
        <w:bottom w:val="none" w:sz="0" w:space="0" w:color="auto"/>
        <w:right w:val="none" w:sz="0" w:space="0" w:color="auto"/>
      </w:divBdr>
    </w:div>
    <w:div w:id="1842502639">
      <w:bodyDiv w:val="1"/>
      <w:marLeft w:val="0"/>
      <w:marRight w:val="0"/>
      <w:marTop w:val="0"/>
      <w:marBottom w:val="0"/>
      <w:divBdr>
        <w:top w:val="none" w:sz="0" w:space="0" w:color="auto"/>
        <w:left w:val="none" w:sz="0" w:space="0" w:color="auto"/>
        <w:bottom w:val="none" w:sz="0" w:space="0" w:color="auto"/>
        <w:right w:val="none" w:sz="0" w:space="0" w:color="auto"/>
      </w:divBdr>
    </w:div>
    <w:div w:id="1928271948">
      <w:bodyDiv w:val="1"/>
      <w:marLeft w:val="0"/>
      <w:marRight w:val="0"/>
      <w:marTop w:val="0"/>
      <w:marBottom w:val="0"/>
      <w:divBdr>
        <w:top w:val="none" w:sz="0" w:space="0" w:color="auto"/>
        <w:left w:val="none" w:sz="0" w:space="0" w:color="auto"/>
        <w:bottom w:val="none" w:sz="0" w:space="0" w:color="auto"/>
        <w:right w:val="none" w:sz="0" w:space="0" w:color="auto"/>
      </w:divBdr>
    </w:div>
    <w:div w:id="1935548563">
      <w:bodyDiv w:val="1"/>
      <w:marLeft w:val="0"/>
      <w:marRight w:val="0"/>
      <w:marTop w:val="0"/>
      <w:marBottom w:val="0"/>
      <w:divBdr>
        <w:top w:val="none" w:sz="0" w:space="0" w:color="auto"/>
        <w:left w:val="none" w:sz="0" w:space="0" w:color="auto"/>
        <w:bottom w:val="none" w:sz="0" w:space="0" w:color="auto"/>
        <w:right w:val="none" w:sz="0" w:space="0" w:color="auto"/>
      </w:divBdr>
    </w:div>
    <w:div w:id="1962488835">
      <w:bodyDiv w:val="1"/>
      <w:marLeft w:val="0"/>
      <w:marRight w:val="0"/>
      <w:marTop w:val="0"/>
      <w:marBottom w:val="0"/>
      <w:divBdr>
        <w:top w:val="none" w:sz="0" w:space="0" w:color="auto"/>
        <w:left w:val="none" w:sz="0" w:space="0" w:color="auto"/>
        <w:bottom w:val="none" w:sz="0" w:space="0" w:color="auto"/>
        <w:right w:val="none" w:sz="0" w:space="0" w:color="auto"/>
      </w:divBdr>
    </w:div>
    <w:div w:id="1995328805">
      <w:bodyDiv w:val="1"/>
      <w:marLeft w:val="0"/>
      <w:marRight w:val="0"/>
      <w:marTop w:val="0"/>
      <w:marBottom w:val="0"/>
      <w:divBdr>
        <w:top w:val="none" w:sz="0" w:space="0" w:color="auto"/>
        <w:left w:val="none" w:sz="0" w:space="0" w:color="auto"/>
        <w:bottom w:val="none" w:sz="0" w:space="0" w:color="auto"/>
        <w:right w:val="none" w:sz="0" w:space="0" w:color="auto"/>
      </w:divBdr>
    </w:div>
    <w:div w:id="2033333298">
      <w:bodyDiv w:val="1"/>
      <w:marLeft w:val="0"/>
      <w:marRight w:val="0"/>
      <w:marTop w:val="0"/>
      <w:marBottom w:val="0"/>
      <w:divBdr>
        <w:top w:val="none" w:sz="0" w:space="0" w:color="auto"/>
        <w:left w:val="none" w:sz="0" w:space="0" w:color="auto"/>
        <w:bottom w:val="none" w:sz="0" w:space="0" w:color="auto"/>
        <w:right w:val="none" w:sz="0" w:space="0" w:color="auto"/>
      </w:divBdr>
      <w:divsChild>
        <w:div w:id="1242789990">
          <w:marLeft w:val="0"/>
          <w:marRight w:val="0"/>
          <w:marTop w:val="0"/>
          <w:marBottom w:val="0"/>
          <w:divBdr>
            <w:top w:val="none" w:sz="0" w:space="0" w:color="auto"/>
            <w:left w:val="none" w:sz="0" w:space="0" w:color="auto"/>
            <w:bottom w:val="none" w:sz="0" w:space="0" w:color="auto"/>
            <w:right w:val="none" w:sz="0" w:space="0" w:color="auto"/>
          </w:divBdr>
          <w:divsChild>
            <w:div w:id="1134836552">
              <w:marLeft w:val="0"/>
              <w:marRight w:val="0"/>
              <w:marTop w:val="0"/>
              <w:marBottom w:val="0"/>
              <w:divBdr>
                <w:top w:val="none" w:sz="0" w:space="0" w:color="auto"/>
                <w:left w:val="none" w:sz="0" w:space="0" w:color="auto"/>
                <w:bottom w:val="none" w:sz="0" w:space="0" w:color="auto"/>
                <w:right w:val="none" w:sz="0" w:space="0" w:color="auto"/>
              </w:divBdr>
              <w:divsChild>
                <w:div w:id="1755590317">
                  <w:marLeft w:val="0"/>
                  <w:marRight w:val="0"/>
                  <w:marTop w:val="0"/>
                  <w:marBottom w:val="0"/>
                  <w:divBdr>
                    <w:top w:val="none" w:sz="0" w:space="0" w:color="auto"/>
                    <w:left w:val="none" w:sz="0" w:space="0" w:color="auto"/>
                    <w:bottom w:val="none" w:sz="0" w:space="0" w:color="auto"/>
                    <w:right w:val="none" w:sz="0" w:space="0" w:color="auto"/>
                  </w:divBdr>
                  <w:divsChild>
                    <w:div w:id="1388650601">
                      <w:marLeft w:val="0"/>
                      <w:marRight w:val="0"/>
                      <w:marTop w:val="0"/>
                      <w:marBottom w:val="0"/>
                      <w:divBdr>
                        <w:top w:val="none" w:sz="0" w:space="0" w:color="auto"/>
                        <w:left w:val="none" w:sz="0" w:space="0" w:color="auto"/>
                        <w:bottom w:val="none" w:sz="0" w:space="0" w:color="auto"/>
                        <w:right w:val="none" w:sz="0" w:space="0" w:color="auto"/>
                      </w:divBdr>
                      <w:divsChild>
                        <w:div w:id="1495687370">
                          <w:marLeft w:val="0"/>
                          <w:marRight w:val="0"/>
                          <w:marTop w:val="0"/>
                          <w:marBottom w:val="0"/>
                          <w:divBdr>
                            <w:top w:val="none" w:sz="0" w:space="0" w:color="auto"/>
                            <w:left w:val="none" w:sz="0" w:space="0" w:color="auto"/>
                            <w:bottom w:val="none" w:sz="0" w:space="0" w:color="auto"/>
                            <w:right w:val="none" w:sz="0" w:space="0" w:color="auto"/>
                          </w:divBdr>
                          <w:divsChild>
                            <w:div w:id="564607683">
                              <w:marLeft w:val="0"/>
                              <w:marRight w:val="0"/>
                              <w:marTop w:val="0"/>
                              <w:marBottom w:val="0"/>
                              <w:divBdr>
                                <w:top w:val="none" w:sz="0" w:space="0" w:color="auto"/>
                                <w:left w:val="none" w:sz="0" w:space="0" w:color="auto"/>
                                <w:bottom w:val="none" w:sz="0" w:space="0" w:color="auto"/>
                                <w:right w:val="none" w:sz="0" w:space="0" w:color="auto"/>
                              </w:divBdr>
                              <w:divsChild>
                                <w:div w:id="1766261771">
                                  <w:marLeft w:val="0"/>
                                  <w:marRight w:val="0"/>
                                  <w:marTop w:val="0"/>
                                  <w:marBottom w:val="0"/>
                                  <w:divBdr>
                                    <w:top w:val="none" w:sz="0" w:space="0" w:color="auto"/>
                                    <w:left w:val="none" w:sz="0" w:space="0" w:color="auto"/>
                                    <w:bottom w:val="none" w:sz="0" w:space="0" w:color="auto"/>
                                    <w:right w:val="none" w:sz="0" w:space="0" w:color="auto"/>
                                  </w:divBdr>
                                  <w:divsChild>
                                    <w:div w:id="1417826205">
                                      <w:marLeft w:val="0"/>
                                      <w:marRight w:val="0"/>
                                      <w:marTop w:val="0"/>
                                      <w:marBottom w:val="0"/>
                                      <w:divBdr>
                                        <w:top w:val="none" w:sz="0" w:space="0" w:color="auto"/>
                                        <w:left w:val="none" w:sz="0" w:space="0" w:color="auto"/>
                                        <w:bottom w:val="none" w:sz="0" w:space="0" w:color="auto"/>
                                        <w:right w:val="none" w:sz="0" w:space="0" w:color="auto"/>
                                      </w:divBdr>
                                      <w:divsChild>
                                        <w:div w:id="538321868">
                                          <w:marLeft w:val="0"/>
                                          <w:marRight w:val="0"/>
                                          <w:marTop w:val="0"/>
                                          <w:marBottom w:val="0"/>
                                          <w:divBdr>
                                            <w:top w:val="none" w:sz="0" w:space="0" w:color="auto"/>
                                            <w:left w:val="none" w:sz="0" w:space="0" w:color="auto"/>
                                            <w:bottom w:val="none" w:sz="0" w:space="0" w:color="auto"/>
                                            <w:right w:val="none" w:sz="0" w:space="0" w:color="auto"/>
                                          </w:divBdr>
                                          <w:divsChild>
                                            <w:div w:id="1959295277">
                                              <w:marLeft w:val="0"/>
                                              <w:marRight w:val="0"/>
                                              <w:marTop w:val="0"/>
                                              <w:marBottom w:val="0"/>
                                              <w:divBdr>
                                                <w:top w:val="none" w:sz="0" w:space="0" w:color="auto"/>
                                                <w:left w:val="none" w:sz="0" w:space="0" w:color="auto"/>
                                                <w:bottom w:val="none" w:sz="0" w:space="0" w:color="auto"/>
                                                <w:right w:val="none" w:sz="0" w:space="0" w:color="auto"/>
                                              </w:divBdr>
                                              <w:divsChild>
                                                <w:div w:id="376442127">
                                                  <w:marLeft w:val="0"/>
                                                  <w:marRight w:val="0"/>
                                                  <w:marTop w:val="0"/>
                                                  <w:marBottom w:val="0"/>
                                                  <w:divBdr>
                                                    <w:top w:val="none" w:sz="0" w:space="0" w:color="auto"/>
                                                    <w:left w:val="none" w:sz="0" w:space="0" w:color="auto"/>
                                                    <w:bottom w:val="none" w:sz="0" w:space="0" w:color="auto"/>
                                                    <w:right w:val="none" w:sz="0" w:space="0" w:color="auto"/>
                                                  </w:divBdr>
                                                  <w:divsChild>
                                                    <w:div w:id="1375543409">
                                                      <w:marLeft w:val="0"/>
                                                      <w:marRight w:val="0"/>
                                                      <w:marTop w:val="0"/>
                                                      <w:marBottom w:val="0"/>
                                                      <w:divBdr>
                                                        <w:top w:val="none" w:sz="0" w:space="0" w:color="auto"/>
                                                        <w:left w:val="none" w:sz="0" w:space="0" w:color="auto"/>
                                                        <w:bottom w:val="none" w:sz="0" w:space="0" w:color="auto"/>
                                                        <w:right w:val="none" w:sz="0" w:space="0" w:color="auto"/>
                                                      </w:divBdr>
                                                      <w:divsChild>
                                                        <w:div w:id="5098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5300">
                                              <w:marLeft w:val="0"/>
                                              <w:marRight w:val="0"/>
                                              <w:marTop w:val="0"/>
                                              <w:marBottom w:val="0"/>
                                              <w:divBdr>
                                                <w:top w:val="none" w:sz="0" w:space="0" w:color="auto"/>
                                                <w:left w:val="none" w:sz="0" w:space="0" w:color="auto"/>
                                                <w:bottom w:val="none" w:sz="0" w:space="0" w:color="auto"/>
                                                <w:right w:val="none" w:sz="0" w:space="0" w:color="auto"/>
                                              </w:divBdr>
                                              <w:divsChild>
                                                <w:div w:id="1701320399">
                                                  <w:marLeft w:val="0"/>
                                                  <w:marRight w:val="0"/>
                                                  <w:marTop w:val="0"/>
                                                  <w:marBottom w:val="0"/>
                                                  <w:divBdr>
                                                    <w:top w:val="none" w:sz="0" w:space="0" w:color="auto"/>
                                                    <w:left w:val="none" w:sz="0" w:space="0" w:color="auto"/>
                                                    <w:bottom w:val="none" w:sz="0" w:space="0" w:color="auto"/>
                                                    <w:right w:val="none" w:sz="0" w:space="0" w:color="auto"/>
                                                  </w:divBdr>
                                                  <w:divsChild>
                                                    <w:div w:id="1136525685">
                                                      <w:marLeft w:val="0"/>
                                                      <w:marRight w:val="0"/>
                                                      <w:marTop w:val="0"/>
                                                      <w:marBottom w:val="0"/>
                                                      <w:divBdr>
                                                        <w:top w:val="none" w:sz="0" w:space="0" w:color="auto"/>
                                                        <w:left w:val="none" w:sz="0" w:space="0" w:color="auto"/>
                                                        <w:bottom w:val="none" w:sz="0" w:space="0" w:color="auto"/>
                                                        <w:right w:val="none" w:sz="0" w:space="0" w:color="auto"/>
                                                      </w:divBdr>
                                                      <w:divsChild>
                                                        <w:div w:id="16496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009492">
          <w:marLeft w:val="0"/>
          <w:marRight w:val="0"/>
          <w:marTop w:val="0"/>
          <w:marBottom w:val="0"/>
          <w:divBdr>
            <w:top w:val="none" w:sz="0" w:space="0" w:color="auto"/>
            <w:left w:val="none" w:sz="0" w:space="0" w:color="auto"/>
            <w:bottom w:val="none" w:sz="0" w:space="0" w:color="auto"/>
            <w:right w:val="none" w:sz="0" w:space="0" w:color="auto"/>
          </w:divBdr>
          <w:divsChild>
            <w:div w:id="850417755">
              <w:marLeft w:val="0"/>
              <w:marRight w:val="0"/>
              <w:marTop w:val="0"/>
              <w:marBottom w:val="0"/>
              <w:divBdr>
                <w:top w:val="none" w:sz="0" w:space="0" w:color="auto"/>
                <w:left w:val="none" w:sz="0" w:space="0" w:color="auto"/>
                <w:bottom w:val="none" w:sz="0" w:space="0" w:color="auto"/>
                <w:right w:val="none" w:sz="0" w:space="0" w:color="auto"/>
              </w:divBdr>
              <w:divsChild>
                <w:div w:id="1187061717">
                  <w:marLeft w:val="0"/>
                  <w:marRight w:val="0"/>
                  <w:marTop w:val="0"/>
                  <w:marBottom w:val="0"/>
                  <w:divBdr>
                    <w:top w:val="none" w:sz="0" w:space="0" w:color="auto"/>
                    <w:left w:val="none" w:sz="0" w:space="0" w:color="auto"/>
                    <w:bottom w:val="none" w:sz="0" w:space="0" w:color="auto"/>
                    <w:right w:val="none" w:sz="0" w:space="0" w:color="auto"/>
                  </w:divBdr>
                  <w:divsChild>
                    <w:div w:id="501434108">
                      <w:marLeft w:val="0"/>
                      <w:marRight w:val="0"/>
                      <w:marTop w:val="0"/>
                      <w:marBottom w:val="0"/>
                      <w:divBdr>
                        <w:top w:val="none" w:sz="0" w:space="0" w:color="auto"/>
                        <w:left w:val="none" w:sz="0" w:space="0" w:color="auto"/>
                        <w:bottom w:val="none" w:sz="0" w:space="0" w:color="auto"/>
                        <w:right w:val="none" w:sz="0" w:space="0" w:color="auto"/>
                      </w:divBdr>
                      <w:divsChild>
                        <w:div w:id="618219562">
                          <w:marLeft w:val="0"/>
                          <w:marRight w:val="0"/>
                          <w:marTop w:val="0"/>
                          <w:marBottom w:val="0"/>
                          <w:divBdr>
                            <w:top w:val="none" w:sz="0" w:space="0" w:color="auto"/>
                            <w:left w:val="none" w:sz="0" w:space="0" w:color="auto"/>
                            <w:bottom w:val="none" w:sz="0" w:space="0" w:color="auto"/>
                            <w:right w:val="none" w:sz="0" w:space="0" w:color="auto"/>
                          </w:divBdr>
                          <w:divsChild>
                            <w:div w:id="744379586">
                              <w:marLeft w:val="0"/>
                              <w:marRight w:val="0"/>
                              <w:marTop w:val="0"/>
                              <w:marBottom w:val="0"/>
                              <w:divBdr>
                                <w:top w:val="none" w:sz="0" w:space="0" w:color="auto"/>
                                <w:left w:val="none" w:sz="0" w:space="0" w:color="auto"/>
                                <w:bottom w:val="none" w:sz="0" w:space="0" w:color="auto"/>
                                <w:right w:val="none" w:sz="0" w:space="0" w:color="auto"/>
                              </w:divBdr>
                              <w:divsChild>
                                <w:div w:id="829058710">
                                  <w:marLeft w:val="0"/>
                                  <w:marRight w:val="0"/>
                                  <w:marTop w:val="0"/>
                                  <w:marBottom w:val="0"/>
                                  <w:divBdr>
                                    <w:top w:val="none" w:sz="0" w:space="0" w:color="auto"/>
                                    <w:left w:val="none" w:sz="0" w:space="0" w:color="auto"/>
                                    <w:bottom w:val="none" w:sz="0" w:space="0" w:color="auto"/>
                                    <w:right w:val="none" w:sz="0" w:space="0" w:color="auto"/>
                                  </w:divBdr>
                                  <w:divsChild>
                                    <w:div w:id="454638224">
                                      <w:marLeft w:val="0"/>
                                      <w:marRight w:val="0"/>
                                      <w:marTop w:val="0"/>
                                      <w:marBottom w:val="0"/>
                                      <w:divBdr>
                                        <w:top w:val="none" w:sz="0" w:space="0" w:color="auto"/>
                                        <w:left w:val="none" w:sz="0" w:space="0" w:color="auto"/>
                                        <w:bottom w:val="none" w:sz="0" w:space="0" w:color="auto"/>
                                        <w:right w:val="none" w:sz="0" w:space="0" w:color="auto"/>
                                      </w:divBdr>
                                      <w:divsChild>
                                        <w:div w:id="1255092255">
                                          <w:marLeft w:val="0"/>
                                          <w:marRight w:val="0"/>
                                          <w:marTop w:val="0"/>
                                          <w:marBottom w:val="0"/>
                                          <w:divBdr>
                                            <w:top w:val="none" w:sz="0" w:space="0" w:color="auto"/>
                                            <w:left w:val="none" w:sz="0" w:space="0" w:color="auto"/>
                                            <w:bottom w:val="none" w:sz="0" w:space="0" w:color="auto"/>
                                            <w:right w:val="none" w:sz="0" w:space="0" w:color="auto"/>
                                          </w:divBdr>
                                          <w:divsChild>
                                            <w:div w:id="1353335821">
                                              <w:marLeft w:val="0"/>
                                              <w:marRight w:val="0"/>
                                              <w:marTop w:val="0"/>
                                              <w:marBottom w:val="0"/>
                                              <w:divBdr>
                                                <w:top w:val="none" w:sz="0" w:space="0" w:color="auto"/>
                                                <w:left w:val="none" w:sz="0" w:space="0" w:color="auto"/>
                                                <w:bottom w:val="none" w:sz="0" w:space="0" w:color="auto"/>
                                                <w:right w:val="none" w:sz="0" w:space="0" w:color="auto"/>
                                              </w:divBdr>
                                              <w:divsChild>
                                                <w:div w:id="4462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6966">
      <w:bodyDiv w:val="1"/>
      <w:marLeft w:val="0"/>
      <w:marRight w:val="0"/>
      <w:marTop w:val="0"/>
      <w:marBottom w:val="0"/>
      <w:divBdr>
        <w:top w:val="none" w:sz="0" w:space="0" w:color="auto"/>
        <w:left w:val="none" w:sz="0" w:space="0" w:color="auto"/>
        <w:bottom w:val="none" w:sz="0" w:space="0" w:color="auto"/>
        <w:right w:val="none" w:sz="0" w:space="0" w:color="auto"/>
      </w:divBdr>
    </w:div>
    <w:div w:id="2106345580">
      <w:bodyDiv w:val="1"/>
      <w:marLeft w:val="0"/>
      <w:marRight w:val="0"/>
      <w:marTop w:val="0"/>
      <w:marBottom w:val="0"/>
      <w:divBdr>
        <w:top w:val="none" w:sz="0" w:space="0" w:color="auto"/>
        <w:left w:val="none" w:sz="0" w:space="0" w:color="auto"/>
        <w:bottom w:val="none" w:sz="0" w:space="0" w:color="auto"/>
        <w:right w:val="none" w:sz="0" w:space="0" w:color="auto"/>
      </w:divBdr>
      <w:divsChild>
        <w:div w:id="918949455">
          <w:marLeft w:val="0"/>
          <w:marRight w:val="0"/>
          <w:marTop w:val="0"/>
          <w:marBottom w:val="0"/>
          <w:divBdr>
            <w:top w:val="none" w:sz="0" w:space="0" w:color="auto"/>
            <w:left w:val="none" w:sz="0" w:space="0" w:color="auto"/>
            <w:bottom w:val="none" w:sz="0" w:space="0" w:color="auto"/>
            <w:right w:val="none" w:sz="0" w:space="0" w:color="auto"/>
          </w:divBdr>
          <w:divsChild>
            <w:div w:id="1537891923">
              <w:marLeft w:val="0"/>
              <w:marRight w:val="0"/>
              <w:marTop w:val="0"/>
              <w:marBottom w:val="0"/>
              <w:divBdr>
                <w:top w:val="none" w:sz="0" w:space="0" w:color="auto"/>
                <w:left w:val="none" w:sz="0" w:space="0" w:color="auto"/>
                <w:bottom w:val="none" w:sz="0" w:space="0" w:color="auto"/>
                <w:right w:val="none" w:sz="0" w:space="0" w:color="auto"/>
              </w:divBdr>
              <w:divsChild>
                <w:div w:id="1711228662">
                  <w:marLeft w:val="0"/>
                  <w:marRight w:val="0"/>
                  <w:marTop w:val="0"/>
                  <w:marBottom w:val="0"/>
                  <w:divBdr>
                    <w:top w:val="none" w:sz="0" w:space="0" w:color="auto"/>
                    <w:left w:val="none" w:sz="0" w:space="0" w:color="auto"/>
                    <w:bottom w:val="none" w:sz="0" w:space="0" w:color="auto"/>
                    <w:right w:val="none" w:sz="0" w:space="0" w:color="auto"/>
                  </w:divBdr>
                  <w:divsChild>
                    <w:div w:id="1497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255873">
      <w:bodyDiv w:val="1"/>
      <w:marLeft w:val="0"/>
      <w:marRight w:val="0"/>
      <w:marTop w:val="0"/>
      <w:marBottom w:val="0"/>
      <w:divBdr>
        <w:top w:val="none" w:sz="0" w:space="0" w:color="auto"/>
        <w:left w:val="none" w:sz="0" w:space="0" w:color="auto"/>
        <w:bottom w:val="none" w:sz="0" w:space="0" w:color="auto"/>
        <w:right w:val="none" w:sz="0" w:space="0" w:color="auto"/>
      </w:divBdr>
      <w:divsChild>
        <w:div w:id="450131560">
          <w:marLeft w:val="0"/>
          <w:marRight w:val="0"/>
          <w:marTop w:val="0"/>
          <w:marBottom w:val="0"/>
          <w:divBdr>
            <w:top w:val="none" w:sz="0" w:space="0" w:color="auto"/>
            <w:left w:val="none" w:sz="0" w:space="0" w:color="auto"/>
            <w:bottom w:val="none" w:sz="0" w:space="0" w:color="auto"/>
            <w:right w:val="none" w:sz="0" w:space="0" w:color="auto"/>
          </w:divBdr>
          <w:divsChild>
            <w:div w:id="1570382087">
              <w:marLeft w:val="0"/>
              <w:marRight w:val="0"/>
              <w:marTop w:val="0"/>
              <w:marBottom w:val="0"/>
              <w:divBdr>
                <w:top w:val="none" w:sz="0" w:space="0" w:color="auto"/>
                <w:left w:val="none" w:sz="0" w:space="0" w:color="auto"/>
                <w:bottom w:val="none" w:sz="0" w:space="0" w:color="auto"/>
                <w:right w:val="none" w:sz="0" w:space="0" w:color="auto"/>
              </w:divBdr>
              <w:divsChild>
                <w:div w:id="67071063">
                  <w:marLeft w:val="0"/>
                  <w:marRight w:val="0"/>
                  <w:marTop w:val="0"/>
                  <w:marBottom w:val="0"/>
                  <w:divBdr>
                    <w:top w:val="none" w:sz="0" w:space="0" w:color="auto"/>
                    <w:left w:val="none" w:sz="0" w:space="0" w:color="auto"/>
                    <w:bottom w:val="none" w:sz="0" w:space="0" w:color="auto"/>
                    <w:right w:val="none" w:sz="0" w:space="0" w:color="auto"/>
                  </w:divBdr>
                  <w:divsChild>
                    <w:div w:id="1928153924">
                      <w:marLeft w:val="0"/>
                      <w:marRight w:val="0"/>
                      <w:marTop w:val="0"/>
                      <w:marBottom w:val="0"/>
                      <w:divBdr>
                        <w:top w:val="none" w:sz="0" w:space="0" w:color="auto"/>
                        <w:left w:val="none" w:sz="0" w:space="0" w:color="auto"/>
                        <w:bottom w:val="none" w:sz="0" w:space="0" w:color="auto"/>
                        <w:right w:val="none" w:sz="0" w:space="0" w:color="auto"/>
                      </w:divBdr>
                      <w:divsChild>
                        <w:div w:id="1202129326">
                          <w:marLeft w:val="0"/>
                          <w:marRight w:val="0"/>
                          <w:marTop w:val="0"/>
                          <w:marBottom w:val="0"/>
                          <w:divBdr>
                            <w:top w:val="none" w:sz="0" w:space="0" w:color="auto"/>
                            <w:left w:val="none" w:sz="0" w:space="0" w:color="auto"/>
                            <w:bottom w:val="none" w:sz="0" w:space="0" w:color="auto"/>
                            <w:right w:val="none" w:sz="0" w:space="0" w:color="auto"/>
                          </w:divBdr>
                          <w:divsChild>
                            <w:div w:id="1123229296">
                              <w:marLeft w:val="0"/>
                              <w:marRight w:val="0"/>
                              <w:marTop w:val="0"/>
                              <w:marBottom w:val="0"/>
                              <w:divBdr>
                                <w:top w:val="none" w:sz="0" w:space="0" w:color="auto"/>
                                <w:left w:val="none" w:sz="0" w:space="0" w:color="auto"/>
                                <w:bottom w:val="none" w:sz="0" w:space="0" w:color="auto"/>
                                <w:right w:val="none" w:sz="0" w:space="0" w:color="auto"/>
                              </w:divBdr>
                              <w:divsChild>
                                <w:div w:id="741290336">
                                  <w:marLeft w:val="0"/>
                                  <w:marRight w:val="0"/>
                                  <w:marTop w:val="0"/>
                                  <w:marBottom w:val="0"/>
                                  <w:divBdr>
                                    <w:top w:val="none" w:sz="0" w:space="0" w:color="auto"/>
                                    <w:left w:val="none" w:sz="0" w:space="0" w:color="auto"/>
                                    <w:bottom w:val="none" w:sz="0" w:space="0" w:color="auto"/>
                                    <w:right w:val="none" w:sz="0" w:space="0" w:color="auto"/>
                                  </w:divBdr>
                                  <w:divsChild>
                                    <w:div w:id="1579629747">
                                      <w:marLeft w:val="0"/>
                                      <w:marRight w:val="0"/>
                                      <w:marTop w:val="0"/>
                                      <w:marBottom w:val="0"/>
                                      <w:divBdr>
                                        <w:top w:val="none" w:sz="0" w:space="0" w:color="auto"/>
                                        <w:left w:val="none" w:sz="0" w:space="0" w:color="auto"/>
                                        <w:bottom w:val="none" w:sz="0" w:space="0" w:color="auto"/>
                                        <w:right w:val="none" w:sz="0" w:space="0" w:color="auto"/>
                                      </w:divBdr>
                                      <w:divsChild>
                                        <w:div w:id="1976446635">
                                          <w:marLeft w:val="0"/>
                                          <w:marRight w:val="0"/>
                                          <w:marTop w:val="0"/>
                                          <w:marBottom w:val="0"/>
                                          <w:divBdr>
                                            <w:top w:val="none" w:sz="0" w:space="0" w:color="auto"/>
                                            <w:left w:val="none" w:sz="0" w:space="0" w:color="auto"/>
                                            <w:bottom w:val="none" w:sz="0" w:space="0" w:color="auto"/>
                                            <w:right w:val="none" w:sz="0" w:space="0" w:color="auto"/>
                                          </w:divBdr>
                                          <w:divsChild>
                                            <w:div w:id="1166898592">
                                              <w:marLeft w:val="0"/>
                                              <w:marRight w:val="0"/>
                                              <w:marTop w:val="0"/>
                                              <w:marBottom w:val="0"/>
                                              <w:divBdr>
                                                <w:top w:val="none" w:sz="0" w:space="0" w:color="auto"/>
                                                <w:left w:val="none" w:sz="0" w:space="0" w:color="auto"/>
                                                <w:bottom w:val="none" w:sz="0" w:space="0" w:color="auto"/>
                                                <w:right w:val="none" w:sz="0" w:space="0" w:color="auto"/>
                                              </w:divBdr>
                                              <w:divsChild>
                                                <w:div w:id="1205941961">
                                                  <w:marLeft w:val="0"/>
                                                  <w:marRight w:val="0"/>
                                                  <w:marTop w:val="0"/>
                                                  <w:marBottom w:val="0"/>
                                                  <w:divBdr>
                                                    <w:top w:val="none" w:sz="0" w:space="0" w:color="auto"/>
                                                    <w:left w:val="none" w:sz="0" w:space="0" w:color="auto"/>
                                                    <w:bottom w:val="none" w:sz="0" w:space="0" w:color="auto"/>
                                                    <w:right w:val="none" w:sz="0" w:space="0" w:color="auto"/>
                                                  </w:divBdr>
                                                  <w:divsChild>
                                                    <w:div w:id="944271780">
                                                      <w:marLeft w:val="0"/>
                                                      <w:marRight w:val="0"/>
                                                      <w:marTop w:val="0"/>
                                                      <w:marBottom w:val="0"/>
                                                      <w:divBdr>
                                                        <w:top w:val="none" w:sz="0" w:space="0" w:color="auto"/>
                                                        <w:left w:val="none" w:sz="0" w:space="0" w:color="auto"/>
                                                        <w:bottom w:val="none" w:sz="0" w:space="0" w:color="auto"/>
                                                        <w:right w:val="none" w:sz="0" w:space="0" w:color="auto"/>
                                                      </w:divBdr>
                                                      <w:divsChild>
                                                        <w:div w:id="12443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77333">
                                              <w:marLeft w:val="0"/>
                                              <w:marRight w:val="0"/>
                                              <w:marTop w:val="0"/>
                                              <w:marBottom w:val="0"/>
                                              <w:divBdr>
                                                <w:top w:val="none" w:sz="0" w:space="0" w:color="auto"/>
                                                <w:left w:val="none" w:sz="0" w:space="0" w:color="auto"/>
                                                <w:bottom w:val="none" w:sz="0" w:space="0" w:color="auto"/>
                                                <w:right w:val="none" w:sz="0" w:space="0" w:color="auto"/>
                                              </w:divBdr>
                                              <w:divsChild>
                                                <w:div w:id="1529441232">
                                                  <w:marLeft w:val="0"/>
                                                  <w:marRight w:val="0"/>
                                                  <w:marTop w:val="0"/>
                                                  <w:marBottom w:val="0"/>
                                                  <w:divBdr>
                                                    <w:top w:val="none" w:sz="0" w:space="0" w:color="auto"/>
                                                    <w:left w:val="none" w:sz="0" w:space="0" w:color="auto"/>
                                                    <w:bottom w:val="none" w:sz="0" w:space="0" w:color="auto"/>
                                                    <w:right w:val="none" w:sz="0" w:space="0" w:color="auto"/>
                                                  </w:divBdr>
                                                  <w:divsChild>
                                                    <w:div w:id="649556078">
                                                      <w:marLeft w:val="0"/>
                                                      <w:marRight w:val="0"/>
                                                      <w:marTop w:val="0"/>
                                                      <w:marBottom w:val="0"/>
                                                      <w:divBdr>
                                                        <w:top w:val="none" w:sz="0" w:space="0" w:color="auto"/>
                                                        <w:left w:val="none" w:sz="0" w:space="0" w:color="auto"/>
                                                        <w:bottom w:val="none" w:sz="0" w:space="0" w:color="auto"/>
                                                        <w:right w:val="none" w:sz="0" w:space="0" w:color="auto"/>
                                                      </w:divBdr>
                                                      <w:divsChild>
                                                        <w:div w:id="7685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0656618">
          <w:marLeft w:val="0"/>
          <w:marRight w:val="0"/>
          <w:marTop w:val="0"/>
          <w:marBottom w:val="0"/>
          <w:divBdr>
            <w:top w:val="none" w:sz="0" w:space="0" w:color="auto"/>
            <w:left w:val="none" w:sz="0" w:space="0" w:color="auto"/>
            <w:bottom w:val="none" w:sz="0" w:space="0" w:color="auto"/>
            <w:right w:val="none" w:sz="0" w:space="0" w:color="auto"/>
          </w:divBdr>
          <w:divsChild>
            <w:div w:id="1815020293">
              <w:marLeft w:val="0"/>
              <w:marRight w:val="0"/>
              <w:marTop w:val="0"/>
              <w:marBottom w:val="0"/>
              <w:divBdr>
                <w:top w:val="none" w:sz="0" w:space="0" w:color="auto"/>
                <w:left w:val="none" w:sz="0" w:space="0" w:color="auto"/>
                <w:bottom w:val="none" w:sz="0" w:space="0" w:color="auto"/>
                <w:right w:val="none" w:sz="0" w:space="0" w:color="auto"/>
              </w:divBdr>
              <w:divsChild>
                <w:div w:id="809980880">
                  <w:marLeft w:val="0"/>
                  <w:marRight w:val="0"/>
                  <w:marTop w:val="0"/>
                  <w:marBottom w:val="0"/>
                  <w:divBdr>
                    <w:top w:val="none" w:sz="0" w:space="0" w:color="auto"/>
                    <w:left w:val="none" w:sz="0" w:space="0" w:color="auto"/>
                    <w:bottom w:val="none" w:sz="0" w:space="0" w:color="auto"/>
                    <w:right w:val="none" w:sz="0" w:space="0" w:color="auto"/>
                  </w:divBdr>
                  <w:divsChild>
                    <w:div w:id="1158227748">
                      <w:marLeft w:val="0"/>
                      <w:marRight w:val="0"/>
                      <w:marTop w:val="0"/>
                      <w:marBottom w:val="0"/>
                      <w:divBdr>
                        <w:top w:val="none" w:sz="0" w:space="0" w:color="auto"/>
                        <w:left w:val="none" w:sz="0" w:space="0" w:color="auto"/>
                        <w:bottom w:val="none" w:sz="0" w:space="0" w:color="auto"/>
                        <w:right w:val="none" w:sz="0" w:space="0" w:color="auto"/>
                      </w:divBdr>
                      <w:divsChild>
                        <w:div w:id="1042172381">
                          <w:marLeft w:val="0"/>
                          <w:marRight w:val="0"/>
                          <w:marTop w:val="0"/>
                          <w:marBottom w:val="0"/>
                          <w:divBdr>
                            <w:top w:val="none" w:sz="0" w:space="0" w:color="auto"/>
                            <w:left w:val="none" w:sz="0" w:space="0" w:color="auto"/>
                            <w:bottom w:val="none" w:sz="0" w:space="0" w:color="auto"/>
                            <w:right w:val="none" w:sz="0" w:space="0" w:color="auto"/>
                          </w:divBdr>
                          <w:divsChild>
                            <w:div w:id="1161695151">
                              <w:marLeft w:val="0"/>
                              <w:marRight w:val="0"/>
                              <w:marTop w:val="0"/>
                              <w:marBottom w:val="0"/>
                              <w:divBdr>
                                <w:top w:val="none" w:sz="0" w:space="0" w:color="auto"/>
                                <w:left w:val="none" w:sz="0" w:space="0" w:color="auto"/>
                                <w:bottom w:val="none" w:sz="0" w:space="0" w:color="auto"/>
                                <w:right w:val="none" w:sz="0" w:space="0" w:color="auto"/>
                              </w:divBdr>
                              <w:divsChild>
                                <w:div w:id="675301393">
                                  <w:marLeft w:val="0"/>
                                  <w:marRight w:val="0"/>
                                  <w:marTop w:val="0"/>
                                  <w:marBottom w:val="0"/>
                                  <w:divBdr>
                                    <w:top w:val="none" w:sz="0" w:space="0" w:color="auto"/>
                                    <w:left w:val="none" w:sz="0" w:space="0" w:color="auto"/>
                                    <w:bottom w:val="none" w:sz="0" w:space="0" w:color="auto"/>
                                    <w:right w:val="none" w:sz="0" w:space="0" w:color="auto"/>
                                  </w:divBdr>
                                  <w:divsChild>
                                    <w:div w:id="236331638">
                                      <w:marLeft w:val="0"/>
                                      <w:marRight w:val="0"/>
                                      <w:marTop w:val="0"/>
                                      <w:marBottom w:val="0"/>
                                      <w:divBdr>
                                        <w:top w:val="none" w:sz="0" w:space="0" w:color="auto"/>
                                        <w:left w:val="none" w:sz="0" w:space="0" w:color="auto"/>
                                        <w:bottom w:val="none" w:sz="0" w:space="0" w:color="auto"/>
                                        <w:right w:val="none" w:sz="0" w:space="0" w:color="auto"/>
                                      </w:divBdr>
                                      <w:divsChild>
                                        <w:div w:id="1623265945">
                                          <w:marLeft w:val="0"/>
                                          <w:marRight w:val="0"/>
                                          <w:marTop w:val="0"/>
                                          <w:marBottom w:val="0"/>
                                          <w:divBdr>
                                            <w:top w:val="none" w:sz="0" w:space="0" w:color="auto"/>
                                            <w:left w:val="none" w:sz="0" w:space="0" w:color="auto"/>
                                            <w:bottom w:val="none" w:sz="0" w:space="0" w:color="auto"/>
                                            <w:right w:val="none" w:sz="0" w:space="0" w:color="auto"/>
                                          </w:divBdr>
                                          <w:divsChild>
                                            <w:div w:id="186220429">
                                              <w:marLeft w:val="0"/>
                                              <w:marRight w:val="0"/>
                                              <w:marTop w:val="0"/>
                                              <w:marBottom w:val="0"/>
                                              <w:divBdr>
                                                <w:top w:val="none" w:sz="0" w:space="0" w:color="auto"/>
                                                <w:left w:val="none" w:sz="0" w:space="0" w:color="auto"/>
                                                <w:bottom w:val="none" w:sz="0" w:space="0" w:color="auto"/>
                                                <w:right w:val="none" w:sz="0" w:space="0" w:color="auto"/>
                                              </w:divBdr>
                                              <w:divsChild>
                                                <w:div w:id="4684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 TargetMode="External"/><Relationship Id="rId18" Type="http://schemas.openxmlformats.org/officeDocument/2006/relationships/hyperlink" Target="https://ico.org.uk/for-organisations/guide-to-the-general-data-protection-regulation-gdpr/personal-data-breach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PO@bywaterkent.co.uk" TargetMode="External"/><Relationship Id="rId17" Type="http://schemas.openxmlformats.org/officeDocument/2006/relationships/hyperlink" Target="mailto:DPO@bywaterkent.co.uk" TargetMode="External"/><Relationship Id="rId2" Type="http://schemas.openxmlformats.org/officeDocument/2006/relationships/customXml" Target="../customXml/item2.xml"/><Relationship Id="rId16" Type="http://schemas.openxmlformats.org/officeDocument/2006/relationships/hyperlink" Target="http://www.legislation.gov.uk/uksi/2005/1437/regulation/5/mad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for-organisations/guide-to-data-protection/key-dp-themes/guidance-on-video-surveill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organisations/report-a-brea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enerative-artificial-intelligence-in-educa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1C6F3-EAF9-4C64-989A-B0582BBBB05C}">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2.xml><?xml version="1.0" encoding="utf-8"?>
<ds:datastoreItem xmlns:ds="http://schemas.openxmlformats.org/officeDocument/2006/customXml" ds:itemID="{453A47C9-593F-4B07-9EA3-2EF36241F969}">
  <ds:schemaRefs>
    <ds:schemaRef ds:uri="http://schemas.microsoft.com/sharepoint/v3/contenttype/forms"/>
  </ds:schemaRefs>
</ds:datastoreItem>
</file>

<file path=customXml/itemProps3.xml><?xml version="1.0" encoding="utf-8"?>
<ds:datastoreItem xmlns:ds="http://schemas.openxmlformats.org/officeDocument/2006/customXml" ds:itemID="{32338E8D-1FFE-473C-8A41-656CAAF1B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887BD-51D6-41B9-A1FB-502679A4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6166</Words>
  <Characters>35148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41232</CharactersWithSpaces>
  <SharedDoc>false</SharedDoc>
  <HLinks>
    <vt:vector size="78" baseType="variant">
      <vt:variant>
        <vt:i4>589854</vt:i4>
      </vt:variant>
      <vt:variant>
        <vt:i4>102</vt:i4>
      </vt:variant>
      <vt:variant>
        <vt:i4>0</vt:i4>
      </vt:variant>
      <vt:variant>
        <vt:i4>5</vt:i4>
      </vt:variant>
      <vt:variant>
        <vt:lpwstr>https://ico.org.uk/for-organisations/report-a-breach/</vt:lpwstr>
      </vt:variant>
      <vt:variant>
        <vt:lpwstr/>
      </vt:variant>
      <vt:variant>
        <vt:i4>1703958</vt:i4>
      </vt:variant>
      <vt:variant>
        <vt:i4>99</vt:i4>
      </vt:variant>
      <vt:variant>
        <vt:i4>0</vt:i4>
      </vt:variant>
      <vt:variant>
        <vt:i4>5</vt:i4>
      </vt:variant>
      <vt:variant>
        <vt:lpwstr>https://ico.org.uk/for-organisations/guide-to-the-general-data-protection-regulation-gdpr/personal-data-breaches/</vt:lpwstr>
      </vt:variant>
      <vt:variant>
        <vt:lpwstr/>
      </vt:variant>
      <vt:variant>
        <vt:i4>5963803</vt:i4>
      </vt:variant>
      <vt:variant>
        <vt:i4>96</vt:i4>
      </vt:variant>
      <vt:variant>
        <vt:i4>0</vt:i4>
      </vt:variant>
      <vt:variant>
        <vt:i4>5</vt:i4>
      </vt:variant>
      <vt:variant>
        <vt:lpwstr>https://www.gov.uk/government/publications/statutory-policies-for-schools</vt:lpwstr>
      </vt:variant>
      <vt:variant>
        <vt:lpwstr/>
      </vt:variant>
      <vt:variant>
        <vt:i4>2228346</vt:i4>
      </vt:variant>
      <vt:variant>
        <vt:i4>93</vt:i4>
      </vt:variant>
      <vt:variant>
        <vt:i4>0</vt:i4>
      </vt:variant>
      <vt:variant>
        <vt:i4>5</vt:i4>
      </vt:variant>
      <vt:variant>
        <vt:lpwstr>https://ico.org.uk/media/for-organisations/documents/1542/cctv-code-of-practice.pdf</vt:lpwstr>
      </vt:variant>
      <vt:variant>
        <vt:lpwstr/>
      </vt:variant>
      <vt:variant>
        <vt:i4>3604520</vt:i4>
      </vt:variant>
      <vt:variant>
        <vt:i4>90</vt:i4>
      </vt:variant>
      <vt:variant>
        <vt:i4>0</vt:i4>
      </vt:variant>
      <vt:variant>
        <vt:i4>5</vt:i4>
      </vt:variant>
      <vt:variant>
        <vt:lpwstr>https://www.legislation.gov.uk/ukpga/2012/9/section/26</vt:lpwstr>
      </vt:variant>
      <vt:variant>
        <vt:lpwstr/>
      </vt:variant>
      <vt:variant>
        <vt:i4>7667767</vt:i4>
      </vt:variant>
      <vt:variant>
        <vt:i4>87</vt:i4>
      </vt:variant>
      <vt:variant>
        <vt:i4>0</vt:i4>
      </vt:variant>
      <vt:variant>
        <vt:i4>5</vt:i4>
      </vt:variant>
      <vt:variant>
        <vt:lpwstr>http://irms.org.uk/?page=schoolstoolkit&amp;terms=%22toolkit+and+schools%22</vt:lpwstr>
      </vt:variant>
      <vt:variant>
        <vt:lpwstr/>
      </vt:variant>
      <vt:variant>
        <vt:i4>5046326</vt:i4>
      </vt:variant>
      <vt:variant>
        <vt:i4>84</vt:i4>
      </vt:variant>
      <vt:variant>
        <vt:i4>0</vt:i4>
      </vt:variant>
      <vt:variant>
        <vt:i4>5</vt:i4>
      </vt:variant>
      <vt:variant>
        <vt:lpwstr>mailto:DPO@bywaterkent.co.uk</vt:lpwstr>
      </vt:variant>
      <vt:variant>
        <vt:lpwstr/>
      </vt:variant>
      <vt:variant>
        <vt:i4>3407972</vt:i4>
      </vt:variant>
      <vt:variant>
        <vt:i4>81</vt:i4>
      </vt:variant>
      <vt:variant>
        <vt:i4>0</vt:i4>
      </vt:variant>
      <vt:variant>
        <vt:i4>5</vt:i4>
      </vt:variant>
      <vt:variant>
        <vt:lpwstr>http://www.legislation.gov.uk/uksi/2005/1437/regulation/5/made</vt:lpwstr>
      </vt:variant>
      <vt:variant>
        <vt:lpwstr/>
      </vt:variant>
      <vt:variant>
        <vt:i4>6881404</vt:i4>
      </vt:variant>
      <vt:variant>
        <vt:i4>78</vt:i4>
      </vt:variant>
      <vt:variant>
        <vt:i4>0</vt:i4>
      </vt:variant>
      <vt:variant>
        <vt:i4>5</vt:i4>
      </vt:variant>
      <vt:variant>
        <vt:lpwstr>https://ico.org.uk/for-organisations/guide-to-data-protection/key-dp-themes/guidance-on-video-surveillance/</vt:lpwstr>
      </vt:variant>
      <vt:variant>
        <vt:lpwstr/>
      </vt:variant>
      <vt:variant>
        <vt:i4>3604526</vt:i4>
      </vt:variant>
      <vt:variant>
        <vt:i4>75</vt:i4>
      </vt:variant>
      <vt:variant>
        <vt:i4>0</vt:i4>
      </vt:variant>
      <vt:variant>
        <vt:i4>5</vt:i4>
      </vt:variant>
      <vt:variant>
        <vt:lpwstr>https://www.gov.uk/government/publications/generative-artificial-intelligence-in-education</vt:lpwstr>
      </vt:variant>
      <vt:variant>
        <vt:lpwstr/>
      </vt:variant>
      <vt:variant>
        <vt:i4>2949247</vt:i4>
      </vt:variant>
      <vt:variant>
        <vt:i4>72</vt:i4>
      </vt:variant>
      <vt:variant>
        <vt:i4>0</vt:i4>
      </vt:variant>
      <vt:variant>
        <vt:i4>5</vt:i4>
      </vt:variant>
      <vt:variant>
        <vt:lpwstr>https://ico.org.uk/for-organisations/guide-to-data-protection/guide-to-the-general-data-protection-regulation-gdpr/</vt:lpwstr>
      </vt:variant>
      <vt:variant>
        <vt:lpwstr/>
      </vt:variant>
      <vt:variant>
        <vt:i4>5832718</vt:i4>
      </vt:variant>
      <vt:variant>
        <vt:i4>69</vt:i4>
      </vt:variant>
      <vt:variant>
        <vt:i4>0</vt:i4>
      </vt:variant>
      <vt:variant>
        <vt:i4>5</vt:i4>
      </vt:variant>
      <vt:variant>
        <vt:lpwstr>http://www.legislation.gov.uk/ukpga/2018/12/contents/enacted</vt:lpwstr>
      </vt:variant>
      <vt:variant>
        <vt:lpwstr/>
      </vt:variant>
      <vt:variant>
        <vt:i4>3932210</vt:i4>
      </vt:variant>
      <vt:variant>
        <vt:i4>66</vt:i4>
      </vt:variant>
      <vt:variant>
        <vt:i4>0</vt:i4>
      </vt:variant>
      <vt:variant>
        <vt:i4>5</vt:i4>
      </vt:variant>
      <vt:variant>
        <vt:lpwstr>https://www.legislation.gov.uk/uksi/2020/1586/made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Gary O'Sullivan</cp:lastModifiedBy>
  <cp:revision>2</cp:revision>
  <cp:lastPrinted>2025-11-14T15:12:00Z</cp:lastPrinted>
  <dcterms:created xsi:type="dcterms:W3CDTF">2026-07-13T18:41:00Z</dcterms:created>
  <dcterms:modified xsi:type="dcterms:W3CDTF">2026-07-13T18:41:00Z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0x010100B20A8BC1C2D37D488584991513A3ADA1</vt:lpwstr>
  </property>
</Properties>
</file>