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B51DB" w14:textId="77777777" w:rsidR="00642542" w:rsidRDefault="00BF498B">
      <w:pPr>
        <w:spacing w:after="280" w:line="240" w:lineRule="auto"/>
        <w:jc w:val="center"/>
        <w:rPr>
          <w:rFonts w:ascii="Lucida Sans" w:eastAsia="Lucida Sans" w:hAnsi="Lucida Sans" w:cs="Lucida Sans"/>
          <w:color w:val="073763"/>
          <w:sz w:val="48"/>
          <w:szCs w:val="48"/>
        </w:rPr>
      </w:pPr>
      <w:r>
        <w:rPr>
          <w:rFonts w:ascii="Lucida Sans" w:eastAsia="Lucida Sans" w:hAnsi="Lucida Sans" w:cs="Lucida Sans"/>
          <w:color w:val="073763"/>
          <w:sz w:val="48"/>
          <w:szCs w:val="48"/>
        </w:rPr>
        <w:t>Blakehill Primary School</w:t>
      </w:r>
    </w:p>
    <w:p w14:paraId="6AC02A61" w14:textId="77777777" w:rsidR="00642542" w:rsidRDefault="00BF498B">
      <w:pPr>
        <w:spacing w:after="280" w:line="240" w:lineRule="auto"/>
        <w:jc w:val="center"/>
        <w:rPr>
          <w:rFonts w:ascii="Lucida Sans" w:eastAsia="Lucida Sans" w:hAnsi="Lucida Sans" w:cs="Lucida Sans"/>
          <w:color w:val="073763"/>
          <w:sz w:val="48"/>
          <w:szCs w:val="48"/>
        </w:rPr>
      </w:pPr>
      <w:r>
        <w:rPr>
          <w:rFonts w:ascii="Lucida Sans" w:eastAsia="Lucida Sans" w:hAnsi="Lucida Sans" w:cs="Lucida Sans"/>
          <w:color w:val="073763"/>
          <w:sz w:val="48"/>
          <w:szCs w:val="48"/>
        </w:rPr>
        <w:t>DBS Policy</w:t>
      </w:r>
    </w:p>
    <w:p w14:paraId="6926B3B0" w14:textId="77777777" w:rsidR="00642542" w:rsidRDefault="00BF498B">
      <w:pPr>
        <w:spacing w:after="280" w:line="240" w:lineRule="auto"/>
        <w:rPr>
          <w:rFonts w:ascii="Lucida Sans" w:eastAsia="Lucida Sans" w:hAnsi="Lucida Sans" w:cs="Lucida Sans"/>
          <w:color w:val="000000"/>
          <w:sz w:val="20"/>
          <w:szCs w:val="20"/>
        </w:rPr>
      </w:pPr>
      <w:r>
        <w:rPr>
          <w:rFonts w:ascii="Lucida Sans" w:eastAsia="Lucida Sans" w:hAnsi="Lucida Sans" w:cs="Lucida Sans"/>
          <w:noProof/>
          <w:color w:val="000000"/>
          <w:sz w:val="20"/>
          <w:szCs w:val="20"/>
        </w:rPr>
        <w:drawing>
          <wp:inline distT="114300" distB="114300" distL="114300" distR="114300" wp14:anchorId="3957C004" wp14:editId="766E32C4">
            <wp:extent cx="5731200" cy="35560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731200" cy="3556000"/>
                    </a:xfrm>
                    <a:prstGeom prst="rect">
                      <a:avLst/>
                    </a:prstGeom>
                    <a:ln/>
                  </pic:spPr>
                </pic:pic>
              </a:graphicData>
            </a:graphic>
          </wp:inline>
        </w:drawing>
      </w:r>
    </w:p>
    <w:p w14:paraId="0CC848B9" w14:textId="77777777" w:rsidR="00642542" w:rsidRDefault="00642542">
      <w:pPr>
        <w:spacing w:before="280" w:after="280" w:line="240" w:lineRule="auto"/>
        <w:jc w:val="center"/>
        <w:rPr>
          <w:rFonts w:ascii="Lobster" w:eastAsia="Lobster" w:hAnsi="Lobster" w:cs="Lobster"/>
          <w:color w:val="073763"/>
          <w:sz w:val="56"/>
          <w:szCs w:val="56"/>
        </w:rPr>
      </w:pPr>
    </w:p>
    <w:p w14:paraId="7A9A9641" w14:textId="77777777" w:rsidR="00642542" w:rsidRDefault="00BF498B">
      <w:pPr>
        <w:spacing w:before="280" w:after="280" w:line="240" w:lineRule="auto"/>
        <w:jc w:val="center"/>
        <w:rPr>
          <w:rFonts w:ascii="Lucida Sans" w:eastAsia="Lucida Sans" w:hAnsi="Lucida Sans" w:cs="Lucida Sans"/>
          <w:sz w:val="20"/>
          <w:szCs w:val="20"/>
        </w:rPr>
      </w:pPr>
      <w:r>
        <w:rPr>
          <w:rFonts w:ascii="Lobster" w:eastAsia="Lobster" w:hAnsi="Lobster" w:cs="Lobster"/>
          <w:color w:val="073763"/>
          <w:sz w:val="56"/>
          <w:szCs w:val="56"/>
        </w:rPr>
        <w:t>Together We Can</w:t>
      </w:r>
      <w:r>
        <w:rPr>
          <w:rFonts w:ascii="Lobster" w:eastAsia="Lobster" w:hAnsi="Lobster" w:cs="Lobster"/>
          <w:color w:val="073763"/>
          <w:sz w:val="56"/>
          <w:szCs w:val="56"/>
        </w:rPr>
        <w:br/>
      </w:r>
      <w:r>
        <w:rPr>
          <w:rFonts w:ascii="Lucida Sans" w:eastAsia="Lucida Sans" w:hAnsi="Lucida Sans" w:cs="Lucida Sans"/>
          <w:noProof/>
          <w:sz w:val="20"/>
          <w:szCs w:val="20"/>
        </w:rPr>
        <w:drawing>
          <wp:inline distT="0" distB="0" distL="0" distR="0" wp14:anchorId="7C9E76D2" wp14:editId="66414C99">
            <wp:extent cx="1143000" cy="190500"/>
            <wp:effectExtent l="0" t="0" r="0" b="0"/>
            <wp:docPr id="1" name="image3.jpg" descr="http://blog.blakehillprimary.co.uk/wp-content/uploads/2013/11/statu.jpg"/>
            <wp:cNvGraphicFramePr/>
            <a:graphic xmlns:a="http://schemas.openxmlformats.org/drawingml/2006/main">
              <a:graphicData uri="http://schemas.openxmlformats.org/drawingml/2006/picture">
                <pic:pic xmlns:pic="http://schemas.openxmlformats.org/drawingml/2006/picture">
                  <pic:nvPicPr>
                    <pic:cNvPr id="0" name="image3.jpg" descr="http://blog.blakehillprimary.co.uk/wp-content/uploads/2013/11/statu.jpg"/>
                    <pic:cNvPicPr preferRelativeResize="0"/>
                  </pic:nvPicPr>
                  <pic:blipFill>
                    <a:blip r:embed="rId7"/>
                    <a:srcRect/>
                    <a:stretch>
                      <a:fillRect/>
                    </a:stretch>
                  </pic:blipFill>
                  <pic:spPr>
                    <a:xfrm>
                      <a:off x="0" y="0"/>
                      <a:ext cx="1143000" cy="190500"/>
                    </a:xfrm>
                    <a:prstGeom prst="rect">
                      <a:avLst/>
                    </a:prstGeom>
                    <a:ln/>
                  </pic:spPr>
                </pic:pic>
              </a:graphicData>
            </a:graphic>
          </wp:inline>
        </w:drawing>
      </w:r>
    </w:p>
    <w:p w14:paraId="17832C88" w14:textId="77777777" w:rsidR="00642542" w:rsidRDefault="00BF498B">
      <w:pPr>
        <w:spacing w:before="280" w:after="280" w:line="240" w:lineRule="auto"/>
        <w:rPr>
          <w:rFonts w:ascii="Lucida Sans" w:eastAsia="Lucida Sans" w:hAnsi="Lucida Sans" w:cs="Lucida Sans"/>
          <w:sz w:val="20"/>
          <w:szCs w:val="20"/>
        </w:rPr>
      </w:pPr>
      <w:r>
        <w:rPr>
          <w:noProof/>
        </w:rPr>
        <w:drawing>
          <wp:inline distT="0" distB="0" distL="0" distR="0" wp14:anchorId="72248297" wp14:editId="7DB2C21A">
            <wp:extent cx="381000" cy="381000"/>
            <wp:effectExtent l="0" t="0" r="0" b="0"/>
            <wp:docPr id="4" name="image4.jpg" descr="http://blog.blakehillprimary.co.uk/wp-content/uploads/2013/11/1.jpg"/>
            <wp:cNvGraphicFramePr/>
            <a:graphic xmlns:a="http://schemas.openxmlformats.org/drawingml/2006/main">
              <a:graphicData uri="http://schemas.openxmlformats.org/drawingml/2006/picture">
                <pic:pic xmlns:pic="http://schemas.openxmlformats.org/drawingml/2006/picture">
                  <pic:nvPicPr>
                    <pic:cNvPr id="0" name="image4.jpg" descr="http://blog.blakehillprimary.co.uk/wp-content/uploads/2013/11/1.jpg"/>
                    <pic:cNvPicPr preferRelativeResize="0"/>
                  </pic:nvPicPr>
                  <pic:blipFill>
                    <a:blip r:embed="rId8"/>
                    <a:srcRect/>
                    <a:stretch>
                      <a:fillRect/>
                    </a:stretch>
                  </pic:blipFill>
                  <pic:spPr>
                    <a:xfrm>
                      <a:off x="0" y="0"/>
                      <a:ext cx="381000" cy="381000"/>
                    </a:xfrm>
                    <a:prstGeom prst="rect">
                      <a:avLst/>
                    </a:prstGeom>
                    <a:ln/>
                  </pic:spPr>
                </pic:pic>
              </a:graphicData>
            </a:graphic>
          </wp:inline>
        </w:drawing>
      </w:r>
    </w:p>
    <w:p w14:paraId="1E502D0F" w14:textId="77777777" w:rsidR="00642542" w:rsidRDefault="00BF498B">
      <w:pPr>
        <w:spacing w:before="280" w:after="280" w:line="240" w:lineRule="auto"/>
        <w:rPr>
          <w:rFonts w:ascii="Lucida Sans" w:eastAsia="Lucida Sans" w:hAnsi="Lucida Sans" w:cs="Lucida Sans"/>
          <w:sz w:val="20"/>
          <w:szCs w:val="20"/>
        </w:rPr>
      </w:pPr>
      <w:r>
        <w:rPr>
          <w:rFonts w:ascii="Lucida Sans" w:eastAsia="Lucida Sans" w:hAnsi="Lucida Sans" w:cs="Lucida Sans"/>
          <w:noProof/>
          <w:sz w:val="20"/>
          <w:szCs w:val="20"/>
        </w:rPr>
        <w:drawing>
          <wp:inline distT="0" distB="0" distL="0" distR="0" wp14:anchorId="4DCD6B56" wp14:editId="5C9BA0E0">
            <wp:extent cx="1143000" cy="190500"/>
            <wp:effectExtent l="0" t="0" r="0" b="0"/>
            <wp:docPr id="3" name="image2.jpg" descr="http://blog.blakehillprimary.co.uk/wp-content/uploads/2016/07/POLICY.jpg"/>
            <wp:cNvGraphicFramePr/>
            <a:graphic xmlns:a="http://schemas.openxmlformats.org/drawingml/2006/main">
              <a:graphicData uri="http://schemas.openxmlformats.org/drawingml/2006/picture">
                <pic:pic xmlns:pic="http://schemas.openxmlformats.org/drawingml/2006/picture">
                  <pic:nvPicPr>
                    <pic:cNvPr id="0" name="image2.jpg" descr="http://blog.blakehillprimary.co.uk/wp-content/uploads/2016/07/POLICY.jpg"/>
                    <pic:cNvPicPr preferRelativeResize="0"/>
                  </pic:nvPicPr>
                  <pic:blipFill>
                    <a:blip r:embed="rId9"/>
                    <a:srcRect/>
                    <a:stretch>
                      <a:fillRect/>
                    </a:stretch>
                  </pic:blipFill>
                  <pic:spPr>
                    <a:xfrm>
                      <a:off x="0" y="0"/>
                      <a:ext cx="1143000" cy="190500"/>
                    </a:xfrm>
                    <a:prstGeom prst="rect">
                      <a:avLst/>
                    </a:prstGeom>
                    <a:ln/>
                  </pic:spPr>
                </pic:pic>
              </a:graphicData>
            </a:graphic>
          </wp:inline>
        </w:drawing>
      </w:r>
    </w:p>
    <w:tbl>
      <w:tblPr>
        <w:tblStyle w:val="a"/>
        <w:tblW w:w="6405"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115"/>
        <w:gridCol w:w="2160"/>
        <w:gridCol w:w="2130"/>
      </w:tblGrid>
      <w:tr w:rsidR="00642542" w14:paraId="0FF957F4" w14:textId="77777777">
        <w:tc>
          <w:tcPr>
            <w:tcW w:w="2115" w:type="dxa"/>
            <w:tcBorders>
              <w:top w:val="single" w:sz="6" w:space="0" w:color="000000"/>
              <w:left w:val="single" w:sz="6" w:space="0" w:color="000000"/>
              <w:bottom w:val="single" w:sz="6" w:space="0" w:color="000000"/>
              <w:right w:val="single" w:sz="6" w:space="0" w:color="000000"/>
            </w:tcBorders>
            <w:vAlign w:val="center"/>
          </w:tcPr>
          <w:p w14:paraId="04DD4F27" w14:textId="77777777" w:rsidR="00642542" w:rsidRDefault="00BF498B">
            <w:pPr>
              <w:spacing w:after="0" w:line="240" w:lineRule="auto"/>
              <w:jc w:val="center"/>
              <w:rPr>
                <w:rFonts w:ascii="Verdana" w:eastAsia="Verdana" w:hAnsi="Verdana" w:cs="Verdana"/>
                <w:b/>
                <w:bCs/>
                <w:color w:val="000000"/>
                <w:sz w:val="17"/>
                <w:szCs w:val="17"/>
              </w:rPr>
            </w:pPr>
            <w:r>
              <w:rPr>
                <w:rFonts w:ascii="Verdana" w:eastAsia="Verdana" w:hAnsi="Verdana" w:cs="Verdana"/>
                <w:b/>
                <w:bCs/>
                <w:sz w:val="17"/>
                <w:szCs w:val="17"/>
              </w:rPr>
              <w:t>Headteacher</w:t>
            </w:r>
          </w:p>
        </w:tc>
        <w:tc>
          <w:tcPr>
            <w:tcW w:w="2160" w:type="dxa"/>
            <w:tcBorders>
              <w:top w:val="single" w:sz="6" w:space="0" w:color="000000"/>
              <w:left w:val="single" w:sz="6" w:space="0" w:color="000000"/>
              <w:bottom w:val="single" w:sz="6" w:space="0" w:color="000000"/>
              <w:right w:val="single" w:sz="6" w:space="0" w:color="000000"/>
            </w:tcBorders>
            <w:vAlign w:val="center"/>
          </w:tcPr>
          <w:p w14:paraId="39322F36" w14:textId="77777777" w:rsidR="00642542" w:rsidRDefault="00BF498B">
            <w:pPr>
              <w:spacing w:after="0" w:line="240" w:lineRule="auto"/>
              <w:jc w:val="center"/>
              <w:rPr>
                <w:rFonts w:ascii="Verdana" w:eastAsia="Verdana" w:hAnsi="Verdana" w:cs="Verdana"/>
                <w:b/>
                <w:bCs/>
                <w:color w:val="000000"/>
                <w:sz w:val="17"/>
                <w:szCs w:val="17"/>
              </w:rPr>
            </w:pPr>
            <w:r>
              <w:rPr>
                <w:rFonts w:ascii="Verdana" w:eastAsia="Verdana" w:hAnsi="Verdana" w:cs="Verdana"/>
                <w:b/>
                <w:bCs/>
                <w:color w:val="000000"/>
                <w:sz w:val="17"/>
                <w:szCs w:val="17"/>
              </w:rPr>
              <w:t>Chair of Governors</w:t>
            </w:r>
          </w:p>
        </w:tc>
        <w:tc>
          <w:tcPr>
            <w:tcW w:w="2130" w:type="dxa"/>
            <w:tcBorders>
              <w:top w:val="single" w:sz="6" w:space="0" w:color="000000"/>
              <w:left w:val="single" w:sz="6" w:space="0" w:color="000000"/>
              <w:bottom w:val="single" w:sz="6" w:space="0" w:color="000000"/>
              <w:right w:val="single" w:sz="6" w:space="0" w:color="000000"/>
            </w:tcBorders>
            <w:vAlign w:val="center"/>
          </w:tcPr>
          <w:p w14:paraId="5549EC41" w14:textId="77777777" w:rsidR="00642542" w:rsidRDefault="00BF498B">
            <w:pPr>
              <w:spacing w:after="0" w:line="240" w:lineRule="auto"/>
              <w:jc w:val="center"/>
              <w:rPr>
                <w:rFonts w:ascii="Verdana" w:eastAsia="Verdana" w:hAnsi="Verdana" w:cs="Verdana"/>
                <w:b/>
                <w:bCs/>
                <w:color w:val="000000"/>
                <w:sz w:val="17"/>
                <w:szCs w:val="17"/>
              </w:rPr>
            </w:pPr>
            <w:r>
              <w:rPr>
                <w:rFonts w:ascii="Verdana" w:eastAsia="Verdana" w:hAnsi="Verdana" w:cs="Verdana"/>
                <w:b/>
                <w:bCs/>
                <w:color w:val="000000"/>
                <w:sz w:val="17"/>
                <w:szCs w:val="17"/>
              </w:rPr>
              <w:t>Review Dates</w:t>
            </w:r>
          </w:p>
        </w:tc>
      </w:tr>
      <w:tr w:rsidR="00642542" w14:paraId="11AA766A" w14:textId="77777777">
        <w:tc>
          <w:tcPr>
            <w:tcW w:w="2115" w:type="dxa"/>
            <w:tcBorders>
              <w:top w:val="single" w:sz="6" w:space="0" w:color="000000"/>
              <w:left w:val="single" w:sz="6" w:space="0" w:color="000000"/>
              <w:bottom w:val="single" w:sz="6" w:space="0" w:color="000000"/>
              <w:right w:val="single" w:sz="6" w:space="0" w:color="000000"/>
            </w:tcBorders>
            <w:vAlign w:val="center"/>
          </w:tcPr>
          <w:p w14:paraId="6BAFD30D" w14:textId="77777777" w:rsidR="00642542" w:rsidRDefault="00642542">
            <w:pPr>
              <w:spacing w:after="0" w:line="240" w:lineRule="auto"/>
              <w:rPr>
                <w:rFonts w:ascii="Verdana" w:eastAsia="Verdana" w:hAnsi="Verdana" w:cs="Verdana"/>
                <w:color w:val="000000"/>
                <w:sz w:val="17"/>
                <w:szCs w:val="17"/>
              </w:rPr>
            </w:pPr>
          </w:p>
        </w:tc>
        <w:tc>
          <w:tcPr>
            <w:tcW w:w="2160" w:type="dxa"/>
            <w:tcBorders>
              <w:top w:val="single" w:sz="6" w:space="0" w:color="000000"/>
              <w:left w:val="single" w:sz="6" w:space="0" w:color="000000"/>
              <w:bottom w:val="single" w:sz="6" w:space="0" w:color="000000"/>
              <w:right w:val="single" w:sz="6" w:space="0" w:color="000000"/>
            </w:tcBorders>
            <w:vAlign w:val="center"/>
          </w:tcPr>
          <w:p w14:paraId="53408864" w14:textId="77777777" w:rsidR="00642542" w:rsidRDefault="00642542">
            <w:pPr>
              <w:spacing w:after="0" w:line="240" w:lineRule="auto"/>
              <w:rPr>
                <w:rFonts w:ascii="Verdana" w:eastAsia="Verdana" w:hAnsi="Verdana" w:cs="Verdana"/>
                <w:color w:val="000000"/>
                <w:sz w:val="17"/>
                <w:szCs w:val="17"/>
              </w:rPr>
            </w:pPr>
          </w:p>
        </w:tc>
        <w:tc>
          <w:tcPr>
            <w:tcW w:w="2130" w:type="dxa"/>
            <w:tcBorders>
              <w:top w:val="single" w:sz="6" w:space="0" w:color="000000"/>
              <w:left w:val="single" w:sz="6" w:space="0" w:color="000000"/>
              <w:bottom w:val="single" w:sz="6" w:space="0" w:color="000000"/>
              <w:right w:val="single" w:sz="6" w:space="0" w:color="000000"/>
            </w:tcBorders>
            <w:vAlign w:val="center"/>
          </w:tcPr>
          <w:p w14:paraId="6DBD491B" w14:textId="77777777" w:rsidR="00642542" w:rsidRDefault="00BF498B">
            <w:pPr>
              <w:spacing w:after="0" w:line="240" w:lineRule="auto"/>
              <w:rPr>
                <w:rFonts w:ascii="Verdana" w:eastAsia="Verdana" w:hAnsi="Verdana" w:cs="Verdana"/>
                <w:color w:val="000000"/>
                <w:sz w:val="17"/>
                <w:szCs w:val="17"/>
              </w:rPr>
            </w:pPr>
            <w:bookmarkStart w:id="0" w:name="_heading=h.owrk9ffripiw" w:colFirst="0" w:colLast="0"/>
            <w:bookmarkEnd w:id="0"/>
            <w:r>
              <w:rPr>
                <w:rFonts w:ascii="Verdana" w:eastAsia="Verdana" w:hAnsi="Verdana" w:cs="Verdana"/>
                <w:color w:val="000000"/>
                <w:sz w:val="17"/>
                <w:szCs w:val="17"/>
              </w:rPr>
              <w:t>Last Review: July 20</w:t>
            </w:r>
            <w:r>
              <w:rPr>
                <w:rFonts w:ascii="Verdana" w:eastAsia="Verdana" w:hAnsi="Verdana" w:cs="Verdana"/>
                <w:sz w:val="17"/>
                <w:szCs w:val="17"/>
              </w:rPr>
              <w:t>26</w:t>
            </w:r>
          </w:p>
        </w:tc>
      </w:tr>
      <w:tr w:rsidR="00642542" w14:paraId="65C23F3A" w14:textId="77777777">
        <w:tc>
          <w:tcPr>
            <w:tcW w:w="2115" w:type="dxa"/>
            <w:tcBorders>
              <w:top w:val="single" w:sz="6" w:space="0" w:color="000000"/>
              <w:left w:val="single" w:sz="6" w:space="0" w:color="000000"/>
              <w:bottom w:val="single" w:sz="6" w:space="0" w:color="000000"/>
              <w:right w:val="single" w:sz="6" w:space="0" w:color="000000"/>
            </w:tcBorders>
            <w:vAlign w:val="center"/>
          </w:tcPr>
          <w:p w14:paraId="538D7FAC" w14:textId="77777777" w:rsidR="00642542" w:rsidRDefault="00BF498B">
            <w:pPr>
              <w:spacing w:after="0" w:line="240" w:lineRule="auto"/>
              <w:rPr>
                <w:rFonts w:ascii="Verdana" w:eastAsia="Verdana" w:hAnsi="Verdana" w:cs="Verdana"/>
                <w:color w:val="000000"/>
                <w:sz w:val="17"/>
                <w:szCs w:val="17"/>
              </w:rPr>
            </w:pPr>
            <w:r>
              <w:rPr>
                <w:rFonts w:ascii="Verdana" w:eastAsia="Verdana" w:hAnsi="Verdana" w:cs="Verdana"/>
                <w:sz w:val="17"/>
                <w:szCs w:val="17"/>
              </w:rPr>
              <w:t>Lisa Keighley</w:t>
            </w:r>
          </w:p>
        </w:tc>
        <w:tc>
          <w:tcPr>
            <w:tcW w:w="2160" w:type="dxa"/>
            <w:tcBorders>
              <w:top w:val="single" w:sz="6" w:space="0" w:color="000000"/>
              <w:left w:val="single" w:sz="6" w:space="0" w:color="000000"/>
              <w:bottom w:val="single" w:sz="6" w:space="0" w:color="000000"/>
              <w:right w:val="single" w:sz="6" w:space="0" w:color="000000"/>
            </w:tcBorders>
            <w:vAlign w:val="center"/>
          </w:tcPr>
          <w:p w14:paraId="7667C80A" w14:textId="77777777" w:rsidR="00642542" w:rsidRDefault="00BF498B">
            <w:pPr>
              <w:spacing w:after="0" w:line="240" w:lineRule="auto"/>
              <w:rPr>
                <w:rFonts w:ascii="Verdana" w:eastAsia="Verdana" w:hAnsi="Verdana" w:cs="Verdana"/>
                <w:color w:val="000000"/>
                <w:sz w:val="17"/>
                <w:szCs w:val="17"/>
              </w:rPr>
            </w:pPr>
            <w:r>
              <w:rPr>
                <w:rFonts w:ascii="Verdana" w:eastAsia="Verdana" w:hAnsi="Verdana" w:cs="Verdana"/>
                <w:sz w:val="17"/>
                <w:szCs w:val="17"/>
              </w:rPr>
              <w:t>Hayley Dyson</w:t>
            </w:r>
          </w:p>
        </w:tc>
        <w:tc>
          <w:tcPr>
            <w:tcW w:w="2130" w:type="dxa"/>
            <w:tcBorders>
              <w:top w:val="single" w:sz="6" w:space="0" w:color="000000"/>
              <w:left w:val="single" w:sz="6" w:space="0" w:color="000000"/>
              <w:bottom w:val="single" w:sz="6" w:space="0" w:color="000000"/>
              <w:right w:val="single" w:sz="6" w:space="0" w:color="000000"/>
            </w:tcBorders>
            <w:vAlign w:val="center"/>
          </w:tcPr>
          <w:p w14:paraId="067230AE" w14:textId="77777777" w:rsidR="00642542" w:rsidRDefault="00BF498B">
            <w:pPr>
              <w:spacing w:after="0" w:line="240" w:lineRule="auto"/>
              <w:rPr>
                <w:rFonts w:ascii="Verdana" w:eastAsia="Verdana" w:hAnsi="Verdana" w:cs="Verdana"/>
                <w:color w:val="000000"/>
                <w:sz w:val="17"/>
                <w:szCs w:val="17"/>
              </w:rPr>
            </w:pPr>
            <w:r>
              <w:rPr>
                <w:rFonts w:ascii="Verdana" w:eastAsia="Verdana" w:hAnsi="Verdana" w:cs="Verdana"/>
                <w:color w:val="000000"/>
                <w:sz w:val="17"/>
                <w:szCs w:val="17"/>
              </w:rPr>
              <w:t>Next Review: July 20</w:t>
            </w:r>
            <w:r>
              <w:rPr>
                <w:rFonts w:ascii="Verdana" w:eastAsia="Verdana" w:hAnsi="Verdana" w:cs="Verdana"/>
                <w:sz w:val="17"/>
                <w:szCs w:val="17"/>
              </w:rPr>
              <w:t>28</w:t>
            </w:r>
          </w:p>
        </w:tc>
      </w:tr>
    </w:tbl>
    <w:p w14:paraId="680080DD" w14:textId="77777777" w:rsidR="00642542" w:rsidRDefault="00642542">
      <w:pPr>
        <w:spacing w:before="280" w:after="280" w:line="240" w:lineRule="auto"/>
        <w:rPr>
          <w:rFonts w:ascii="Lucida Sans" w:eastAsia="Lucida Sans" w:hAnsi="Lucida Sans" w:cs="Lucida Sans"/>
          <w:sz w:val="20"/>
          <w:szCs w:val="20"/>
        </w:rPr>
      </w:pPr>
    </w:p>
    <w:p w14:paraId="765C9498" w14:textId="77777777" w:rsidR="00642542" w:rsidRDefault="00642542">
      <w:pPr>
        <w:spacing w:before="280" w:after="280" w:line="240" w:lineRule="auto"/>
        <w:rPr>
          <w:rFonts w:ascii="Lucida Sans" w:eastAsia="Lucida Sans" w:hAnsi="Lucida Sans" w:cs="Lucida Sans"/>
          <w:sz w:val="20"/>
          <w:szCs w:val="20"/>
        </w:rPr>
      </w:pPr>
    </w:p>
    <w:p w14:paraId="58BD8427" w14:textId="77777777" w:rsidR="00642542" w:rsidRDefault="00642542">
      <w:pPr>
        <w:spacing w:before="280" w:after="280" w:line="240" w:lineRule="auto"/>
        <w:rPr>
          <w:rFonts w:ascii="Lucida Sans" w:eastAsia="Lucida Sans" w:hAnsi="Lucida Sans" w:cs="Lucida Sans"/>
          <w:sz w:val="20"/>
          <w:szCs w:val="20"/>
        </w:rPr>
      </w:pPr>
    </w:p>
    <w:p w14:paraId="7983AC99" w14:textId="77777777" w:rsidR="00642542" w:rsidRDefault="00BF498B">
      <w:pPr>
        <w:spacing w:before="280" w:after="280" w:line="240" w:lineRule="auto"/>
        <w:rPr>
          <w:rFonts w:ascii="Lucida Sans" w:eastAsia="Lucida Sans" w:hAnsi="Lucida Sans" w:cs="Lucida Sans"/>
          <w:color w:val="000000"/>
          <w:sz w:val="20"/>
          <w:szCs w:val="20"/>
        </w:rPr>
      </w:pPr>
      <w:r>
        <w:rPr>
          <w:rFonts w:ascii="Lucida Sans" w:eastAsia="Lucida Sans" w:hAnsi="Lucida Sans" w:cs="Lucida Sans"/>
          <w:color w:val="000000"/>
          <w:sz w:val="20"/>
          <w:szCs w:val="20"/>
        </w:rPr>
        <w:lastRenderedPageBreak/>
        <w:t>We believe the safety and welfare of children and young people is paramount and we are fully committed to the procedures and arrangements of the Criminal Records Bureau and Independent Safeguarding Authority.</w:t>
      </w:r>
    </w:p>
    <w:p w14:paraId="4B816104" w14:textId="77777777" w:rsidR="00642542" w:rsidRDefault="00BF498B">
      <w:pPr>
        <w:spacing w:before="280" w:after="280" w:line="240" w:lineRule="auto"/>
        <w:rPr>
          <w:rFonts w:ascii="Lucida Sans" w:eastAsia="Lucida Sans" w:hAnsi="Lucida Sans" w:cs="Lucida Sans"/>
          <w:color w:val="000000"/>
          <w:sz w:val="20"/>
          <w:szCs w:val="20"/>
        </w:rPr>
      </w:pPr>
      <w:r>
        <w:rPr>
          <w:rFonts w:ascii="Lucida Sans" w:eastAsia="Lucida Sans" w:hAnsi="Lucida Sans" w:cs="Lucida Sans"/>
          <w:color w:val="000000"/>
          <w:sz w:val="20"/>
          <w:szCs w:val="20"/>
        </w:rPr>
        <w:t>We understand that this policy complies with the DCSF document ‘Safeguarding Children and Safer Recruitment in Education 2007’, the School Staffing (England) Regulations 2009 (No. 2680), the Education (Restriction of Employment) Regulations 2003, the Data Protection Act and the </w:t>
      </w:r>
      <w:hyperlink r:id="rId10">
        <w:r>
          <w:rPr>
            <w:rFonts w:ascii="Lucida Sans" w:eastAsia="Lucida Sans" w:hAnsi="Lucida Sans" w:cs="Lucida Sans"/>
            <w:color w:val="0000FF"/>
            <w:sz w:val="20"/>
            <w:szCs w:val="20"/>
            <w:u w:val="single"/>
          </w:rPr>
          <w:t>DBS code of Practice</w:t>
        </w:r>
      </w:hyperlink>
      <w:r>
        <w:rPr>
          <w:rFonts w:ascii="Lucida Sans" w:eastAsia="Lucida Sans" w:hAnsi="Lucida Sans" w:cs="Lucida Sans"/>
          <w:color w:val="000000"/>
          <w:sz w:val="20"/>
          <w:szCs w:val="20"/>
        </w:rPr>
        <w:t>. This policy will be revised in November 2010 to comply with the ISA Vetting and Barring Scheme requirements.</w:t>
      </w:r>
    </w:p>
    <w:p w14:paraId="3D73C4F9" w14:textId="77777777" w:rsidR="00642542" w:rsidRDefault="00BF498B">
      <w:pPr>
        <w:spacing w:before="280" w:after="280" w:line="240" w:lineRule="auto"/>
        <w:rPr>
          <w:rFonts w:ascii="Lucida Sans" w:eastAsia="Lucida Sans" w:hAnsi="Lucida Sans" w:cs="Lucida Sans"/>
          <w:color w:val="000000"/>
          <w:sz w:val="20"/>
          <w:szCs w:val="20"/>
        </w:rPr>
      </w:pPr>
      <w:r>
        <w:rPr>
          <w:rFonts w:ascii="Lucida Sans" w:eastAsia="Lucida Sans" w:hAnsi="Lucida Sans" w:cs="Lucida Sans"/>
          <w:color w:val="000000"/>
          <w:sz w:val="20"/>
          <w:szCs w:val="20"/>
        </w:rPr>
        <w:t>We acknowledge the immense importance of the DBS in providing access to Disclosure checks for school personnel, volunteer helpers and for new appointments to this school.</w:t>
      </w:r>
    </w:p>
    <w:p w14:paraId="1D585B3A" w14:textId="77777777" w:rsidR="00642542" w:rsidRDefault="00BF498B">
      <w:pPr>
        <w:spacing w:before="280" w:after="280" w:line="240" w:lineRule="auto"/>
        <w:rPr>
          <w:rFonts w:ascii="Lucida Sans" w:eastAsia="Lucida Sans" w:hAnsi="Lucida Sans" w:cs="Lucida Sans"/>
          <w:color w:val="000000"/>
          <w:sz w:val="20"/>
          <w:szCs w:val="20"/>
        </w:rPr>
      </w:pPr>
      <w:r>
        <w:rPr>
          <w:rFonts w:ascii="Lucida Sans" w:eastAsia="Lucida Sans" w:hAnsi="Lucida Sans" w:cs="Lucida Sans"/>
          <w:color w:val="000000"/>
          <w:sz w:val="20"/>
          <w:szCs w:val="20"/>
        </w:rPr>
        <w:t>Enhanced disclosures will be applied to the following categories:</w:t>
      </w:r>
    </w:p>
    <w:p w14:paraId="61B08095" w14:textId="77777777" w:rsidR="00642542" w:rsidRDefault="00BF498B">
      <w:pPr>
        <w:spacing w:before="280" w:after="280" w:line="240" w:lineRule="auto"/>
        <w:rPr>
          <w:rFonts w:ascii="Lucida Sans" w:eastAsia="Lucida Sans" w:hAnsi="Lucida Sans" w:cs="Lucida Sans"/>
          <w:color w:val="000000"/>
          <w:sz w:val="20"/>
          <w:szCs w:val="20"/>
        </w:rPr>
      </w:pPr>
      <w:r>
        <w:rPr>
          <w:rFonts w:ascii="Lucida Sans" w:eastAsia="Lucida Sans" w:hAnsi="Lucida Sans" w:cs="Lucida Sans"/>
          <w:color w:val="000000"/>
          <w:sz w:val="20"/>
          <w:szCs w:val="20"/>
        </w:rPr>
        <w:t xml:space="preserve">• </w:t>
      </w:r>
      <w:r>
        <w:rPr>
          <w:rFonts w:ascii="Lucida Sans" w:eastAsia="Lucida Sans" w:hAnsi="Lucida Sans" w:cs="Lucida Sans"/>
          <w:sz w:val="20"/>
          <w:szCs w:val="20"/>
        </w:rPr>
        <w:t xml:space="preserve">Headteacher, Senior Leaders. </w:t>
      </w:r>
      <w:r>
        <w:rPr>
          <w:rFonts w:ascii="Lucida Sans" w:eastAsia="Lucida Sans" w:hAnsi="Lucida Sans" w:cs="Lucida Sans"/>
          <w:color w:val="000000"/>
          <w:sz w:val="20"/>
          <w:szCs w:val="20"/>
        </w:rPr>
        <w:t xml:space="preserve"> Teachers • Teaching Assistants</w:t>
      </w:r>
    </w:p>
    <w:p w14:paraId="4B41BD07" w14:textId="77777777" w:rsidR="00642542" w:rsidRDefault="00BF498B">
      <w:pPr>
        <w:spacing w:before="280" w:after="280" w:line="240" w:lineRule="auto"/>
        <w:rPr>
          <w:rFonts w:ascii="Lucida Sans" w:eastAsia="Lucida Sans" w:hAnsi="Lucida Sans" w:cs="Lucida Sans"/>
          <w:color w:val="000000"/>
          <w:sz w:val="20"/>
          <w:szCs w:val="20"/>
        </w:rPr>
      </w:pPr>
      <w:r>
        <w:rPr>
          <w:rFonts w:ascii="Lucida Sans" w:eastAsia="Lucida Sans" w:hAnsi="Lucida Sans" w:cs="Lucida Sans"/>
          <w:color w:val="000000"/>
          <w:sz w:val="20"/>
          <w:szCs w:val="20"/>
        </w:rPr>
        <w:t>• Classroom Assistants • Special Needs Assistant • Nursery Nurses</w:t>
      </w:r>
    </w:p>
    <w:p w14:paraId="33FD9AC6" w14:textId="77777777" w:rsidR="00642542" w:rsidRDefault="00BF498B">
      <w:pPr>
        <w:spacing w:before="280" w:after="280" w:line="240" w:lineRule="auto"/>
        <w:rPr>
          <w:rFonts w:ascii="Lucida Sans" w:eastAsia="Lucida Sans" w:hAnsi="Lucida Sans" w:cs="Lucida Sans"/>
          <w:color w:val="000000"/>
          <w:sz w:val="20"/>
          <w:szCs w:val="20"/>
        </w:rPr>
      </w:pPr>
      <w:r>
        <w:rPr>
          <w:rFonts w:ascii="Lucida Sans" w:eastAsia="Lucida Sans" w:hAnsi="Lucida Sans" w:cs="Lucida Sans"/>
          <w:color w:val="000000"/>
          <w:sz w:val="20"/>
          <w:szCs w:val="20"/>
        </w:rPr>
        <w:t>• Administrative Staff • Clerical Staff • Site Manager</w:t>
      </w:r>
    </w:p>
    <w:p w14:paraId="2327609E" w14:textId="77777777" w:rsidR="00642542" w:rsidRDefault="00BF498B">
      <w:pPr>
        <w:spacing w:before="280" w:after="280" w:line="240" w:lineRule="auto"/>
        <w:rPr>
          <w:rFonts w:ascii="Lucida Sans" w:eastAsia="Lucida Sans" w:hAnsi="Lucida Sans" w:cs="Lucida Sans"/>
          <w:color w:val="000000"/>
          <w:sz w:val="20"/>
          <w:szCs w:val="20"/>
        </w:rPr>
      </w:pPr>
      <w:r>
        <w:rPr>
          <w:rFonts w:ascii="Lucida Sans" w:eastAsia="Lucida Sans" w:hAnsi="Lucida Sans" w:cs="Lucida Sans"/>
          <w:color w:val="000000"/>
          <w:sz w:val="20"/>
          <w:szCs w:val="20"/>
        </w:rPr>
        <w:t>• Cleaning Staff • Midday Supervisors • Catering Staff</w:t>
      </w:r>
    </w:p>
    <w:p w14:paraId="38B25A33" w14:textId="77777777" w:rsidR="00642542" w:rsidRDefault="00BF498B">
      <w:pPr>
        <w:spacing w:before="280" w:after="280" w:line="240" w:lineRule="auto"/>
        <w:rPr>
          <w:rFonts w:ascii="Lucida Sans" w:eastAsia="Lucida Sans" w:hAnsi="Lucida Sans" w:cs="Lucida Sans"/>
          <w:color w:val="000000"/>
          <w:sz w:val="20"/>
          <w:szCs w:val="20"/>
        </w:rPr>
      </w:pPr>
      <w:r>
        <w:rPr>
          <w:rFonts w:ascii="Lucida Sans" w:eastAsia="Lucida Sans" w:hAnsi="Lucida Sans" w:cs="Lucida Sans"/>
          <w:color w:val="000000"/>
          <w:sz w:val="20"/>
          <w:szCs w:val="20"/>
        </w:rPr>
        <w:t>• Governors • Volunteer Helpers • Students on TP</w:t>
      </w:r>
    </w:p>
    <w:p w14:paraId="2D3B3756" w14:textId="77777777" w:rsidR="00642542" w:rsidRDefault="00BF498B">
      <w:pPr>
        <w:spacing w:before="280" w:after="280" w:line="240" w:lineRule="auto"/>
        <w:rPr>
          <w:rFonts w:ascii="Lucida Sans" w:eastAsia="Lucida Sans" w:hAnsi="Lucida Sans" w:cs="Lucida Sans"/>
          <w:color w:val="000000"/>
          <w:sz w:val="20"/>
          <w:szCs w:val="20"/>
        </w:rPr>
      </w:pPr>
      <w:r>
        <w:rPr>
          <w:rFonts w:ascii="Lucida Sans" w:eastAsia="Lucida Sans" w:hAnsi="Lucida Sans" w:cs="Lucida Sans"/>
          <w:color w:val="000000"/>
          <w:sz w:val="20"/>
          <w:szCs w:val="20"/>
        </w:rPr>
        <w:t>• Outside Agencies • Breakfast Club Assistants • After School Club Assistants</w:t>
      </w:r>
    </w:p>
    <w:p w14:paraId="53C6ABCB" w14:textId="77777777" w:rsidR="00642542" w:rsidRDefault="00BF498B">
      <w:pPr>
        <w:spacing w:before="280" w:after="280" w:line="240" w:lineRule="auto"/>
        <w:rPr>
          <w:rFonts w:ascii="Lucida Sans" w:eastAsia="Lucida Sans" w:hAnsi="Lucida Sans" w:cs="Lucida Sans"/>
          <w:color w:val="000000"/>
          <w:sz w:val="20"/>
          <w:szCs w:val="20"/>
        </w:rPr>
      </w:pPr>
      <w:r>
        <w:rPr>
          <w:rFonts w:ascii="Lucida Sans" w:eastAsia="Lucida Sans" w:hAnsi="Lucida Sans" w:cs="Lucida Sans"/>
          <w:color w:val="000000"/>
          <w:sz w:val="20"/>
          <w:szCs w:val="20"/>
        </w:rPr>
        <w:t>• Supply Teachers • Peripatetic Teachers • Visitors with access to children</w:t>
      </w:r>
    </w:p>
    <w:p w14:paraId="07B96484" w14:textId="77777777" w:rsidR="00642542" w:rsidRDefault="00BF498B">
      <w:pPr>
        <w:spacing w:before="280" w:after="280" w:line="240" w:lineRule="auto"/>
        <w:rPr>
          <w:rFonts w:ascii="Lucida Sans" w:eastAsia="Lucida Sans" w:hAnsi="Lucida Sans" w:cs="Lucida Sans"/>
          <w:color w:val="000000"/>
          <w:sz w:val="20"/>
          <w:szCs w:val="20"/>
        </w:rPr>
      </w:pPr>
      <w:r>
        <w:rPr>
          <w:rFonts w:ascii="Lucida Sans" w:eastAsia="Lucida Sans" w:hAnsi="Lucida Sans" w:cs="Lucida Sans"/>
          <w:color w:val="000000"/>
          <w:sz w:val="20"/>
          <w:szCs w:val="20"/>
        </w:rPr>
        <w:t> </w:t>
      </w:r>
    </w:p>
    <w:p w14:paraId="6E51C04A" w14:textId="77777777" w:rsidR="00642542" w:rsidRDefault="00BF498B">
      <w:pPr>
        <w:spacing w:before="280" w:after="280" w:line="240" w:lineRule="auto"/>
        <w:rPr>
          <w:rFonts w:ascii="Lucida Sans" w:eastAsia="Lucida Sans" w:hAnsi="Lucida Sans" w:cs="Lucida Sans"/>
          <w:color w:val="000000"/>
          <w:sz w:val="20"/>
          <w:szCs w:val="20"/>
        </w:rPr>
      </w:pPr>
      <w:r>
        <w:rPr>
          <w:rFonts w:ascii="Lucida Sans" w:eastAsia="Lucida Sans" w:hAnsi="Lucida Sans" w:cs="Lucida Sans"/>
          <w:color w:val="000000"/>
          <w:sz w:val="20"/>
          <w:szCs w:val="20"/>
        </w:rPr>
        <w:t>DBS Checks will not be applied to the following as it is felt that they will have very little, if any, contact with children, they will be escorted whilst on the school premises or that they will work under the supervision of a teacher:</w:t>
      </w:r>
    </w:p>
    <w:p w14:paraId="514ADAC2" w14:textId="77777777" w:rsidR="00642542" w:rsidRDefault="00BF498B">
      <w:pPr>
        <w:numPr>
          <w:ilvl w:val="0"/>
          <w:numId w:val="1"/>
        </w:numPr>
        <w:spacing w:before="280" w:after="0" w:line="240" w:lineRule="auto"/>
        <w:rPr>
          <w:color w:val="000000"/>
        </w:rPr>
      </w:pPr>
      <w:r>
        <w:rPr>
          <w:rFonts w:ascii="Lucida Sans" w:eastAsia="Lucida Sans" w:hAnsi="Lucida Sans" w:cs="Lucida Sans"/>
          <w:color w:val="000000"/>
          <w:sz w:val="20"/>
          <w:szCs w:val="20"/>
        </w:rPr>
        <w:t>Secondary school pupils on work experience</w:t>
      </w:r>
    </w:p>
    <w:p w14:paraId="3FB71254" w14:textId="77777777" w:rsidR="00642542" w:rsidRDefault="00BF498B">
      <w:pPr>
        <w:numPr>
          <w:ilvl w:val="0"/>
          <w:numId w:val="1"/>
        </w:numPr>
        <w:spacing w:after="0" w:line="240" w:lineRule="auto"/>
        <w:rPr>
          <w:color w:val="000000"/>
        </w:rPr>
      </w:pPr>
      <w:r>
        <w:rPr>
          <w:rFonts w:ascii="Lucida Sans" w:eastAsia="Lucida Sans" w:hAnsi="Lucida Sans" w:cs="Lucida Sans"/>
          <w:color w:val="000000"/>
          <w:sz w:val="20"/>
          <w:szCs w:val="20"/>
        </w:rPr>
        <w:t>Representatives from educational firms</w:t>
      </w:r>
    </w:p>
    <w:p w14:paraId="6D46EFCA" w14:textId="77777777" w:rsidR="00642542" w:rsidRDefault="00BF498B">
      <w:pPr>
        <w:numPr>
          <w:ilvl w:val="0"/>
          <w:numId w:val="1"/>
        </w:numPr>
        <w:spacing w:after="0" w:line="240" w:lineRule="auto"/>
        <w:rPr>
          <w:color w:val="000000"/>
        </w:rPr>
      </w:pPr>
      <w:r>
        <w:rPr>
          <w:rFonts w:ascii="Lucida Sans" w:eastAsia="Lucida Sans" w:hAnsi="Lucida Sans" w:cs="Lucida Sans"/>
          <w:color w:val="000000"/>
          <w:sz w:val="20"/>
          <w:szCs w:val="20"/>
        </w:rPr>
        <w:t>Contractors</w:t>
      </w:r>
    </w:p>
    <w:p w14:paraId="5569F8F7" w14:textId="77777777" w:rsidR="00642542" w:rsidRDefault="00BF498B">
      <w:pPr>
        <w:numPr>
          <w:ilvl w:val="0"/>
          <w:numId w:val="1"/>
        </w:numPr>
        <w:spacing w:after="0" w:line="240" w:lineRule="auto"/>
        <w:rPr>
          <w:color w:val="000000"/>
        </w:rPr>
      </w:pPr>
      <w:r>
        <w:rPr>
          <w:rFonts w:ascii="Lucida Sans" w:eastAsia="Lucida Sans" w:hAnsi="Lucida Sans" w:cs="Lucida Sans"/>
          <w:color w:val="000000"/>
          <w:sz w:val="20"/>
          <w:szCs w:val="20"/>
        </w:rPr>
        <w:t>Occasional school event volunteers</w:t>
      </w:r>
    </w:p>
    <w:p w14:paraId="5D80FAD0" w14:textId="77777777" w:rsidR="00642542" w:rsidRDefault="00BF498B">
      <w:pPr>
        <w:numPr>
          <w:ilvl w:val="0"/>
          <w:numId w:val="1"/>
        </w:numPr>
        <w:spacing w:after="280" w:line="240" w:lineRule="auto"/>
        <w:rPr>
          <w:color w:val="000000"/>
        </w:rPr>
      </w:pPr>
      <w:r>
        <w:rPr>
          <w:rFonts w:ascii="Lucida Sans" w:eastAsia="Lucida Sans" w:hAnsi="Lucida Sans" w:cs="Lucida Sans"/>
          <w:color w:val="000000"/>
          <w:sz w:val="20"/>
          <w:szCs w:val="20"/>
        </w:rPr>
        <w:t>Contractors who are on site when children are not present</w:t>
      </w:r>
    </w:p>
    <w:p w14:paraId="3822EAA9" w14:textId="77777777" w:rsidR="00642542" w:rsidRDefault="00BF498B">
      <w:pPr>
        <w:spacing w:before="280" w:after="280" w:line="240" w:lineRule="auto"/>
        <w:rPr>
          <w:rFonts w:ascii="Lucida Sans" w:eastAsia="Lucida Sans" w:hAnsi="Lucida Sans" w:cs="Lucida Sans"/>
          <w:color w:val="000000"/>
          <w:sz w:val="20"/>
          <w:szCs w:val="20"/>
        </w:rPr>
      </w:pPr>
      <w:r>
        <w:rPr>
          <w:rFonts w:ascii="Lucida Sans" w:eastAsia="Lucida Sans" w:hAnsi="Lucida Sans" w:cs="Lucida Sans"/>
          <w:color w:val="000000"/>
          <w:sz w:val="20"/>
          <w:szCs w:val="20"/>
        </w:rPr>
        <w:t>In compliance with the Education (Restriction of Employment) Regulations 2003 we will ensure that a List 99 check will only be carried out in exceptional circumstances by permission of the Governing Body.</w:t>
      </w:r>
    </w:p>
    <w:p w14:paraId="2E911ADB" w14:textId="77777777" w:rsidR="00642542" w:rsidRDefault="00BF498B">
      <w:pPr>
        <w:spacing w:before="280" w:after="280" w:line="240" w:lineRule="auto"/>
        <w:rPr>
          <w:rFonts w:ascii="Lucida Sans" w:eastAsia="Lucida Sans" w:hAnsi="Lucida Sans" w:cs="Lucida Sans"/>
          <w:color w:val="000000"/>
          <w:sz w:val="20"/>
          <w:szCs w:val="20"/>
        </w:rPr>
      </w:pPr>
      <w:r>
        <w:rPr>
          <w:rFonts w:ascii="Lucida Sans" w:eastAsia="Lucida Sans" w:hAnsi="Lucida Sans" w:cs="Lucida Sans"/>
          <w:color w:val="000000"/>
          <w:sz w:val="20"/>
          <w:szCs w:val="20"/>
        </w:rPr>
        <w:t>We will consider any person with a criminal record equally with others applying for any vacant post at this school unless their DBS check indicates that they present a risk to children.</w:t>
      </w:r>
    </w:p>
    <w:p w14:paraId="0FC005A6" w14:textId="77777777" w:rsidR="00642542" w:rsidRDefault="00BF498B">
      <w:pPr>
        <w:spacing w:before="280" w:after="280" w:line="240" w:lineRule="auto"/>
        <w:rPr>
          <w:rFonts w:ascii="Lucida Sans" w:eastAsia="Lucida Sans" w:hAnsi="Lucida Sans" w:cs="Lucida Sans"/>
          <w:color w:val="000000"/>
          <w:sz w:val="20"/>
          <w:szCs w:val="20"/>
        </w:rPr>
      </w:pPr>
      <w:r>
        <w:rPr>
          <w:rFonts w:ascii="Lucida Sans" w:eastAsia="Lucida Sans" w:hAnsi="Lucida Sans" w:cs="Lucida Sans"/>
          <w:color w:val="000000"/>
          <w:sz w:val="20"/>
          <w:szCs w:val="20"/>
        </w:rPr>
        <w:t>We as a school community have a commitment to promote equality. Therefore, an equality impact assessment has been undertaken and we believe this policy is in line with the Equality Act 2010.</w:t>
      </w:r>
    </w:p>
    <w:p w14:paraId="54A56CB9" w14:textId="77777777" w:rsidR="00642542" w:rsidRDefault="00BF498B">
      <w:pPr>
        <w:spacing w:before="280" w:after="280" w:line="240" w:lineRule="auto"/>
        <w:rPr>
          <w:rFonts w:ascii="Lucida Sans" w:eastAsia="Lucida Sans" w:hAnsi="Lucida Sans" w:cs="Lucida Sans"/>
          <w:color w:val="000000"/>
          <w:sz w:val="20"/>
          <w:szCs w:val="20"/>
        </w:rPr>
      </w:pPr>
      <w:r>
        <w:rPr>
          <w:rFonts w:ascii="Lucida Sans" w:eastAsia="Lucida Sans" w:hAnsi="Lucida Sans" w:cs="Lucida Sans"/>
          <w:b/>
          <w:bCs/>
          <w:color w:val="000000"/>
          <w:sz w:val="20"/>
          <w:szCs w:val="20"/>
        </w:rPr>
        <w:t>Aims</w:t>
      </w:r>
    </w:p>
    <w:p w14:paraId="6948D09E" w14:textId="77777777" w:rsidR="00642542" w:rsidRDefault="00BF498B">
      <w:pPr>
        <w:numPr>
          <w:ilvl w:val="0"/>
          <w:numId w:val="2"/>
        </w:numPr>
        <w:spacing w:before="280" w:after="0" w:line="240" w:lineRule="auto"/>
        <w:rPr>
          <w:color w:val="000000"/>
        </w:rPr>
      </w:pPr>
      <w:r>
        <w:rPr>
          <w:rFonts w:ascii="Lucida Sans" w:eastAsia="Lucida Sans" w:hAnsi="Lucida Sans" w:cs="Lucida Sans"/>
          <w:color w:val="000000"/>
          <w:sz w:val="20"/>
          <w:szCs w:val="20"/>
        </w:rPr>
        <w:lastRenderedPageBreak/>
        <w:t>To have in place clear procedures for DBS checks for all school personnel, volunteers and new appointments in order to ensure the safety and welfare of children and young people.</w:t>
      </w:r>
    </w:p>
    <w:p w14:paraId="29782E51" w14:textId="77777777" w:rsidR="00642542" w:rsidRDefault="00BF498B">
      <w:pPr>
        <w:numPr>
          <w:ilvl w:val="0"/>
          <w:numId w:val="2"/>
        </w:numPr>
        <w:spacing w:after="280" w:line="240" w:lineRule="auto"/>
        <w:rPr>
          <w:color w:val="000000"/>
        </w:rPr>
      </w:pPr>
      <w:r>
        <w:rPr>
          <w:rFonts w:ascii="Lucida Sans" w:eastAsia="Lucida Sans" w:hAnsi="Lucida Sans" w:cs="Lucida Sans"/>
          <w:color w:val="000000"/>
          <w:sz w:val="20"/>
          <w:szCs w:val="20"/>
        </w:rPr>
        <w:t>To work with other schools to share good practice in order to improve this policy.</w:t>
      </w:r>
    </w:p>
    <w:p w14:paraId="0295A901" w14:textId="77777777" w:rsidR="00642542" w:rsidRDefault="00BF498B">
      <w:pPr>
        <w:spacing w:before="280" w:after="280" w:line="240" w:lineRule="auto"/>
        <w:rPr>
          <w:rFonts w:ascii="Lucida Sans" w:eastAsia="Lucida Sans" w:hAnsi="Lucida Sans" w:cs="Lucida Sans"/>
          <w:color w:val="000000"/>
          <w:sz w:val="20"/>
          <w:szCs w:val="20"/>
        </w:rPr>
      </w:pPr>
      <w:r>
        <w:rPr>
          <w:rFonts w:ascii="Lucida Sans" w:eastAsia="Lucida Sans" w:hAnsi="Lucida Sans" w:cs="Lucida Sans"/>
          <w:color w:val="000000"/>
          <w:sz w:val="20"/>
          <w:szCs w:val="20"/>
        </w:rPr>
        <w:t> </w:t>
      </w:r>
    </w:p>
    <w:p w14:paraId="42813B18" w14:textId="77777777" w:rsidR="00642542" w:rsidRDefault="00BF498B">
      <w:pPr>
        <w:spacing w:before="280" w:after="280" w:line="240" w:lineRule="auto"/>
        <w:rPr>
          <w:rFonts w:ascii="Lucida Sans" w:eastAsia="Lucida Sans" w:hAnsi="Lucida Sans" w:cs="Lucida Sans"/>
          <w:color w:val="000000"/>
          <w:sz w:val="20"/>
          <w:szCs w:val="20"/>
        </w:rPr>
      </w:pPr>
      <w:r>
        <w:rPr>
          <w:rFonts w:ascii="Lucida Sans" w:eastAsia="Lucida Sans" w:hAnsi="Lucida Sans" w:cs="Lucida Sans"/>
          <w:b/>
          <w:bCs/>
          <w:color w:val="000000"/>
          <w:sz w:val="20"/>
          <w:szCs w:val="20"/>
        </w:rPr>
        <w:t>Responsibility for the Policy and Procedure</w:t>
      </w:r>
    </w:p>
    <w:p w14:paraId="72C4D63E" w14:textId="77777777" w:rsidR="00642542" w:rsidRDefault="00BF498B">
      <w:pPr>
        <w:spacing w:before="280" w:after="280" w:line="240" w:lineRule="auto"/>
        <w:rPr>
          <w:rFonts w:ascii="Lucida Sans" w:eastAsia="Lucida Sans" w:hAnsi="Lucida Sans" w:cs="Lucida Sans"/>
          <w:color w:val="000000"/>
          <w:sz w:val="20"/>
          <w:szCs w:val="20"/>
        </w:rPr>
      </w:pPr>
      <w:r>
        <w:rPr>
          <w:rFonts w:ascii="Lucida Sans" w:eastAsia="Lucida Sans" w:hAnsi="Lucida Sans" w:cs="Lucida Sans"/>
          <w:b/>
          <w:bCs/>
          <w:color w:val="000000"/>
          <w:sz w:val="20"/>
          <w:szCs w:val="20"/>
        </w:rPr>
        <w:t>Role of the Governing Body</w:t>
      </w:r>
    </w:p>
    <w:p w14:paraId="045C0728" w14:textId="77777777" w:rsidR="00642542" w:rsidRDefault="00BF498B">
      <w:pPr>
        <w:numPr>
          <w:ilvl w:val="0"/>
          <w:numId w:val="3"/>
        </w:numPr>
        <w:spacing w:before="280" w:after="0" w:line="240" w:lineRule="auto"/>
        <w:rPr>
          <w:color w:val="000000"/>
        </w:rPr>
      </w:pPr>
      <w:r>
        <w:rPr>
          <w:rFonts w:ascii="Lucida Sans" w:eastAsia="Lucida Sans" w:hAnsi="Lucida Sans" w:cs="Lucida Sans"/>
          <w:color w:val="000000"/>
          <w:sz w:val="20"/>
          <w:szCs w:val="20"/>
        </w:rPr>
        <w:t xml:space="preserve">delegated powers and responsibilities to the </w:t>
      </w:r>
      <w:r>
        <w:rPr>
          <w:rFonts w:ascii="Lucida Sans" w:eastAsia="Lucida Sans" w:hAnsi="Lucida Sans" w:cs="Lucida Sans"/>
          <w:sz w:val="20"/>
          <w:szCs w:val="20"/>
        </w:rPr>
        <w:t>Headteacher</w:t>
      </w:r>
      <w:r>
        <w:rPr>
          <w:rFonts w:ascii="Lucida Sans" w:eastAsia="Lucida Sans" w:hAnsi="Lucida Sans" w:cs="Lucida Sans"/>
          <w:color w:val="000000"/>
          <w:sz w:val="20"/>
          <w:szCs w:val="20"/>
        </w:rPr>
        <w:t xml:space="preserve"> to ensure DBS checks are in place;</w:t>
      </w:r>
    </w:p>
    <w:p w14:paraId="598B3C1B" w14:textId="77777777" w:rsidR="00642542" w:rsidRDefault="00BF498B">
      <w:pPr>
        <w:numPr>
          <w:ilvl w:val="0"/>
          <w:numId w:val="3"/>
        </w:numPr>
        <w:spacing w:after="0" w:line="240" w:lineRule="auto"/>
        <w:rPr>
          <w:color w:val="000000"/>
        </w:rPr>
      </w:pPr>
      <w:r>
        <w:rPr>
          <w:rFonts w:ascii="Lucida Sans" w:eastAsia="Lucida Sans" w:hAnsi="Lucida Sans" w:cs="Lucida Sans"/>
          <w:color w:val="000000"/>
          <w:sz w:val="20"/>
          <w:szCs w:val="20"/>
        </w:rPr>
        <w:t>delegated powers and responsibilities to the Headteacher to ensure all school personnel and visitors to the school are aware of and comply with this policy;</w:t>
      </w:r>
    </w:p>
    <w:p w14:paraId="4D8DC8F3" w14:textId="77777777" w:rsidR="00642542" w:rsidRDefault="00BF498B">
      <w:pPr>
        <w:numPr>
          <w:ilvl w:val="0"/>
          <w:numId w:val="3"/>
        </w:numPr>
        <w:spacing w:after="0" w:line="240" w:lineRule="auto"/>
        <w:rPr>
          <w:color w:val="000000"/>
        </w:rPr>
      </w:pPr>
      <w:r>
        <w:rPr>
          <w:rFonts w:ascii="Lucida Sans" w:eastAsia="Lucida Sans" w:hAnsi="Lucida Sans" w:cs="Lucida Sans"/>
          <w:color w:val="000000"/>
          <w:sz w:val="20"/>
          <w:szCs w:val="20"/>
        </w:rPr>
        <w:t xml:space="preserve">responsibility for ensuring that the school complies with all </w:t>
      </w:r>
      <w:proofErr w:type="gramStart"/>
      <w:r>
        <w:rPr>
          <w:rFonts w:ascii="Lucida Sans" w:eastAsia="Lucida Sans" w:hAnsi="Lucida Sans" w:cs="Lucida Sans"/>
          <w:color w:val="000000"/>
          <w:sz w:val="20"/>
          <w:szCs w:val="20"/>
        </w:rPr>
        <w:t>equalities</w:t>
      </w:r>
      <w:proofErr w:type="gramEnd"/>
      <w:r>
        <w:rPr>
          <w:rFonts w:ascii="Lucida Sans" w:eastAsia="Lucida Sans" w:hAnsi="Lucida Sans" w:cs="Lucida Sans"/>
          <w:color w:val="000000"/>
          <w:sz w:val="20"/>
          <w:szCs w:val="20"/>
        </w:rPr>
        <w:t xml:space="preserve"> legislation;</w:t>
      </w:r>
    </w:p>
    <w:p w14:paraId="5362F6C1" w14:textId="77777777" w:rsidR="00642542" w:rsidRDefault="00BF498B">
      <w:pPr>
        <w:numPr>
          <w:ilvl w:val="0"/>
          <w:numId w:val="3"/>
        </w:numPr>
        <w:spacing w:after="0" w:line="240" w:lineRule="auto"/>
        <w:rPr>
          <w:color w:val="000000"/>
        </w:rPr>
      </w:pPr>
      <w:r>
        <w:rPr>
          <w:rFonts w:ascii="Lucida Sans" w:eastAsia="Lucida Sans" w:hAnsi="Lucida Sans" w:cs="Lucida Sans"/>
          <w:color w:val="000000"/>
          <w:sz w:val="20"/>
          <w:szCs w:val="20"/>
        </w:rPr>
        <w:t>nominated a designated Equalities governor to ensure that appropriate action will be taken to deal with all prejudice related incidents or incidents which are a breach of this policy;</w:t>
      </w:r>
    </w:p>
    <w:p w14:paraId="16A13A35" w14:textId="77777777" w:rsidR="00642542" w:rsidRDefault="00BF498B">
      <w:pPr>
        <w:numPr>
          <w:ilvl w:val="0"/>
          <w:numId w:val="3"/>
        </w:numPr>
        <w:spacing w:after="0" w:line="240" w:lineRule="auto"/>
        <w:rPr>
          <w:color w:val="000000"/>
        </w:rPr>
      </w:pPr>
      <w:r>
        <w:rPr>
          <w:rFonts w:ascii="Lucida Sans" w:eastAsia="Lucida Sans" w:hAnsi="Lucida Sans" w:cs="Lucida Sans"/>
          <w:color w:val="000000"/>
          <w:sz w:val="20"/>
          <w:szCs w:val="20"/>
        </w:rPr>
        <w:t>responsibility for ensuring funding is in place to support this policy;</w:t>
      </w:r>
    </w:p>
    <w:p w14:paraId="4242D2E7" w14:textId="77777777" w:rsidR="00642542" w:rsidRDefault="00BF498B">
      <w:pPr>
        <w:numPr>
          <w:ilvl w:val="0"/>
          <w:numId w:val="3"/>
        </w:numPr>
        <w:spacing w:after="0" w:line="240" w:lineRule="auto"/>
        <w:rPr>
          <w:color w:val="000000"/>
        </w:rPr>
      </w:pPr>
      <w:r>
        <w:rPr>
          <w:rFonts w:ascii="Lucida Sans" w:eastAsia="Lucida Sans" w:hAnsi="Lucida Sans" w:cs="Lucida Sans"/>
          <w:color w:val="000000"/>
          <w:sz w:val="20"/>
          <w:szCs w:val="20"/>
        </w:rPr>
        <w:t xml:space="preserve">responsibility for ensuring this policy and all policies </w:t>
      </w:r>
      <w:proofErr w:type="gramStart"/>
      <w:r>
        <w:rPr>
          <w:rFonts w:ascii="Lucida Sans" w:eastAsia="Lucida Sans" w:hAnsi="Lucida Sans" w:cs="Lucida Sans"/>
          <w:color w:val="000000"/>
          <w:sz w:val="20"/>
          <w:szCs w:val="20"/>
        </w:rPr>
        <w:t>are</w:t>
      </w:r>
      <w:proofErr w:type="gramEnd"/>
      <w:r>
        <w:rPr>
          <w:rFonts w:ascii="Lucida Sans" w:eastAsia="Lucida Sans" w:hAnsi="Lucida Sans" w:cs="Lucida Sans"/>
          <w:color w:val="000000"/>
          <w:sz w:val="20"/>
          <w:szCs w:val="20"/>
        </w:rPr>
        <w:t xml:space="preserve"> maintained and updated regularly;</w:t>
      </w:r>
    </w:p>
    <w:p w14:paraId="18A1C4FB" w14:textId="77777777" w:rsidR="00642542" w:rsidRDefault="00BF498B">
      <w:pPr>
        <w:numPr>
          <w:ilvl w:val="0"/>
          <w:numId w:val="3"/>
        </w:numPr>
        <w:spacing w:after="0" w:line="240" w:lineRule="auto"/>
        <w:rPr>
          <w:color w:val="000000"/>
        </w:rPr>
      </w:pPr>
      <w:r>
        <w:rPr>
          <w:rFonts w:ascii="Lucida Sans" w:eastAsia="Lucida Sans" w:hAnsi="Lucida Sans" w:cs="Lucida Sans"/>
          <w:color w:val="000000"/>
          <w:sz w:val="20"/>
          <w:szCs w:val="20"/>
        </w:rPr>
        <w:t xml:space="preserve">responsibility for ensuring all policies </w:t>
      </w:r>
      <w:proofErr w:type="gramStart"/>
      <w:r>
        <w:rPr>
          <w:rFonts w:ascii="Lucida Sans" w:eastAsia="Lucida Sans" w:hAnsi="Lucida Sans" w:cs="Lucida Sans"/>
          <w:color w:val="000000"/>
          <w:sz w:val="20"/>
          <w:szCs w:val="20"/>
        </w:rPr>
        <w:t>are</w:t>
      </w:r>
      <w:proofErr w:type="gramEnd"/>
      <w:r>
        <w:rPr>
          <w:rFonts w:ascii="Lucida Sans" w:eastAsia="Lucida Sans" w:hAnsi="Lucida Sans" w:cs="Lucida Sans"/>
          <w:color w:val="000000"/>
          <w:sz w:val="20"/>
          <w:szCs w:val="20"/>
        </w:rPr>
        <w:t xml:space="preserve"> made available to parents;</w:t>
      </w:r>
    </w:p>
    <w:p w14:paraId="110E9B97" w14:textId="77777777" w:rsidR="00642542" w:rsidRDefault="00BF498B">
      <w:pPr>
        <w:numPr>
          <w:ilvl w:val="0"/>
          <w:numId w:val="3"/>
        </w:numPr>
        <w:spacing w:after="0" w:line="240" w:lineRule="auto"/>
        <w:rPr>
          <w:color w:val="000000"/>
        </w:rPr>
      </w:pPr>
      <w:r>
        <w:rPr>
          <w:rFonts w:ascii="Lucida Sans" w:eastAsia="Lucida Sans" w:hAnsi="Lucida Sans" w:cs="Lucida Sans"/>
          <w:color w:val="000000"/>
          <w:sz w:val="20"/>
          <w:szCs w:val="20"/>
        </w:rPr>
        <w:t>the responsibility of involving the School Council in the development, approval, implementation and review of this policy;</w:t>
      </w:r>
    </w:p>
    <w:p w14:paraId="7873B17D" w14:textId="77777777" w:rsidR="00642542" w:rsidRDefault="00BF498B">
      <w:pPr>
        <w:numPr>
          <w:ilvl w:val="0"/>
          <w:numId w:val="3"/>
        </w:numPr>
        <w:spacing w:after="0" w:line="240" w:lineRule="auto"/>
        <w:rPr>
          <w:color w:val="000000"/>
        </w:rPr>
      </w:pPr>
      <w:r>
        <w:rPr>
          <w:rFonts w:ascii="Lucida Sans" w:eastAsia="Lucida Sans" w:hAnsi="Lucida Sans" w:cs="Lucida Sans"/>
          <w:color w:val="000000"/>
          <w:sz w:val="20"/>
          <w:szCs w:val="20"/>
        </w:rPr>
        <w:t xml:space="preserve">nominated a link governor </w:t>
      </w:r>
      <w:proofErr w:type="gramStart"/>
      <w:r>
        <w:rPr>
          <w:rFonts w:ascii="Lucida Sans" w:eastAsia="Lucida Sans" w:hAnsi="Lucida Sans" w:cs="Lucida Sans"/>
          <w:color w:val="000000"/>
          <w:sz w:val="20"/>
          <w:szCs w:val="20"/>
        </w:rPr>
        <w:t>( BFS</w:t>
      </w:r>
      <w:proofErr w:type="gramEnd"/>
      <w:r>
        <w:rPr>
          <w:rFonts w:ascii="Lucida Sans" w:eastAsia="Lucida Sans" w:hAnsi="Lucida Sans" w:cs="Lucida Sans"/>
          <w:color w:val="000000"/>
          <w:sz w:val="20"/>
          <w:szCs w:val="20"/>
        </w:rPr>
        <w:t xml:space="preserve"> Committee) to visit the school regularly, to liaise with the Headteacher and the School Business Manager</w:t>
      </w:r>
      <w:r>
        <w:rPr>
          <w:rFonts w:ascii="Lucida Sans" w:eastAsia="Lucida Sans" w:hAnsi="Lucida Sans" w:cs="Lucida Sans"/>
          <w:sz w:val="20"/>
          <w:szCs w:val="20"/>
        </w:rPr>
        <w:t xml:space="preserve"> </w:t>
      </w:r>
      <w:r>
        <w:rPr>
          <w:rFonts w:ascii="Lucida Sans" w:eastAsia="Lucida Sans" w:hAnsi="Lucida Sans" w:cs="Lucida Sans"/>
          <w:color w:val="000000"/>
          <w:sz w:val="20"/>
          <w:szCs w:val="20"/>
        </w:rPr>
        <w:t>and to report back to the Governing Body;</w:t>
      </w:r>
    </w:p>
    <w:p w14:paraId="096D0D1D" w14:textId="77777777" w:rsidR="00642542" w:rsidRDefault="00BF498B">
      <w:pPr>
        <w:numPr>
          <w:ilvl w:val="0"/>
          <w:numId w:val="3"/>
        </w:numPr>
        <w:spacing w:after="280" w:line="240" w:lineRule="auto"/>
        <w:rPr>
          <w:color w:val="000000"/>
        </w:rPr>
      </w:pPr>
      <w:r>
        <w:rPr>
          <w:rFonts w:ascii="Lucida Sans" w:eastAsia="Lucida Sans" w:hAnsi="Lucida Sans" w:cs="Lucida Sans"/>
          <w:color w:val="000000"/>
          <w:sz w:val="20"/>
          <w:szCs w:val="20"/>
        </w:rPr>
        <w:t>responsibility for the effective implementation, monitoring and evaluation of this policy</w:t>
      </w:r>
    </w:p>
    <w:p w14:paraId="379CB906" w14:textId="77777777" w:rsidR="00642542" w:rsidRDefault="00BF498B">
      <w:pPr>
        <w:spacing w:before="280" w:after="280" w:line="240" w:lineRule="auto"/>
        <w:rPr>
          <w:rFonts w:ascii="Lucida Sans" w:eastAsia="Lucida Sans" w:hAnsi="Lucida Sans" w:cs="Lucida Sans"/>
          <w:color w:val="000000"/>
          <w:sz w:val="20"/>
          <w:szCs w:val="20"/>
        </w:rPr>
      </w:pPr>
      <w:r>
        <w:rPr>
          <w:rFonts w:ascii="Lucida Sans" w:eastAsia="Lucida Sans" w:hAnsi="Lucida Sans" w:cs="Lucida Sans"/>
          <w:b/>
          <w:bCs/>
          <w:color w:val="000000"/>
          <w:sz w:val="20"/>
          <w:szCs w:val="20"/>
        </w:rPr>
        <w:t>Role of the Headteacher</w:t>
      </w:r>
    </w:p>
    <w:p w14:paraId="1272EA75" w14:textId="77777777" w:rsidR="00642542" w:rsidRDefault="00BF498B">
      <w:pPr>
        <w:numPr>
          <w:ilvl w:val="0"/>
          <w:numId w:val="4"/>
        </w:numPr>
        <w:spacing w:before="280" w:after="0" w:line="240" w:lineRule="auto"/>
        <w:rPr>
          <w:color w:val="000000"/>
        </w:rPr>
      </w:pPr>
      <w:r>
        <w:rPr>
          <w:rFonts w:ascii="Lucida Sans" w:eastAsia="Lucida Sans" w:hAnsi="Lucida Sans" w:cs="Lucida Sans"/>
          <w:color w:val="000000"/>
          <w:sz w:val="20"/>
          <w:szCs w:val="20"/>
        </w:rPr>
        <w:t>implement this policy;</w:t>
      </w:r>
    </w:p>
    <w:p w14:paraId="5D9944B9" w14:textId="77777777" w:rsidR="00642542" w:rsidRDefault="00BF498B">
      <w:pPr>
        <w:numPr>
          <w:ilvl w:val="0"/>
          <w:numId w:val="4"/>
        </w:numPr>
        <w:spacing w:after="0" w:line="240" w:lineRule="auto"/>
        <w:rPr>
          <w:color w:val="000000"/>
        </w:rPr>
      </w:pPr>
      <w:r>
        <w:rPr>
          <w:rFonts w:ascii="Lucida Sans" w:eastAsia="Lucida Sans" w:hAnsi="Lucida Sans" w:cs="Lucida Sans"/>
          <w:color w:val="000000"/>
          <w:sz w:val="20"/>
          <w:szCs w:val="20"/>
        </w:rPr>
        <w:t>ensure DBS checks are in place;</w:t>
      </w:r>
    </w:p>
    <w:p w14:paraId="5BEE4C37" w14:textId="77777777" w:rsidR="00642542" w:rsidRDefault="00BF498B">
      <w:pPr>
        <w:numPr>
          <w:ilvl w:val="0"/>
          <w:numId w:val="4"/>
        </w:numPr>
        <w:spacing w:after="0" w:line="240" w:lineRule="auto"/>
        <w:rPr>
          <w:color w:val="000000"/>
        </w:rPr>
      </w:pPr>
      <w:r>
        <w:rPr>
          <w:rFonts w:ascii="Lucida Sans" w:eastAsia="Lucida Sans" w:hAnsi="Lucida Sans" w:cs="Lucida Sans"/>
          <w:color w:val="000000"/>
          <w:sz w:val="20"/>
          <w:szCs w:val="20"/>
        </w:rPr>
        <w:t>ensure all school personnel, pupils and parents are aware of and comply with this policy;</w:t>
      </w:r>
    </w:p>
    <w:p w14:paraId="5FEEC01B" w14:textId="77777777" w:rsidR="00642542" w:rsidRDefault="00BF498B">
      <w:pPr>
        <w:numPr>
          <w:ilvl w:val="0"/>
          <w:numId w:val="4"/>
        </w:numPr>
        <w:spacing w:after="0" w:line="240" w:lineRule="auto"/>
        <w:rPr>
          <w:color w:val="000000"/>
        </w:rPr>
      </w:pPr>
      <w:r>
        <w:rPr>
          <w:rFonts w:ascii="Lucida Sans" w:eastAsia="Lucida Sans" w:hAnsi="Lucida Sans" w:cs="Lucida Sans"/>
          <w:color w:val="000000"/>
          <w:sz w:val="20"/>
          <w:szCs w:val="20"/>
        </w:rPr>
        <w:t>work closely with the link governor and coordinator;</w:t>
      </w:r>
    </w:p>
    <w:p w14:paraId="654CBBC0" w14:textId="77777777" w:rsidR="00642542" w:rsidRDefault="00BF498B">
      <w:pPr>
        <w:numPr>
          <w:ilvl w:val="0"/>
          <w:numId w:val="4"/>
        </w:numPr>
        <w:spacing w:after="0" w:line="240" w:lineRule="auto"/>
        <w:rPr>
          <w:color w:val="000000"/>
        </w:rPr>
      </w:pPr>
      <w:r>
        <w:rPr>
          <w:rFonts w:ascii="Lucida Sans" w:eastAsia="Lucida Sans" w:hAnsi="Lucida Sans" w:cs="Lucida Sans"/>
          <w:color w:val="000000"/>
          <w:sz w:val="20"/>
          <w:szCs w:val="20"/>
        </w:rPr>
        <w:t>provide leadership and vision in respect of equality;</w:t>
      </w:r>
    </w:p>
    <w:p w14:paraId="4BCB9CD3" w14:textId="77777777" w:rsidR="00642542" w:rsidRDefault="00BF498B">
      <w:pPr>
        <w:numPr>
          <w:ilvl w:val="0"/>
          <w:numId w:val="4"/>
        </w:numPr>
        <w:spacing w:after="0" w:line="240" w:lineRule="auto"/>
        <w:rPr>
          <w:color w:val="000000"/>
        </w:rPr>
      </w:pPr>
      <w:r>
        <w:rPr>
          <w:rFonts w:ascii="Lucida Sans" w:eastAsia="Lucida Sans" w:hAnsi="Lucida Sans" w:cs="Lucida Sans"/>
          <w:color w:val="000000"/>
          <w:sz w:val="20"/>
          <w:szCs w:val="20"/>
        </w:rPr>
        <w:t>provide guidance, support and training to all staff;</w:t>
      </w:r>
    </w:p>
    <w:p w14:paraId="5D4C2FF4" w14:textId="77777777" w:rsidR="00642542" w:rsidRDefault="00BF498B">
      <w:pPr>
        <w:numPr>
          <w:ilvl w:val="0"/>
          <w:numId w:val="4"/>
        </w:numPr>
        <w:spacing w:after="0" w:line="240" w:lineRule="auto"/>
        <w:rPr>
          <w:color w:val="000000"/>
        </w:rPr>
      </w:pPr>
      <w:r>
        <w:rPr>
          <w:rFonts w:ascii="Lucida Sans" w:eastAsia="Lucida Sans" w:hAnsi="Lucida Sans" w:cs="Lucida Sans"/>
          <w:color w:val="000000"/>
          <w:sz w:val="20"/>
          <w:szCs w:val="20"/>
        </w:rPr>
        <w:t>monitor the effectiveness of this policy;</w:t>
      </w:r>
    </w:p>
    <w:p w14:paraId="4ED893A8" w14:textId="77777777" w:rsidR="00642542" w:rsidRDefault="00BF498B">
      <w:pPr>
        <w:numPr>
          <w:ilvl w:val="0"/>
          <w:numId w:val="4"/>
        </w:numPr>
        <w:spacing w:after="280" w:line="240" w:lineRule="auto"/>
        <w:rPr>
          <w:color w:val="000000"/>
        </w:rPr>
      </w:pPr>
      <w:r>
        <w:rPr>
          <w:rFonts w:ascii="Lucida Sans" w:eastAsia="Lucida Sans" w:hAnsi="Lucida Sans" w:cs="Lucida Sans"/>
          <w:color w:val="000000"/>
          <w:sz w:val="20"/>
          <w:szCs w:val="20"/>
        </w:rPr>
        <w:t>annually report to the Governing Body on the success and development of this policy</w:t>
      </w:r>
    </w:p>
    <w:p w14:paraId="65A58313" w14:textId="77777777" w:rsidR="00642542" w:rsidRDefault="00BF498B">
      <w:pPr>
        <w:spacing w:before="280" w:after="280" w:line="240" w:lineRule="auto"/>
        <w:rPr>
          <w:rFonts w:ascii="Lucida Sans" w:eastAsia="Lucida Sans" w:hAnsi="Lucida Sans" w:cs="Lucida Sans"/>
          <w:color w:val="000000"/>
          <w:sz w:val="20"/>
          <w:szCs w:val="20"/>
        </w:rPr>
      </w:pPr>
      <w:r>
        <w:rPr>
          <w:rFonts w:ascii="Lucida Sans" w:eastAsia="Lucida Sans" w:hAnsi="Lucida Sans" w:cs="Lucida Sans"/>
          <w:b/>
          <w:bCs/>
          <w:color w:val="000000"/>
          <w:sz w:val="20"/>
          <w:szCs w:val="20"/>
        </w:rPr>
        <w:t>Role of School Personnel</w:t>
      </w:r>
    </w:p>
    <w:p w14:paraId="19A25116" w14:textId="77777777" w:rsidR="00642542" w:rsidRDefault="00BF498B">
      <w:pPr>
        <w:numPr>
          <w:ilvl w:val="0"/>
          <w:numId w:val="5"/>
        </w:numPr>
        <w:spacing w:before="280" w:after="0" w:line="240" w:lineRule="auto"/>
        <w:rPr>
          <w:color w:val="000000"/>
        </w:rPr>
      </w:pPr>
      <w:r>
        <w:rPr>
          <w:rFonts w:ascii="Lucida Sans" w:eastAsia="Lucida Sans" w:hAnsi="Lucida Sans" w:cs="Lucida Sans"/>
          <w:color w:val="000000"/>
          <w:sz w:val="20"/>
          <w:szCs w:val="20"/>
        </w:rPr>
        <w:t>comply with all aspects of this policy;</w:t>
      </w:r>
    </w:p>
    <w:p w14:paraId="030D8306" w14:textId="77777777" w:rsidR="00642542" w:rsidRDefault="00BF498B">
      <w:pPr>
        <w:numPr>
          <w:ilvl w:val="0"/>
          <w:numId w:val="5"/>
        </w:numPr>
        <w:spacing w:after="0" w:line="240" w:lineRule="auto"/>
        <w:rPr>
          <w:color w:val="000000"/>
        </w:rPr>
      </w:pPr>
      <w:r>
        <w:rPr>
          <w:rFonts w:ascii="Lucida Sans" w:eastAsia="Lucida Sans" w:hAnsi="Lucida Sans" w:cs="Lucida Sans"/>
          <w:color w:val="000000"/>
          <w:sz w:val="20"/>
          <w:szCs w:val="20"/>
        </w:rPr>
        <w:t>ensure they provide all the necessary documentation for the disclosure process;</w:t>
      </w:r>
    </w:p>
    <w:p w14:paraId="38684257" w14:textId="77777777" w:rsidR="00642542" w:rsidRDefault="00BF498B">
      <w:pPr>
        <w:numPr>
          <w:ilvl w:val="0"/>
          <w:numId w:val="5"/>
        </w:numPr>
        <w:spacing w:after="0" w:line="240" w:lineRule="auto"/>
        <w:rPr>
          <w:color w:val="000000"/>
        </w:rPr>
      </w:pPr>
      <w:r>
        <w:rPr>
          <w:rFonts w:ascii="Lucida Sans" w:eastAsia="Lucida Sans" w:hAnsi="Lucida Sans" w:cs="Lucida Sans"/>
          <w:color w:val="000000"/>
          <w:sz w:val="20"/>
          <w:szCs w:val="20"/>
        </w:rPr>
        <w:t>implement the school’s equalities policy and schemes;</w:t>
      </w:r>
    </w:p>
    <w:p w14:paraId="12C5D030" w14:textId="77777777" w:rsidR="00642542" w:rsidRDefault="00BF498B">
      <w:pPr>
        <w:numPr>
          <w:ilvl w:val="0"/>
          <w:numId w:val="5"/>
        </w:numPr>
        <w:spacing w:after="0" w:line="240" w:lineRule="auto"/>
        <w:rPr>
          <w:color w:val="000000"/>
        </w:rPr>
      </w:pPr>
      <w:r>
        <w:rPr>
          <w:rFonts w:ascii="Lucida Sans" w:eastAsia="Lucida Sans" w:hAnsi="Lucida Sans" w:cs="Lucida Sans"/>
          <w:color w:val="000000"/>
          <w:sz w:val="20"/>
          <w:szCs w:val="20"/>
        </w:rPr>
        <w:t>report and deal with all incidents of discrimination;</w:t>
      </w:r>
    </w:p>
    <w:p w14:paraId="49D07DFB" w14:textId="77777777" w:rsidR="00642542" w:rsidRDefault="00BF498B">
      <w:pPr>
        <w:numPr>
          <w:ilvl w:val="0"/>
          <w:numId w:val="5"/>
        </w:numPr>
        <w:spacing w:after="0" w:line="240" w:lineRule="auto"/>
        <w:rPr>
          <w:color w:val="000000"/>
        </w:rPr>
      </w:pPr>
      <w:r>
        <w:rPr>
          <w:rFonts w:ascii="Lucida Sans" w:eastAsia="Lucida Sans" w:hAnsi="Lucida Sans" w:cs="Lucida Sans"/>
          <w:color w:val="000000"/>
          <w:sz w:val="20"/>
          <w:szCs w:val="20"/>
        </w:rPr>
        <w:t>attend appropriate training sessions on equality;</w:t>
      </w:r>
    </w:p>
    <w:p w14:paraId="5E7DD708" w14:textId="77777777" w:rsidR="00642542" w:rsidRDefault="00BF498B">
      <w:pPr>
        <w:numPr>
          <w:ilvl w:val="0"/>
          <w:numId w:val="5"/>
        </w:numPr>
        <w:spacing w:after="280" w:line="240" w:lineRule="auto"/>
        <w:rPr>
          <w:color w:val="000000"/>
        </w:rPr>
      </w:pPr>
      <w:r>
        <w:rPr>
          <w:rFonts w:ascii="Lucida Sans" w:eastAsia="Lucida Sans" w:hAnsi="Lucida Sans" w:cs="Lucida Sans"/>
          <w:color w:val="000000"/>
          <w:sz w:val="20"/>
          <w:szCs w:val="20"/>
        </w:rPr>
        <w:t>report any concerns they have on any aspect of the school community</w:t>
      </w:r>
    </w:p>
    <w:p w14:paraId="1CAF2760" w14:textId="77777777" w:rsidR="00642542" w:rsidRDefault="00BF498B">
      <w:pPr>
        <w:spacing w:before="280" w:after="280" w:line="240" w:lineRule="auto"/>
        <w:rPr>
          <w:rFonts w:ascii="Lucida Sans" w:eastAsia="Lucida Sans" w:hAnsi="Lucida Sans" w:cs="Lucida Sans"/>
          <w:color w:val="000000"/>
          <w:sz w:val="20"/>
          <w:szCs w:val="20"/>
        </w:rPr>
      </w:pPr>
      <w:r>
        <w:rPr>
          <w:rFonts w:ascii="Lucida Sans" w:eastAsia="Lucida Sans" w:hAnsi="Lucida Sans" w:cs="Lucida Sans"/>
          <w:b/>
          <w:bCs/>
          <w:color w:val="000000"/>
          <w:sz w:val="20"/>
          <w:szCs w:val="20"/>
        </w:rPr>
        <w:t>Recruitment</w:t>
      </w:r>
    </w:p>
    <w:p w14:paraId="06863CB6" w14:textId="77777777" w:rsidR="00642542" w:rsidRDefault="00BF498B">
      <w:pPr>
        <w:numPr>
          <w:ilvl w:val="0"/>
          <w:numId w:val="6"/>
        </w:numPr>
        <w:spacing w:before="280" w:after="280" w:line="240" w:lineRule="auto"/>
        <w:rPr>
          <w:color w:val="000000"/>
        </w:rPr>
      </w:pPr>
      <w:r>
        <w:rPr>
          <w:rFonts w:ascii="Lucida Sans" w:eastAsia="Lucida Sans" w:hAnsi="Lucida Sans" w:cs="Lucida Sans"/>
          <w:color w:val="000000"/>
          <w:sz w:val="20"/>
          <w:szCs w:val="20"/>
        </w:rPr>
        <w:t>See Recruitment and Retention policy.</w:t>
      </w:r>
    </w:p>
    <w:p w14:paraId="66D3B362" w14:textId="77777777" w:rsidR="00642542" w:rsidRDefault="00BF498B">
      <w:pPr>
        <w:spacing w:before="280" w:after="280" w:line="240" w:lineRule="auto"/>
        <w:rPr>
          <w:rFonts w:ascii="Lucida Sans" w:eastAsia="Lucida Sans" w:hAnsi="Lucida Sans" w:cs="Lucida Sans"/>
          <w:color w:val="000000"/>
          <w:sz w:val="20"/>
          <w:szCs w:val="20"/>
        </w:rPr>
      </w:pPr>
      <w:r>
        <w:rPr>
          <w:rFonts w:ascii="Lucida Sans" w:eastAsia="Lucida Sans" w:hAnsi="Lucida Sans" w:cs="Lucida Sans"/>
          <w:b/>
          <w:bCs/>
          <w:color w:val="000000"/>
          <w:sz w:val="20"/>
          <w:szCs w:val="20"/>
        </w:rPr>
        <w:t>Security of Information</w:t>
      </w:r>
    </w:p>
    <w:p w14:paraId="6295A951" w14:textId="77777777" w:rsidR="00642542" w:rsidRDefault="00BF498B">
      <w:pPr>
        <w:numPr>
          <w:ilvl w:val="0"/>
          <w:numId w:val="7"/>
        </w:numPr>
        <w:spacing w:before="280" w:after="0" w:line="240" w:lineRule="auto"/>
        <w:rPr>
          <w:color w:val="000000"/>
        </w:rPr>
      </w:pPr>
      <w:r>
        <w:rPr>
          <w:rFonts w:ascii="Lucida Sans" w:eastAsia="Lucida Sans" w:hAnsi="Lucida Sans" w:cs="Lucida Sans"/>
          <w:color w:val="000000"/>
          <w:sz w:val="20"/>
          <w:szCs w:val="20"/>
        </w:rPr>
        <w:lastRenderedPageBreak/>
        <w:t>In compliance with the </w:t>
      </w:r>
      <w:hyperlink r:id="rId11">
        <w:r>
          <w:rPr>
            <w:rFonts w:ascii="Lucida Sans" w:eastAsia="Lucida Sans" w:hAnsi="Lucida Sans" w:cs="Lucida Sans"/>
            <w:color w:val="0000FF"/>
            <w:sz w:val="20"/>
            <w:szCs w:val="20"/>
            <w:u w:val="single"/>
          </w:rPr>
          <w:t>DBS Code of Practice</w:t>
        </w:r>
      </w:hyperlink>
      <w:r>
        <w:rPr>
          <w:rFonts w:ascii="Lucida Sans" w:eastAsia="Lucida Sans" w:hAnsi="Lucida Sans" w:cs="Lucida Sans"/>
          <w:color w:val="000000"/>
          <w:sz w:val="20"/>
          <w:szCs w:val="20"/>
        </w:rPr>
        <w:t> and the Data Protection Act all Disclosure information and records of all school personnel will be safely handled, securely stored, retained and disposed of in a secure manner.</w:t>
      </w:r>
    </w:p>
    <w:p w14:paraId="228D65CA" w14:textId="77777777" w:rsidR="00642542" w:rsidRDefault="00BF498B">
      <w:pPr>
        <w:numPr>
          <w:ilvl w:val="0"/>
          <w:numId w:val="7"/>
        </w:numPr>
        <w:spacing w:after="280" w:line="240" w:lineRule="auto"/>
        <w:rPr>
          <w:color w:val="000000"/>
        </w:rPr>
      </w:pPr>
      <w:r>
        <w:rPr>
          <w:rFonts w:ascii="Lucida Sans" w:eastAsia="Lucida Sans" w:hAnsi="Lucida Sans" w:cs="Lucida Sans"/>
          <w:color w:val="000000"/>
          <w:sz w:val="20"/>
          <w:szCs w:val="20"/>
        </w:rPr>
        <w:t>We have in place the Single Central Record which records the receipt of all satisfactory DBS</w:t>
      </w:r>
    </w:p>
    <w:p w14:paraId="2586B64C" w14:textId="77777777" w:rsidR="00642542" w:rsidRDefault="00BF498B">
      <w:pPr>
        <w:spacing w:before="280" w:after="280" w:line="240" w:lineRule="auto"/>
        <w:rPr>
          <w:rFonts w:ascii="Lucida Sans" w:eastAsia="Lucida Sans" w:hAnsi="Lucida Sans" w:cs="Lucida Sans"/>
          <w:color w:val="000000"/>
          <w:sz w:val="20"/>
          <w:szCs w:val="20"/>
        </w:rPr>
      </w:pPr>
      <w:r>
        <w:rPr>
          <w:rFonts w:ascii="Lucida Sans" w:eastAsia="Lucida Sans" w:hAnsi="Lucida Sans" w:cs="Lucida Sans"/>
          <w:b/>
          <w:bCs/>
          <w:color w:val="000000"/>
          <w:sz w:val="20"/>
          <w:szCs w:val="20"/>
        </w:rPr>
        <w:t>Role of Parents/Carers</w:t>
      </w:r>
    </w:p>
    <w:p w14:paraId="3C0C5920" w14:textId="77777777" w:rsidR="00642542" w:rsidRDefault="00BF498B">
      <w:pPr>
        <w:spacing w:before="280" w:after="280" w:line="240" w:lineRule="auto"/>
        <w:rPr>
          <w:rFonts w:ascii="Lucida Sans" w:eastAsia="Lucida Sans" w:hAnsi="Lucida Sans" w:cs="Lucida Sans"/>
          <w:color w:val="000000"/>
          <w:sz w:val="20"/>
          <w:szCs w:val="20"/>
        </w:rPr>
      </w:pPr>
      <w:r>
        <w:rPr>
          <w:rFonts w:ascii="Lucida Sans" w:eastAsia="Lucida Sans" w:hAnsi="Lucida Sans" w:cs="Lucida Sans"/>
          <w:color w:val="000000"/>
          <w:sz w:val="20"/>
          <w:szCs w:val="20"/>
        </w:rPr>
        <w:t>Parents/carers will be made aware of this policy.</w:t>
      </w:r>
    </w:p>
    <w:p w14:paraId="40C40075" w14:textId="77777777" w:rsidR="00642542" w:rsidRDefault="00BF498B">
      <w:pPr>
        <w:spacing w:before="280" w:after="280" w:line="240" w:lineRule="auto"/>
        <w:rPr>
          <w:rFonts w:ascii="Lucida Sans" w:eastAsia="Lucida Sans" w:hAnsi="Lucida Sans" w:cs="Lucida Sans"/>
          <w:color w:val="000000"/>
          <w:sz w:val="20"/>
          <w:szCs w:val="20"/>
        </w:rPr>
      </w:pPr>
      <w:r>
        <w:rPr>
          <w:rFonts w:ascii="Lucida Sans" w:eastAsia="Lucida Sans" w:hAnsi="Lucida Sans" w:cs="Lucida Sans"/>
          <w:b/>
          <w:bCs/>
          <w:color w:val="000000"/>
          <w:sz w:val="20"/>
          <w:szCs w:val="20"/>
        </w:rPr>
        <w:t>Raising Awareness of this Policy</w:t>
      </w:r>
    </w:p>
    <w:p w14:paraId="3A526E8F" w14:textId="77777777" w:rsidR="00642542" w:rsidRDefault="00BF498B">
      <w:pPr>
        <w:spacing w:before="280" w:after="280" w:line="240" w:lineRule="auto"/>
        <w:rPr>
          <w:rFonts w:ascii="Lucida Sans" w:eastAsia="Lucida Sans" w:hAnsi="Lucida Sans" w:cs="Lucida Sans"/>
          <w:color w:val="000000"/>
          <w:sz w:val="20"/>
          <w:szCs w:val="20"/>
        </w:rPr>
      </w:pPr>
      <w:r>
        <w:rPr>
          <w:rFonts w:ascii="Lucida Sans" w:eastAsia="Lucida Sans" w:hAnsi="Lucida Sans" w:cs="Lucida Sans"/>
          <w:color w:val="000000"/>
          <w:sz w:val="20"/>
          <w:szCs w:val="20"/>
        </w:rPr>
        <w:t>We will raise awareness of this policy via:</w:t>
      </w:r>
    </w:p>
    <w:p w14:paraId="07682690" w14:textId="77777777" w:rsidR="00642542" w:rsidRDefault="00BF498B">
      <w:pPr>
        <w:numPr>
          <w:ilvl w:val="0"/>
          <w:numId w:val="8"/>
        </w:numPr>
        <w:spacing w:before="280" w:after="0" w:line="240" w:lineRule="auto"/>
        <w:rPr>
          <w:color w:val="000000"/>
        </w:rPr>
      </w:pPr>
      <w:r>
        <w:rPr>
          <w:rFonts w:ascii="Lucida Sans" w:eastAsia="Lucida Sans" w:hAnsi="Lucida Sans" w:cs="Lucida Sans"/>
          <w:color w:val="000000"/>
          <w:sz w:val="20"/>
          <w:szCs w:val="20"/>
        </w:rPr>
        <w:t>the School Handbook/Prospectus</w:t>
      </w:r>
    </w:p>
    <w:p w14:paraId="419C2825" w14:textId="77777777" w:rsidR="00642542" w:rsidRDefault="00BF498B">
      <w:pPr>
        <w:numPr>
          <w:ilvl w:val="0"/>
          <w:numId w:val="8"/>
        </w:numPr>
        <w:spacing w:after="0" w:line="240" w:lineRule="auto"/>
        <w:rPr>
          <w:color w:val="000000"/>
        </w:rPr>
      </w:pPr>
      <w:r>
        <w:rPr>
          <w:rFonts w:ascii="Lucida Sans" w:eastAsia="Lucida Sans" w:hAnsi="Lucida Sans" w:cs="Lucida Sans"/>
          <w:color w:val="000000"/>
          <w:sz w:val="20"/>
          <w:szCs w:val="20"/>
        </w:rPr>
        <w:t>the school website</w:t>
      </w:r>
    </w:p>
    <w:p w14:paraId="1EBCF85F" w14:textId="77777777" w:rsidR="00642542" w:rsidRDefault="00BF498B">
      <w:pPr>
        <w:numPr>
          <w:ilvl w:val="0"/>
          <w:numId w:val="8"/>
        </w:numPr>
        <w:spacing w:after="0" w:line="240" w:lineRule="auto"/>
        <w:rPr>
          <w:color w:val="000000"/>
        </w:rPr>
      </w:pPr>
      <w:r>
        <w:rPr>
          <w:rFonts w:ascii="Lucida Sans" w:eastAsia="Lucida Sans" w:hAnsi="Lucida Sans" w:cs="Lucida Sans"/>
          <w:color w:val="000000"/>
          <w:sz w:val="20"/>
          <w:szCs w:val="20"/>
        </w:rPr>
        <w:t>the Staff Handbook</w:t>
      </w:r>
    </w:p>
    <w:p w14:paraId="529121B0" w14:textId="77777777" w:rsidR="00642542" w:rsidRDefault="00BF498B">
      <w:pPr>
        <w:numPr>
          <w:ilvl w:val="0"/>
          <w:numId w:val="8"/>
        </w:numPr>
        <w:spacing w:after="0" w:line="240" w:lineRule="auto"/>
        <w:rPr>
          <w:color w:val="000000"/>
        </w:rPr>
      </w:pPr>
      <w:r>
        <w:rPr>
          <w:rFonts w:ascii="Lucida Sans" w:eastAsia="Lucida Sans" w:hAnsi="Lucida Sans" w:cs="Lucida Sans"/>
          <w:color w:val="000000"/>
          <w:sz w:val="20"/>
          <w:szCs w:val="20"/>
        </w:rPr>
        <w:t>meetings with school personnel</w:t>
      </w:r>
    </w:p>
    <w:p w14:paraId="24C63A3A" w14:textId="77777777" w:rsidR="00642542" w:rsidRDefault="00BF498B">
      <w:pPr>
        <w:numPr>
          <w:ilvl w:val="0"/>
          <w:numId w:val="8"/>
        </w:numPr>
        <w:spacing w:after="280" w:line="240" w:lineRule="auto"/>
        <w:rPr>
          <w:color w:val="000000"/>
        </w:rPr>
      </w:pPr>
      <w:r>
        <w:rPr>
          <w:rFonts w:ascii="Lucida Sans" w:eastAsia="Lucida Sans" w:hAnsi="Lucida Sans" w:cs="Lucida Sans"/>
          <w:color w:val="000000"/>
          <w:sz w:val="20"/>
          <w:szCs w:val="20"/>
        </w:rPr>
        <w:t xml:space="preserve">reports such annual report to parents and </w:t>
      </w:r>
      <w:r>
        <w:rPr>
          <w:rFonts w:ascii="Lucida Sans" w:eastAsia="Lucida Sans" w:hAnsi="Lucida Sans" w:cs="Lucida Sans"/>
          <w:sz w:val="20"/>
          <w:szCs w:val="20"/>
        </w:rPr>
        <w:t>Headteacher</w:t>
      </w:r>
      <w:r>
        <w:rPr>
          <w:rFonts w:ascii="Lucida Sans" w:eastAsia="Lucida Sans" w:hAnsi="Lucida Sans" w:cs="Lucida Sans"/>
          <w:color w:val="000000"/>
          <w:sz w:val="20"/>
          <w:szCs w:val="20"/>
        </w:rPr>
        <w:t xml:space="preserve"> reports to the Governing Body</w:t>
      </w:r>
    </w:p>
    <w:p w14:paraId="63B47C04" w14:textId="77777777" w:rsidR="00642542" w:rsidRDefault="00BF498B">
      <w:pPr>
        <w:spacing w:before="280" w:after="280" w:line="240" w:lineRule="auto"/>
        <w:rPr>
          <w:rFonts w:ascii="Lucida Sans" w:eastAsia="Lucida Sans" w:hAnsi="Lucida Sans" w:cs="Lucida Sans"/>
          <w:color w:val="000000"/>
          <w:sz w:val="20"/>
          <w:szCs w:val="20"/>
        </w:rPr>
      </w:pPr>
      <w:r>
        <w:rPr>
          <w:rFonts w:ascii="Lucida Sans" w:eastAsia="Lucida Sans" w:hAnsi="Lucida Sans" w:cs="Lucida Sans"/>
          <w:b/>
          <w:bCs/>
          <w:color w:val="000000"/>
          <w:sz w:val="20"/>
          <w:szCs w:val="20"/>
        </w:rPr>
        <w:t>Training</w:t>
      </w:r>
    </w:p>
    <w:p w14:paraId="1E068118" w14:textId="77777777" w:rsidR="00642542" w:rsidRDefault="00BF498B">
      <w:pPr>
        <w:spacing w:before="280" w:after="280" w:line="240" w:lineRule="auto"/>
        <w:rPr>
          <w:rFonts w:ascii="Lucida Sans" w:eastAsia="Lucida Sans" w:hAnsi="Lucida Sans" w:cs="Lucida Sans"/>
          <w:color w:val="000000"/>
          <w:sz w:val="20"/>
          <w:szCs w:val="20"/>
        </w:rPr>
      </w:pPr>
      <w:r>
        <w:rPr>
          <w:rFonts w:ascii="Lucida Sans" w:eastAsia="Lucida Sans" w:hAnsi="Lucida Sans" w:cs="Lucida Sans"/>
          <w:color w:val="000000"/>
          <w:sz w:val="20"/>
          <w:szCs w:val="20"/>
        </w:rPr>
        <w:t>We ensure all school personnel have equal chances of training, career development and promotion.</w:t>
      </w:r>
    </w:p>
    <w:p w14:paraId="7A932ED0" w14:textId="77777777" w:rsidR="00642542" w:rsidRDefault="00BF498B">
      <w:pPr>
        <w:spacing w:before="280" w:after="280" w:line="240" w:lineRule="auto"/>
        <w:rPr>
          <w:rFonts w:ascii="Lucida Sans" w:eastAsia="Lucida Sans" w:hAnsi="Lucida Sans" w:cs="Lucida Sans"/>
          <w:color w:val="000000"/>
          <w:sz w:val="20"/>
          <w:szCs w:val="20"/>
        </w:rPr>
      </w:pPr>
      <w:r>
        <w:rPr>
          <w:rFonts w:ascii="Lucida Sans" w:eastAsia="Lucida Sans" w:hAnsi="Lucida Sans" w:cs="Lucida Sans"/>
          <w:color w:val="000000"/>
          <w:sz w:val="20"/>
          <w:szCs w:val="20"/>
        </w:rPr>
        <w:t>Periodic training will be organised for all school personnel so that they are kept up to date with new information and guidelines concerning equal opportunities.</w:t>
      </w:r>
    </w:p>
    <w:p w14:paraId="7B77CB22" w14:textId="77777777" w:rsidR="00642542" w:rsidRDefault="00BF498B">
      <w:pPr>
        <w:spacing w:before="280" w:after="280" w:line="240" w:lineRule="auto"/>
        <w:rPr>
          <w:rFonts w:ascii="Lucida Sans" w:eastAsia="Lucida Sans" w:hAnsi="Lucida Sans" w:cs="Lucida Sans"/>
          <w:color w:val="000000"/>
          <w:sz w:val="20"/>
          <w:szCs w:val="20"/>
        </w:rPr>
      </w:pPr>
      <w:r>
        <w:rPr>
          <w:rFonts w:ascii="Lucida Sans" w:eastAsia="Lucida Sans" w:hAnsi="Lucida Sans" w:cs="Lucida Sans"/>
          <w:b/>
          <w:bCs/>
          <w:color w:val="000000"/>
          <w:sz w:val="20"/>
          <w:szCs w:val="20"/>
        </w:rPr>
        <w:t>Equality Impact Assessment</w:t>
      </w:r>
    </w:p>
    <w:p w14:paraId="3DB8D502" w14:textId="77777777" w:rsidR="00642542" w:rsidRDefault="00BF498B">
      <w:pPr>
        <w:spacing w:before="280" w:after="280" w:line="240" w:lineRule="auto"/>
        <w:rPr>
          <w:rFonts w:ascii="Lucida Sans" w:eastAsia="Lucida Sans" w:hAnsi="Lucida Sans" w:cs="Lucida Sans"/>
          <w:color w:val="000000"/>
          <w:sz w:val="20"/>
          <w:szCs w:val="20"/>
        </w:rPr>
      </w:pPr>
      <w:r>
        <w:rPr>
          <w:rFonts w:ascii="Lucida Sans" w:eastAsia="Lucida Sans" w:hAnsi="Lucida Sans" w:cs="Lucida Sans"/>
          <w:color w:val="000000"/>
          <w:sz w:val="20"/>
          <w:szCs w:val="20"/>
        </w:rPr>
        <w:t>Under the Equality Act 2010 we have a duty not to discriminate against people on the basis of their age, disability, gender, gender identity, pregnancy or maternity, race, religion or belief and sexual orientation.</w:t>
      </w:r>
    </w:p>
    <w:p w14:paraId="76D078BA" w14:textId="77777777" w:rsidR="00642542" w:rsidRDefault="00BF498B">
      <w:pPr>
        <w:spacing w:before="280" w:after="280" w:line="240" w:lineRule="auto"/>
        <w:rPr>
          <w:rFonts w:ascii="Lucida Sans" w:eastAsia="Lucida Sans" w:hAnsi="Lucida Sans" w:cs="Lucida Sans"/>
          <w:color w:val="000000"/>
          <w:sz w:val="20"/>
          <w:szCs w:val="20"/>
        </w:rPr>
      </w:pPr>
      <w:r>
        <w:rPr>
          <w:rFonts w:ascii="Lucida Sans" w:eastAsia="Lucida Sans" w:hAnsi="Lucida Sans" w:cs="Lucida Sans"/>
          <w:color w:val="000000"/>
          <w:sz w:val="20"/>
          <w:szCs w:val="20"/>
        </w:rPr>
        <w:t>This policy has been equality impact assessed and we believe that it is in line with the Equality Act 2010 as it is fair, it does not prioritise or disadvantage any pupil and it helps to promote equality at this school.</w:t>
      </w:r>
    </w:p>
    <w:p w14:paraId="36B470F4" w14:textId="77777777" w:rsidR="00642542" w:rsidRDefault="00BF498B">
      <w:pPr>
        <w:spacing w:before="280" w:after="280" w:line="240" w:lineRule="auto"/>
        <w:rPr>
          <w:rFonts w:ascii="Lucida Sans" w:eastAsia="Lucida Sans" w:hAnsi="Lucida Sans" w:cs="Lucida Sans"/>
          <w:color w:val="000000"/>
          <w:sz w:val="20"/>
          <w:szCs w:val="20"/>
        </w:rPr>
      </w:pPr>
      <w:r>
        <w:rPr>
          <w:rFonts w:ascii="Lucida Sans" w:eastAsia="Lucida Sans" w:hAnsi="Lucida Sans" w:cs="Lucida Sans"/>
          <w:b/>
          <w:bCs/>
          <w:color w:val="000000"/>
          <w:sz w:val="20"/>
          <w:szCs w:val="20"/>
        </w:rPr>
        <w:t>Monitoring the Effectiveness of the Policy</w:t>
      </w:r>
    </w:p>
    <w:p w14:paraId="435E245F" w14:textId="77777777" w:rsidR="00642542" w:rsidRDefault="00BF498B">
      <w:pPr>
        <w:spacing w:before="280" w:after="280" w:line="240" w:lineRule="auto"/>
        <w:rPr>
          <w:rFonts w:ascii="Lucida Sans" w:eastAsia="Lucida Sans" w:hAnsi="Lucida Sans" w:cs="Lucida Sans"/>
          <w:color w:val="000000"/>
          <w:sz w:val="20"/>
          <w:szCs w:val="20"/>
        </w:rPr>
      </w:pPr>
      <w:r>
        <w:rPr>
          <w:rFonts w:ascii="Lucida Sans" w:eastAsia="Lucida Sans" w:hAnsi="Lucida Sans" w:cs="Lucida Sans"/>
          <w:color w:val="000000"/>
          <w:sz w:val="20"/>
          <w:szCs w:val="20"/>
        </w:rPr>
        <w:t>The effectiveness of this policy will be reviewed every two years by the coordinator and the Headteacher and the necessary recommendations for improvement will be made to the Governors.</w:t>
      </w:r>
    </w:p>
    <w:p w14:paraId="0DA6214A" w14:textId="77777777" w:rsidR="00642542" w:rsidRDefault="00642542"/>
    <w:sectPr w:rsidR="00642542">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12801C22-4593-44BF-9EA0-A34ECA0B303F}"/>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87C6C62B-F3D9-4F67-81EA-CD7DBE2A671F}"/>
    <w:embedBold r:id="rId3" w:fontKey="{875C71A3-64E7-4972-9228-EF610241D00B}"/>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57064CD0-6DD7-4E60-B2EF-595394E063E7}"/>
  </w:font>
  <w:font w:name="Lucida Sans">
    <w:panose1 w:val="020B0602030504020204"/>
    <w:charset w:val="00"/>
    <w:family w:val="swiss"/>
    <w:pitch w:val="variable"/>
    <w:sig w:usb0="00000003" w:usb1="00000000" w:usb2="00000000" w:usb3="00000000" w:csb0="00000001" w:csb1="00000000"/>
    <w:embedRegular r:id="rId5" w:fontKey="{5A5977D9-F20D-4596-8254-7337217ED1DE}"/>
    <w:embedBold r:id="rId6" w:fontKey="{97DE1929-CC5D-416C-AA18-BC24F112048F}"/>
  </w:font>
  <w:font w:name="Lobster">
    <w:charset w:val="00"/>
    <w:family w:val="auto"/>
    <w:pitch w:val="variable"/>
    <w:sig w:usb0="20000207" w:usb1="00000001" w:usb2="00000000" w:usb3="00000000" w:csb0="00000197" w:csb1="00000000"/>
    <w:embedRegular r:id="rId7" w:fontKey="{378F1056-1DE6-4AC9-8173-EF13D57B8CE5}"/>
  </w:font>
  <w:font w:name="Verdana">
    <w:panose1 w:val="020B0604030504040204"/>
    <w:charset w:val="00"/>
    <w:family w:val="swiss"/>
    <w:pitch w:val="variable"/>
    <w:sig w:usb0="A00006FF" w:usb1="4000205B" w:usb2="00000010" w:usb3="00000000" w:csb0="0000019F" w:csb1="00000000"/>
    <w:embedRegular r:id="rId8" w:fontKey="{B11D07DA-91AE-4F9F-B443-9ADFB41DEFBA}"/>
    <w:embedBold r:id="rId9" w:fontKey="{F86BDF23-482E-4B42-814A-3E0C2C1502D8}"/>
  </w:font>
  <w:font w:name="Cambria">
    <w:panose1 w:val="02040503050406030204"/>
    <w:charset w:val="00"/>
    <w:family w:val="roman"/>
    <w:pitch w:val="variable"/>
    <w:sig w:usb0="E00006FF" w:usb1="420024FF" w:usb2="02000000" w:usb3="00000000" w:csb0="0000019F" w:csb1="00000000"/>
    <w:embedRegular r:id="rId10" w:fontKey="{E322D0F4-2B28-4444-A567-CA939BDD984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7075"/>
    <w:multiLevelType w:val="multilevel"/>
    <w:tmpl w:val="65E8FD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C1C666D"/>
    <w:multiLevelType w:val="multilevel"/>
    <w:tmpl w:val="7FE887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97C7D85"/>
    <w:multiLevelType w:val="multilevel"/>
    <w:tmpl w:val="40542E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54A578B6"/>
    <w:multiLevelType w:val="multilevel"/>
    <w:tmpl w:val="6A84BF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62925171"/>
    <w:multiLevelType w:val="multilevel"/>
    <w:tmpl w:val="4970D3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6C1C439D"/>
    <w:multiLevelType w:val="multilevel"/>
    <w:tmpl w:val="23CA67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726276A3"/>
    <w:multiLevelType w:val="multilevel"/>
    <w:tmpl w:val="4802E0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7D236EB9"/>
    <w:multiLevelType w:val="multilevel"/>
    <w:tmpl w:val="F0D84D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559680383">
    <w:abstractNumId w:val="0"/>
  </w:num>
  <w:num w:numId="2" w16cid:durableId="877548283">
    <w:abstractNumId w:val="1"/>
  </w:num>
  <w:num w:numId="3" w16cid:durableId="437412488">
    <w:abstractNumId w:val="7"/>
  </w:num>
  <w:num w:numId="4" w16cid:durableId="910116450">
    <w:abstractNumId w:val="6"/>
  </w:num>
  <w:num w:numId="5" w16cid:durableId="1658194601">
    <w:abstractNumId w:val="4"/>
  </w:num>
  <w:num w:numId="6" w16cid:durableId="620919478">
    <w:abstractNumId w:val="2"/>
  </w:num>
  <w:num w:numId="7" w16cid:durableId="2052725442">
    <w:abstractNumId w:val="3"/>
  </w:num>
  <w:num w:numId="8" w16cid:durableId="8987060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542"/>
    <w:rsid w:val="00642542"/>
    <w:rsid w:val="00BF498B"/>
    <w:rsid w:val="00E51D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10676"/>
  <w15:docId w15:val="{259DDA96-F423-45A4-A1D2-EA7136D20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gov.uk/government/publications/dbs-code-of-practice" TargetMode="External"/><Relationship Id="rId5" Type="http://schemas.openxmlformats.org/officeDocument/2006/relationships/webSettings" Target="webSettings.xml"/><Relationship Id="rId10" Type="http://schemas.openxmlformats.org/officeDocument/2006/relationships/hyperlink" Target="https://www.gov.uk/government/publications/dbs-code-of-practice" TargetMode="External"/><Relationship Id="rId4" Type="http://schemas.openxmlformats.org/officeDocument/2006/relationships/settings" Target="settings.xml"/><Relationship Id="rId9" Type="http://schemas.openxmlformats.org/officeDocument/2006/relationships/image" Target="media/image4.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c1Mo2Fj7J6M669CG+XchZFOgBQ==">CgMxLjAyDmgub3dyazlmZnJpcGl3OAByITF2N3dWZFotZnZvNDl0U0xURGxYc0lSd0R3RFBWSjRFNg==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993</Words>
  <Characters>5661</Characters>
  <Application>Microsoft Office Word</Application>
  <DocSecurity>0</DocSecurity>
  <Lines>47</Lines>
  <Paragraphs>13</Paragraphs>
  <ScaleCrop>false</ScaleCrop>
  <Company/>
  <LinksUpToDate>false</LinksUpToDate>
  <CharactersWithSpaces>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cp:lastModifiedBy>Gary O'Sullivan</cp:lastModifiedBy>
  <cp:revision>2</cp:revision>
  <dcterms:created xsi:type="dcterms:W3CDTF">2026-08-04T12:03:00Z</dcterms:created>
  <dcterms:modified xsi:type="dcterms:W3CDTF">2026-08-04T12:03:00Z</dcterms:modified>
</cp:coreProperties>
</file>